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E9" w:rsidRDefault="00FF37E9" w:rsidP="00FF37E9">
      <w:pPr>
        <w:tabs>
          <w:tab w:val="left" w:pos="1275"/>
        </w:tabs>
        <w:rPr>
          <w:b/>
          <w:bCs/>
        </w:rPr>
      </w:pPr>
      <w:r>
        <w:t xml:space="preserve">                                                     </w:t>
      </w:r>
      <w:r>
        <w:rPr>
          <w:b/>
          <w:bCs/>
        </w:rPr>
        <w:t>Договор о задатке №_______</w:t>
      </w:r>
    </w:p>
    <w:p w:rsidR="00FF37E9" w:rsidRDefault="00FF37E9" w:rsidP="00FF37E9">
      <w:pPr>
        <w:rPr>
          <w:b/>
          <w:bCs/>
        </w:rPr>
      </w:pPr>
    </w:p>
    <w:p w:rsidR="00FF37E9" w:rsidRDefault="00FF37E9" w:rsidP="00FF37E9">
      <w:r w:rsidRPr="00181486">
        <w:t xml:space="preserve">РБ, </w:t>
      </w:r>
      <w:proofErr w:type="spellStart"/>
      <w:r>
        <w:t>с</w:t>
      </w:r>
      <w:proofErr w:type="gramStart"/>
      <w:r>
        <w:t>.Н</w:t>
      </w:r>
      <w:proofErr w:type="gramEnd"/>
      <w:r>
        <w:t>овофедоровка</w:t>
      </w:r>
      <w:proofErr w:type="spellEnd"/>
      <w:r>
        <w:t xml:space="preserve">                            </w:t>
      </w:r>
      <w:r w:rsidRPr="00181486">
        <w:t xml:space="preserve"> </w:t>
      </w:r>
      <w:r>
        <w:t xml:space="preserve">                                 «____»____________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FF37E9" w:rsidRDefault="00FF37E9" w:rsidP="00FF37E9"/>
    <w:p w:rsidR="00FF37E9" w:rsidRDefault="00FF37E9" w:rsidP="00FF37E9">
      <w:pPr>
        <w:rPr>
          <w:sz w:val="22"/>
          <w:szCs w:val="22"/>
        </w:rPr>
      </w:pPr>
      <w:r>
        <w:rPr>
          <w:sz w:val="22"/>
          <w:szCs w:val="22"/>
        </w:rPr>
        <w:t xml:space="preserve">  Конкурсный управляющий </w:t>
      </w:r>
      <w:r>
        <w:t>ООО Агрофирма «</w:t>
      </w:r>
      <w:proofErr w:type="spellStart"/>
      <w:r>
        <w:t>Стерлитамакская</w:t>
      </w:r>
      <w:proofErr w:type="spellEnd"/>
      <w:r>
        <w:t xml:space="preserve">»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Хисамов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Ишмухамет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Гимранович</w:t>
      </w:r>
      <w:proofErr w:type="spellEnd"/>
      <w:r>
        <w:rPr>
          <w:sz w:val="22"/>
          <w:szCs w:val="22"/>
        </w:rPr>
        <w:t>, действующий на основании Решения Арбитражного суда РБ от 18 сентября 2013 года (дело №А07-16926/2012), именуемый в дальнейшем «Продавец», с одной стороны, и  ___________________________________________________________________________________</w:t>
      </w:r>
    </w:p>
    <w:p w:rsidR="00FF37E9" w:rsidRDefault="00FF37E9" w:rsidP="00FF37E9">
      <w:pPr>
        <w:tabs>
          <w:tab w:val="left" w:pos="2595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(</w:t>
      </w:r>
      <w:r>
        <w:rPr>
          <w:sz w:val="18"/>
          <w:szCs w:val="18"/>
        </w:rPr>
        <w:t>наименование претендента - юридического  лица, либо Ф. И. О. претендента – физического лица)</w:t>
      </w:r>
    </w:p>
    <w:p w:rsidR="00FF37E9" w:rsidRDefault="00FF37E9" w:rsidP="00FF37E9">
      <w:pPr>
        <w:tabs>
          <w:tab w:val="left" w:pos="2595"/>
        </w:tabs>
        <w:ind w:left="-851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________________________________________________________________________________________________________________,</w:t>
      </w:r>
    </w:p>
    <w:p w:rsidR="00FF37E9" w:rsidRDefault="00FF37E9" w:rsidP="00FF37E9">
      <w:pPr>
        <w:tabs>
          <w:tab w:val="left" w:pos="2595"/>
        </w:tabs>
        <w:ind w:left="-851"/>
        <w:rPr>
          <w:sz w:val="18"/>
          <w:szCs w:val="18"/>
        </w:rPr>
      </w:pPr>
    </w:p>
    <w:p w:rsidR="00FF37E9" w:rsidRDefault="00FF37E9" w:rsidP="00FF37E9">
      <w:pPr>
        <w:pBdr>
          <w:bottom w:val="single" w:sz="12" w:space="1" w:color="auto"/>
        </w:pBd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>Именуем____  в дальнейшем «Претендент», в лице ________________________________________________</w:t>
      </w:r>
    </w:p>
    <w:p w:rsidR="00FF37E9" w:rsidRPr="006F7706" w:rsidRDefault="00FF37E9" w:rsidP="00FF37E9">
      <w:pPr>
        <w:pBdr>
          <w:bottom w:val="single" w:sz="12" w:space="1" w:color="auto"/>
        </w:pBdr>
        <w:tabs>
          <w:tab w:val="left" w:pos="2595"/>
        </w:tabs>
        <w:ind w:left="-851"/>
        <w:jc w:val="both"/>
        <w:rPr>
          <w:sz w:val="22"/>
          <w:szCs w:val="22"/>
        </w:rPr>
      </w:pP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              (</w:t>
      </w:r>
      <w:r>
        <w:rPr>
          <w:sz w:val="18"/>
          <w:szCs w:val="18"/>
        </w:rPr>
        <w:t>наименование должности и Ф. И. О. представителя претендента – юридического лица</w:t>
      </w:r>
      <w:r>
        <w:rPr>
          <w:sz w:val="22"/>
          <w:szCs w:val="22"/>
        </w:rPr>
        <w:t>)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proofErr w:type="spellStart"/>
      <w:r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_____ на основании _________________________________________________________________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FF37E9" w:rsidRDefault="00FF37E9" w:rsidP="00FF37E9">
      <w:pPr>
        <w:tabs>
          <w:tab w:val="left" w:pos="2595"/>
        </w:tabs>
        <w:ind w:left="-851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(</w:t>
      </w:r>
      <w:r>
        <w:rPr>
          <w:sz w:val="18"/>
          <w:szCs w:val="18"/>
        </w:rPr>
        <w:t>устава, доверенности, договора, положения и пр.)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proofErr w:type="gramStart"/>
      <w:r>
        <w:rPr>
          <w:sz w:val="22"/>
          <w:szCs w:val="22"/>
        </w:rPr>
        <w:t>( доверенности  №_____ от «_____»________20___  г.), с  другой стороны, руководствуясь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года № 585 в соответствии с Федеральным  законом от 21 декабря 2001 года № 178- ФЗ «О приватизации государственного и муниципального имущества», Законом Республики Башкортостан от 4 декабря 2002 года № 372-з  «О приватизации государственного имущества</w:t>
      </w:r>
      <w:proofErr w:type="gramEnd"/>
      <w:r>
        <w:rPr>
          <w:sz w:val="22"/>
          <w:szCs w:val="22"/>
        </w:rPr>
        <w:t xml:space="preserve"> в Республике Башкортостан», заключили настоящий Договор о нижеследующем.</w:t>
      </w:r>
    </w:p>
    <w:p w:rsidR="00FF37E9" w:rsidRDefault="00FF37E9" w:rsidP="00FF37E9">
      <w:pPr>
        <w:tabs>
          <w:tab w:val="left" w:pos="2595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b/>
          <w:bCs/>
          <w:sz w:val="22"/>
          <w:szCs w:val="22"/>
        </w:rPr>
        <w:t>Статья 1. Предмет договора.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Претендент для участия  в аукционе по продаже ________________________________________________ __________________________________________________________________  (далее Аукцион)  в безналичном порядке перечисляет, а Продавец принимает на расчетный счет__________________________ ___________________________, Получатель______________________________________________________ ____________________________________________________________________________________________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 задаток в размере</w:t>
      </w:r>
      <w:proofErr w:type="gramStart"/>
      <w:r>
        <w:rPr>
          <w:sz w:val="22"/>
          <w:szCs w:val="22"/>
        </w:rPr>
        <w:t xml:space="preserve"> _______________ (____________________________________) </w:t>
      </w:r>
      <w:proofErr w:type="gramEnd"/>
      <w:r>
        <w:rPr>
          <w:sz w:val="22"/>
          <w:szCs w:val="22"/>
        </w:rPr>
        <w:t>рублей (далее денежные средства, задаток).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Указанный задаток вносится Претендентом в качестве обеспечения обязательств по оплате ____________ ____________________________________________________________________________________________  в соответствии с     информационным   сообщением,    опубликованным   в газете «_________________________________» от «_____» _______________ 20___ года</w:t>
      </w:r>
      <w:proofErr w:type="gramStart"/>
      <w:r>
        <w:rPr>
          <w:sz w:val="22"/>
          <w:szCs w:val="22"/>
        </w:rPr>
        <w:t xml:space="preserve">    №_____ (___________).</w:t>
      </w:r>
      <w:proofErr w:type="gramEnd"/>
    </w:p>
    <w:p w:rsidR="00FF37E9" w:rsidRDefault="00FF37E9" w:rsidP="00FF37E9">
      <w:pPr>
        <w:tabs>
          <w:tab w:val="left" w:pos="2595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b/>
          <w:bCs/>
          <w:sz w:val="22"/>
          <w:szCs w:val="22"/>
        </w:rPr>
        <w:t>Статья 2. Передача денежных средств.</w:t>
      </w:r>
    </w:p>
    <w:p w:rsidR="00FF37E9" w:rsidRDefault="00FF37E9" w:rsidP="00FF37E9">
      <w:pPr>
        <w:tabs>
          <w:tab w:val="left" w:pos="2595"/>
        </w:tabs>
        <w:ind w:left="-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2.1. Денежные средства, указанные в ст. 1 настоящего Договора, должны поступить от Претендента на лицевой счет Продавца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далее – счет Продавца), указанный в настоящем Договоре, не позднее даты, указанной в информационном сообщении, а именно «___» ____________ 20____   года.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Документом, подтверждающим внесение задатка на счет Продавца, является выписка с его счета,       которую Продавец представляет в Аукционную комиссию до момента признания Претендента участником Аукциона с одновременным направлением Претенденту соответствующего уведомления.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2.2. Претендент не вправе распоряжаться денежными средствами, поступившими на счет Продавца в качестве задатка.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2.3. На денежные средства, перечисленные в соответствии с настоящим Договором, проценты не начисляются.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2.4. Задаток, внесенный Претендентом, в случае признания последнего Победителем Аукциона и заключения им с Продавцом Договора купл</w:t>
      </w:r>
      <w:proofErr w:type="gramStart"/>
      <w:r>
        <w:rPr>
          <w:sz w:val="22"/>
          <w:szCs w:val="22"/>
        </w:rPr>
        <w:t>и-</w:t>
      </w:r>
      <w:proofErr w:type="gramEnd"/>
      <w:r>
        <w:rPr>
          <w:sz w:val="22"/>
          <w:szCs w:val="22"/>
        </w:rPr>
        <w:t xml:space="preserve"> продажи  засчитывается в счет оплаты___________________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2.5. Продавец обязуется возвратить Претенденту сумму задатка в порядке и случаях, установленных ст. 3 настоящего Договора.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2.6. Возврат суммы задатка в соответствии со ст. 3 настоящего Договора осуществляется путем перечисления денежных средств на счет Претендента, указанный в п. 5.2 настоящего Договора.</w:t>
      </w:r>
    </w:p>
    <w:p w:rsidR="00FF37E9" w:rsidRDefault="00FF37E9" w:rsidP="00FF37E9">
      <w:pPr>
        <w:tabs>
          <w:tab w:val="left" w:pos="2595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</w:t>
      </w:r>
      <w:r>
        <w:rPr>
          <w:b/>
          <w:bCs/>
          <w:sz w:val="22"/>
          <w:szCs w:val="22"/>
        </w:rPr>
        <w:t>Статья 3. Возврат денежных средств.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3.1. В случае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если Претенденту отказано в приеме заявки на участие в Аукционе, Продавец обязуется возвратить поступившую на его счет сумму задатка в порядке, указанном в п.2.6 настоящего Договора, в течение 5 (пяти) дней  с даты окончания приема заявок.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3.2.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Претендент не допущен к участию в Аукционе, Продавец обязуется возвратить сумму задатка в порядке, указанном в п.2.6 настоящего Договора, в течение 5 (пяти) дней с даты подписания Протокола приема заявок.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3.3.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Претендент не признан Победителем Аукциона, Продавец обязуется возвратить сумму задатка в порядке, указанном в п. 2.6 настоящего Договора, в течение 5 (пяти) дней с даты утверждения Продавцом Протокола об итогах Аукциона.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3.4. В случае отзыва Претендентом заявки на участие в Аукционе, до признания его участником Аукциона, Продавец обязуется возвратить сумму задатка в порядке, указанном в п.2.6 настоящего Договора, не позднее 5 (пяти) дней с момента получения Продавцом уведомления об отзыве заявки.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3.5. Если Претендент, признанный Победителем Аукциона, уклоняется (отказывается) от заключения Договора купли – продажи ____________________, задаток, внесенный в счет обеспечения оплаты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ему не возвращается, что является мерой ответственности, применяемой к Победителю Аукциона.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3.6. В случае переноса сроков подведения итогов Аукциона, приостановления или отмены проведения Аукциона Продавец в течение 5 (пяти) дней </w:t>
      </w:r>
      <w:proofErr w:type="gramStart"/>
      <w:r>
        <w:rPr>
          <w:sz w:val="22"/>
          <w:szCs w:val="22"/>
        </w:rPr>
        <w:t>с даты опубликования</w:t>
      </w:r>
      <w:proofErr w:type="gramEnd"/>
      <w:r>
        <w:rPr>
          <w:sz w:val="22"/>
          <w:szCs w:val="22"/>
        </w:rPr>
        <w:t xml:space="preserve"> об этом информационного сообщения возвращает Претенденту сумму задатка в порядке, указанном  в п.2.6 настоящего Договора. В случае признания Аукциона несостоявшимся, Продавец обязуется возвратить сумму задатка в порядке, указанном в п.2.6 настоящего Договора, в течение 5 (пяти) дней с момента утверждения Продавцом Протокола об итогах Аукциона.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3.7. В случае </w:t>
      </w:r>
      <w:proofErr w:type="gramStart"/>
      <w:r>
        <w:rPr>
          <w:sz w:val="22"/>
          <w:szCs w:val="22"/>
        </w:rPr>
        <w:t>переноса сроков подведения итогов Аукциона</w:t>
      </w:r>
      <w:proofErr w:type="gramEnd"/>
      <w:r>
        <w:rPr>
          <w:sz w:val="22"/>
          <w:szCs w:val="22"/>
        </w:rPr>
        <w:t xml:space="preserve"> сумма задатка может быть возвращена Претенденту в течение 5 (пяти) дней с даты его письменного обращения в адрес Продавца. 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 3.8. Исчисление сроков, указанных в настоящей статье,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FF37E9" w:rsidRDefault="00FF37E9" w:rsidP="00FF37E9">
      <w:pPr>
        <w:tabs>
          <w:tab w:val="left" w:pos="25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>Статья 4. Срок действия договора.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   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   4.2. Настоящий Договор регулируется действующим законодательством Российской Федерации.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   4.3. Все возможные споры и разногласия 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Республики Башкортостан или суда общей юрисдикции в соответствии с действующим законодательством Российской Федерации.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    4.4. Настоящий Договор составлен в 3 (трех) экземплярах, имеющих одинаковую юридическую силу, причем 2 (два) экземпляра находится у Продавца и 1 (один) у Претендента.</w:t>
      </w:r>
    </w:p>
    <w:p w:rsidR="00FF37E9" w:rsidRDefault="00FF37E9" w:rsidP="00FF37E9">
      <w:pPr>
        <w:tabs>
          <w:tab w:val="left" w:pos="25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b/>
          <w:bCs/>
          <w:sz w:val="22"/>
          <w:szCs w:val="22"/>
        </w:rPr>
        <w:t>Статья 5. Реквизиты сторон.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             5.1. Продавец                                                                              5.2. Претендент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>Наименование (Ф.И.О.)_________________                            Наименование (Ф.И.О.)___________________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>_____________________________________                             ________________________________________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Адрес________________________________                            </w:t>
      </w:r>
      <w:proofErr w:type="spellStart"/>
      <w:proofErr w:type="gramStart"/>
      <w:r>
        <w:rPr>
          <w:sz w:val="22"/>
          <w:szCs w:val="22"/>
        </w:rPr>
        <w:t>Адрес</w:t>
      </w:r>
      <w:proofErr w:type="gramEnd"/>
      <w:r>
        <w:rPr>
          <w:sz w:val="22"/>
          <w:szCs w:val="22"/>
        </w:rPr>
        <w:t>___________________________________</w:t>
      </w:r>
      <w:proofErr w:type="spellEnd"/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>_____________________________________                             ________________________________________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>Банковские реквизиты__________________                            Банковские реквизиты_____________________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       ________________________________________</w:t>
      </w: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БИК__________________________________                           </w:t>
      </w:r>
      <w:proofErr w:type="spellStart"/>
      <w:r>
        <w:rPr>
          <w:sz w:val="22"/>
          <w:szCs w:val="22"/>
        </w:rPr>
        <w:t>БИК____________________________________</w:t>
      </w:r>
      <w:proofErr w:type="spellEnd"/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К/С___________________________________                           </w:t>
      </w:r>
      <w:proofErr w:type="spellStart"/>
      <w:r>
        <w:rPr>
          <w:sz w:val="22"/>
          <w:szCs w:val="22"/>
        </w:rPr>
        <w:t>К/С_____________________________________</w:t>
      </w:r>
      <w:proofErr w:type="spellEnd"/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/С___________________________________                            </w:t>
      </w:r>
      <w:proofErr w:type="spellStart"/>
      <w:r>
        <w:rPr>
          <w:sz w:val="22"/>
          <w:szCs w:val="22"/>
        </w:rPr>
        <w:t>Р/С_____________________________________</w:t>
      </w:r>
      <w:proofErr w:type="spellEnd"/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</w:p>
    <w:p w:rsidR="00FF37E9" w:rsidRDefault="00FF37E9" w:rsidP="00FF37E9">
      <w:pPr>
        <w:tabs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>_______________/______________________/                            _______________/_______________________/</w:t>
      </w:r>
    </w:p>
    <w:p w:rsidR="00FF37E9" w:rsidRDefault="00FF37E9" w:rsidP="00FF37E9">
      <w:pPr>
        <w:tabs>
          <w:tab w:val="left" w:pos="2595"/>
          <w:tab w:val="left" w:pos="5055"/>
          <w:tab w:val="left" w:pos="7095"/>
        </w:tabs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          (подпись)                      (Ф.И.О.)                                          </w:t>
      </w:r>
      <w:r>
        <w:rPr>
          <w:sz w:val="18"/>
          <w:szCs w:val="18"/>
        </w:rPr>
        <w:tab/>
        <w:t xml:space="preserve">     (подпись)</w:t>
      </w:r>
      <w:r>
        <w:rPr>
          <w:sz w:val="18"/>
          <w:szCs w:val="18"/>
        </w:rPr>
        <w:tab/>
        <w:t>(Ф.И.О.)</w:t>
      </w:r>
    </w:p>
    <w:p w:rsidR="00FF37E9" w:rsidRDefault="00FF37E9" w:rsidP="00FF37E9">
      <w:pPr>
        <w:tabs>
          <w:tab w:val="left" w:pos="2595"/>
        </w:tabs>
        <w:ind w:left="-851"/>
        <w:jc w:val="center"/>
        <w:rPr>
          <w:b/>
          <w:bCs/>
          <w:sz w:val="22"/>
          <w:szCs w:val="22"/>
        </w:rPr>
      </w:pPr>
    </w:p>
    <w:p w:rsidR="00FF37E9" w:rsidRDefault="00FF37E9" w:rsidP="00FF37E9">
      <w:pPr>
        <w:tabs>
          <w:tab w:val="left" w:pos="2595"/>
        </w:tabs>
        <w:ind w:left="-851"/>
        <w:jc w:val="center"/>
        <w:rPr>
          <w:sz w:val="22"/>
          <w:szCs w:val="22"/>
        </w:rPr>
      </w:pPr>
    </w:p>
    <w:p w:rsidR="00FF37E9" w:rsidRDefault="00FF37E9" w:rsidP="00FF37E9">
      <w:pPr>
        <w:tabs>
          <w:tab w:val="left" w:pos="435"/>
          <w:tab w:val="left" w:pos="2595"/>
        </w:tabs>
        <w:ind w:left="-851"/>
        <w:rPr>
          <w:sz w:val="22"/>
          <w:szCs w:val="22"/>
        </w:rPr>
      </w:pPr>
      <w:r>
        <w:rPr>
          <w:sz w:val="22"/>
          <w:szCs w:val="22"/>
        </w:rPr>
        <w:tab/>
        <w:t>М.П.                                                                                                     М.П.</w:t>
      </w:r>
      <w:r>
        <w:rPr>
          <w:sz w:val="22"/>
          <w:szCs w:val="22"/>
        </w:rPr>
        <w:tab/>
      </w:r>
    </w:p>
    <w:sectPr w:rsidR="00FF37E9" w:rsidSect="0075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E9"/>
    <w:rsid w:val="00006890"/>
    <w:rsid w:val="0005045E"/>
    <w:rsid w:val="0008214D"/>
    <w:rsid w:val="000A0C56"/>
    <w:rsid w:val="000E4337"/>
    <w:rsid w:val="00136BD1"/>
    <w:rsid w:val="00191761"/>
    <w:rsid w:val="001B029A"/>
    <w:rsid w:val="001C0FA6"/>
    <w:rsid w:val="001E337E"/>
    <w:rsid w:val="00212300"/>
    <w:rsid w:val="00234051"/>
    <w:rsid w:val="00237300"/>
    <w:rsid w:val="00246B6A"/>
    <w:rsid w:val="00246C88"/>
    <w:rsid w:val="00261143"/>
    <w:rsid w:val="0027449D"/>
    <w:rsid w:val="00277950"/>
    <w:rsid w:val="002B6689"/>
    <w:rsid w:val="002D0D5D"/>
    <w:rsid w:val="002E288B"/>
    <w:rsid w:val="002F6666"/>
    <w:rsid w:val="003E4486"/>
    <w:rsid w:val="00462EAC"/>
    <w:rsid w:val="00480A55"/>
    <w:rsid w:val="00495942"/>
    <w:rsid w:val="004D0E70"/>
    <w:rsid w:val="00512369"/>
    <w:rsid w:val="0060314A"/>
    <w:rsid w:val="006238EC"/>
    <w:rsid w:val="00633EED"/>
    <w:rsid w:val="006971BD"/>
    <w:rsid w:val="006B31DA"/>
    <w:rsid w:val="007529D7"/>
    <w:rsid w:val="0075609F"/>
    <w:rsid w:val="00793FAD"/>
    <w:rsid w:val="007B2AC9"/>
    <w:rsid w:val="007D3009"/>
    <w:rsid w:val="00810159"/>
    <w:rsid w:val="00825A30"/>
    <w:rsid w:val="00841F1F"/>
    <w:rsid w:val="00853C36"/>
    <w:rsid w:val="008E1F8A"/>
    <w:rsid w:val="008E39AA"/>
    <w:rsid w:val="00921445"/>
    <w:rsid w:val="00A306A1"/>
    <w:rsid w:val="00A75C92"/>
    <w:rsid w:val="00A8149D"/>
    <w:rsid w:val="00A900E6"/>
    <w:rsid w:val="00AC1E03"/>
    <w:rsid w:val="00AF2334"/>
    <w:rsid w:val="00B40585"/>
    <w:rsid w:val="00B670BD"/>
    <w:rsid w:val="00B75D96"/>
    <w:rsid w:val="00BB041A"/>
    <w:rsid w:val="00BC4A6A"/>
    <w:rsid w:val="00C37F37"/>
    <w:rsid w:val="00CE643D"/>
    <w:rsid w:val="00D46714"/>
    <w:rsid w:val="00D84EB0"/>
    <w:rsid w:val="00DA3799"/>
    <w:rsid w:val="00DD2A34"/>
    <w:rsid w:val="00E1359A"/>
    <w:rsid w:val="00E443B3"/>
    <w:rsid w:val="00E60AE1"/>
    <w:rsid w:val="00E64F37"/>
    <w:rsid w:val="00EB0DB1"/>
    <w:rsid w:val="00EF4C06"/>
    <w:rsid w:val="00F2330B"/>
    <w:rsid w:val="00F27E3E"/>
    <w:rsid w:val="00F349DB"/>
    <w:rsid w:val="00F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F37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q5emd4rwS1338oaArpooYIgOptam85NunQNfiTG+dSk=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2E7U4oKpFfUf4YWlUivl7XhhHF46kignaoC6EmUKpKehFMRfvGGmehFfgHwdeVRUkVuo6PlE
    asuB2fkYsQfz7g==
  </SignatureValue>
  <KeyInfo>
    <KeyValue>
      <RSAKeyValue>
        <Modulus>
            8oVk9pHz6TCog+K/NtImbKw1pxniWXNT8Xf8LyvUrsx/+I8QE2jEi71v1G3yenBFAR4CAgOF
            KgcGACQCAgOFKg==
          </Modulus>
        <Exponent>BwYSMA==</Exponent>
      </RSAKeyValue>
    </KeyValue>
    <X509Data>
      <X509Certificate>
          MIIJXjCCCQ2gAwIBAgIKXV54owAAAAF8yjAIBgYqhQMCAgMwggFjMRgwFgYFKoUDZAESDTEw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BgNVBAMTCVRFTlNPUkNBMzAeFw0xMzA2MDUwOTQ1MjhaFw0xNDA2MDUwOTQ1MjhaMIIBVzEW
          MBQGBSqFA2QDEgswMDg4NTM1NDg3MTEhMB8GCSqGSIb3DQEJARYSaGlzYW1vdl9pZ0BtYWls
          LnJ1MS0wKwYDVQQIDCQwMiDQkdCw0YjQutC+0YDRgtC+0YHRgtCw0L0g0KDQtdGB0L8xFTAT
          BgNVBAcMDNCc0LXQu9C10YPQtzEfMB0GCSqGSIb3DQEJAgwQSU5OPTAyNjIwNjQ2MjA3MzEa
          MBgGCCqFAwOBAwEBEgwwMjYyMDY0NjIwNzMxMDAuBgNVBCoMJ9CY0YjQvNGD0YXQsNC80LXR
          giDQk9C40LzRgNCw0L3QvtCy0LjRhzEXMBUGA1UEBAwO0KXQuNGB0LDQvNC+0LIxPzA9BgNV
          BAMMNtCl0LjRgdCw0LzQvtCyINCY0YjQvNGD0YXQsNC80LXRgiDQk9C40LzRgNCw0L3QvtCy
          0LjRhzELMAkGA1UEBhMCUlUwYzAcBgYqhQMCAhMwEgYHKoUDAgIkAAYHKoUDAgIeAQNDAARA
          RXB68m3Ub72LxGgTEI/4f8yu1Csv/HfxU3NZ4hmnNaxsJtI2v+KDqDDp85H2ZIXyU01LDSuO
          lgr1y2WTZfkPMaOCBacwggWjMA4GA1UdDwEB/wQEAwIE8DAOBggqhQMDOgIBBQQCMTIwgZsG
          A1UdJQSBkzCBkAYIKoUDBgMBAgIGCCqFAwYDAQMBBggqhQMGAwEEAgYIKoUDBgMBBAMGCCqF
          AwYDAQQBBggrBgEFBQcDAgYHKoUDBQMoAQYHKoUDAgIiGQYHKoUDAgIiGgYHKoUDAgIiBgYH
          KoUDBQMwAQYHKoUDBgMBAQYIKwYBBQUHAwQGCSqFAwM6AgEECAYHKoUDBQVCATAdBgNVHSAE
          FjAUMAgGBiqFA2RxATAIBgYqhQNkcQIwGQYJKoZIhvcNAQkPBAwwCjAIBgYqhQMCAhUwHQYD
          VR0OBBYEFJFqc8TjYj/d51OQwtXz/FubT9KwMIIBpAYDVR0jBIIBmzCCAZeAFPoxFuiMMDhO
          ud6nVR2eg0mDng0KoYIBa6SCAWcwggFjMRgwFgYFKoUDZAESDTEwMjc2MDA3ODc5OTQxGjAY
          BggqhQMDgQMBARIMMDA3NjA1MDE2MDMwMTQwMgYDVQQJDCvQnNC+0YHQutC+0LLRgdC60LjQ
          uSDQv9GA0L7RgdC/0LXQutGCINC0LjEyMSMwIQYJKoZIhvcNAQkBFhRyb290QG5hbG9nLnRl
          bnNvci5ydTELMAkGA1UEBhMCUlUxMTAvBgNVBAgMKDc2INCv0YDQvtGB0LvQsNCy0YHQutCw
          0Y8g0L7QsdC70LDRgdGC0YwxGzAZBgNVBAcMEtCv0YDQvtGB0LvQsNCy0LvRjDEtMCsGA1UE
          Cgwk0J7QntCeINCa0L7QvNC/0LDQvdC40Y8g0KLQtdC90LfQvtGAMTAwLgYDVQQLDCfQo9C0
          0L7RgdGC0L7QstC10YDRj9GO0YnQuNC5INGG0LXQvdGC0YAxEjAQBgNVBAMTCVRFTlNPUkNB
          M4IQZ5wJhsYQC6dNxPJUgilSyzBoBgNVHR8EYTBfMDSgMqAwhi5odHRwOi8vdGF4NC50ZW5z
          b3IucnUvY2VydGVucm9sbC90ZW5zb3JjYTMuY3JsMCegJaAjhiFodHRwOi8vdGVuc29yLnJ1
          L2NhL3RlbnNvcmNhMy5jcmwwgdsGCCsGAQUFBwEBBIHOMIHLMDoGCCsGAQUFBzAChi5odHRw
          Oi8vdGF4NC50ZW5zb3IucnUvY2VydGVucm9sbC90ZW5zb3JjYTMuY3J0MC0GCCsGAQUFBzAC
          hiFodHRwOi8vdGVuc29yLnJ1L2NhL3RlbnNvcmNhMy5jcnQwLwYIKwYBBQUHMAGGI2h0dHA6
          Ly90YXg0LnRlbnNvci5ydS9vY3NwL29jc3Auc3JmMC0GCCsGAQUFBzAChiFodHRwOi8vdGF4
          NC50ZW5zb3IucnUvdHNwL3RzcC5zcmYwKwYDVR0QBCQwIoAPMjAxMzA2MDUxMzU1MDBagQ8y
          MDE0MDkwNTEzNTUwMFowNgYFKoUDZG8ELQwrItCa0YDQuNC/0YLQvtCf0YDQviBDU1AiICjQ
          stC10YDRgdC40Y8gMy42KTCCATMGBSqFA2RwBIIBKDCCASQMKyLQmtGA0LjQv9GC0L7Qn9GA
          0L4gQ1NQIiAo0LLQtdGA0YHQuNGPIDMuNikMUyLQo9C00L7RgdGC0L7QstC10YDRj9GO0YnQ
          uNC5INGG0LXQvdGC0YAgItCa0YDQuNC/0YLQvtCf0YDQviDQo9CmIiDQstC10YDRgdC40Lgg
          MS41DE/QodC10YDRgtC40YTQuNC60LDRgiDRgdC+0L7RgtCy0LXRgtGB0YLQstC40Y8g4oSW
          INCh0KQvMTIxLTE4NTkg0L7RgiAxNy4wNi4yMDEyDE/QodC10YDRgtC40YTQuNC60LDRgiDR
          gdC+0L7RgtCy0LXRgtGB0YLQstC40Y8g4oSWINCh0KQvMTI4LTE4MjIg0L7RgiAwMS4wNi4y
          MDEyMAgGBiqFAwICAwNBAOUq1/05zO4EcCUY3tQ9AIhmZtfhqW37oKGeMvVmQ+y7yakniD6Q
          XUDXJyA+PwgSxE1WLEfDI0Q0mJ759AryLBc=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vVuEvfgJM2EjkEtsJuUbc+eDWsM=</DigestValue>
      </Reference>
      <Reference URI="/word/fontTable.xml?ContentType=application/vnd.openxmlformats-officedocument.wordprocessingml.fontTable+xml">
        <DigestMethod Algorithm="http://www.w3.org/2000/09/xmldsig#sha1"/>
        <DigestValue>RJVwms1eC8EAXwQc2YBR6w/FMbo=</DigestValue>
      </Reference>
      <Reference URI="/word/settings.xml?ContentType=application/vnd.openxmlformats-officedocument.wordprocessingml.settings+xml">
        <DigestMethod Algorithm="http://www.w3.org/2000/09/xmldsig#sha1"/>
        <DigestValue>CZKDtdQI1qvixCSxUnK/OZXkJzs=</DigestValue>
      </Reference>
      <Reference URI="/word/styles.xml?ContentType=application/vnd.openxmlformats-officedocument.wordprocessingml.styles+xml">
        <DigestMethod Algorithm="http://www.w3.org/2000/09/xmldsig#sha1"/>
        <DigestValue>s7T0JVu16opbn9E2UiPtXqIXAkY=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2014-03-22T15:54:21Z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igo5JHpJ04qEh6SQUD/hMkEHzGw0NfUFvGpjIZkS01U=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2jHmpTi3mS5e3oYj24OEFB/W1esDNaC+G3HD8RKD/8oHRbzpAEQynhEZROn1KBIE9hd+023K
    yxwUD7p/9OZ4rA==
  </SignatureValue>
  <KeyInfo>
    <KeyValue>
      <RSAKeyValue>
        <Modulus>
            u8mQbjDHnx+v6zYousutP1/XFEBc21iNgUG605DntKa38UWSYrpt+9EL80tI/WpUAR4CAgOF
            KgcGACQCAgOFKg==
          </Modulus>
        <Exponent>BwYSMA==</Exponent>
      </RSAKeyValue>
    </KeyValue>
    <X509Data>
      <X509Certificate>
          MIIJsDCCCV+gAwIBAgIKfqfeSQAAABIM3zAIBgYqhQMCAgMwggFjMRgwFgYFKoUDZAESDTEw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BgNVBAMTCVRFTlNPUkNBMzAeFw0xNDA2MDQwODQzMjlaFw0xNTA2MDQwODQzMjlaMIIBjDEL
          MAkGA1UEBhMCUlUxHzAdBgkqhkiG9w0BCQIMEElOTj0wMjYyMDY0NjIwNzMxGjAYBggqhQMD
          gQMBARIMMDI2MjA2NDYyMDczMT8wPQYDVQQDDDbQpdC40YHQsNC80L7QsiDQmNGI0LzRg9GF
          0LDQvNC10YIg0JPQuNC80YDQsNC90L7QstC40YcxMDAuBgNVBCoMJ9CY0YjQvNGD0YXQsNC8
          0LXRgiDQk9C40LzRgNCw0L3QvtCy0LjRhzEXMBUGA1UEBAwO0KXQuNGB0LDQvNC+0LIxITAf
          BgkqhkiG9w0BCQEWEmhpc2Ftb3ZfaWdAbWFpbC5ydTEtMCsGA1UECQwk0KDQtdCy0L7Qu9GO
          0YbQuNC+0L3QvdCw0Y8sODIs0LrQsi43MRYwFAYFKoUDZAMSCzAwODg1MzU0ODcxMQ8wDQYD
          VQQHDAbQo9GE0LAxOTA3BgNVBAgMMDAyINCg0LXRgdC/0YPQsdC70LjQutCwINCR0LDRiNC6
          0L7RgNGC0L7RgdGC0LDQvTBjMBwGBiqFAwICEzASBgcqhQMCAiQABgcqhQMCAh4BA0MABEBU
          av1IS/ML0fttumKSRfG3prTnkNO6QYGNWNtcQBTXXz+ty7ooNuuvH5/HMG6QybvxdFW8d1SX
          7JpWLjoSH21uo4IFxDCCBcAwDgYDVR0PAQH/BAQDAgTwMIHIBgNVHSUEgcAwgb0GCCqFAwMI
          ZAEqBggqhQMGAwECAgYIKoUDBgMBAwEGBiqFAwIXAwYHKoUDBQVCAQYHKoUDBgMBAQYHKoUD
          AgIiGgYHKoUDBQMwAQYHKoUDAgIiGQYHKoUDAgIiBgYIKwYBBQUHAwQGCCqFAwYDAQQCBggr
          BgEFBQcDAgYIKoUDAykBAwQGByqFAwUDKAEGCCqFAwYDAQQBBggqhQMHAhUBAgYGKoUDA1kY
          BggqhQMGAwEEAwYIKoUDAzoCAQQwHQYDVR0gBBYwFDAIBgYqhQNkcQIwCAYGKoUDZHEBMBkG
          CSqGSIb3DQEJDwQMMAowCAYGKoUDAgIVMB0GA1UdDgQWBBShJKY1kmMIUOkGbB4bmPmSEYcx
          /TCCAaQGA1UdIwSCAZswggGXgBT6MRbojDA4Trnep1UdnoNJg54NCqGCAWukggFnMIIBYzEY
          MBYGBSqFA2QBEg0xMDI3NjAwNzg3OTk0MRowGAYIKoUDA4EDAQESDDAwNzYwNTAxNjAzMDE0
          MDIGA1UECQwr0JzQvtGB0LrQvtCy0YHQutC40Lkg0L/RgNC+0YHQv9C10LrRgiDQtC4xMjEj
          MCEGCSqGSIb3DQEJARYUcm9vdEBuYWxvZy50ZW5zb3IucnUxCzAJBgNVBAYTAlJVMTEwLwYD
          VQQIDCg3NiDQr9GA0L7RgdC70LDQstGB0LrQsNGPINC+0LHQu9Cw0YHRgtGMMRswGQYDVQQH
          DBLQr9GA0L7RgdC70LDQstC70YwxLTArBgNVBAoMJNCe0J7QniDQmtC+0LzQv9Cw0L3QuNGP
          INCi0LXQvdC30L7RgDEwMC4GA1UECwwn0KPQtNC+0YHRgtC+0LLQtdGA0Y/RjtGJ0LjQuSDR
          htC10L3RgtGAMRIwEAYDVQQDEwlURU5TT1JDQTOCEGecCYbGEAunTcTyVIIpUsswaAYDVR0f
          BGEwXzA0oDKgMIYuaHR0cDovL3RheDQudGVuc29yLnJ1L2NlcnRlbnJvbGwvdGVuc29yY2Ez
          LmNybDAnoCWgI4YhaHR0cDovL3RlbnNvci5ydS9jYS90ZW5zb3JjYTMuY3JsMIHbBggrBgEF
          BQcBAQSBzjCByzA6BggrBgEFBQcwAoYuaHR0cDovL3RheDQudGVuc29yLnJ1L2NlcnRlbnJv
          bGwvdGVuc29yY2EzLmNydDAtBggrBgEFBQcwAoYhaHR0cDovL3RheDQudGVuc29yLnJ1L3Rz
          cC90c3Auc3JmMC8GCCsGAQUFBzABhiNodHRwOi8vdGF4NC50ZW5zb3IucnUvb2NzcC9vY3Nw
          LnNyZjAtBggrBgEFBQcwAoYhaHR0cDovL3RlbnNvci5ydS9jYS90ZW5zb3JjYTMuY3J0MCsG
          A1UdEAQkMCKADzIwMTQwNjA0MDg1MzAwWoEPMjAxNTA5MDQwODUzMDBaMDYGBSqFA2RvBC0M
          KyLQmtGA0LjQv9GC0L7Qn9GA0L4gQ1NQIiAo0LLQtdGA0YHQuNGPIDMuNikwggEzBgUqhQNk
          cASCASgwggEkDCsi0JrRgNC40L/RgtC+0J/RgNC+IENTUCIgKNCy0LXRgNGB0LjRjyAzLjYp
          DFMi0KPQtNC+0YHRgtC+0LLQtdGA0Y/RjtGJ0LjQuSDRhtC10L3RgtGAICLQmtGA0LjQv9GC
          0L7Qn9GA0L4g0KPQpiIg0LLQtdGA0YHQuNC4IDEuNQxP0KHQtdGA0YLQuNGE0LjQutCw0YIg
          0YHQvtC+0YLQstC10YLRgdGC0LLQuNGPIOKEliDQodCkLzEyMS0xODU5INC+0YIgMTcuMDYu
          MjAxMgxP0KHQtdGA0YLQuNGE0LjQutCw0YIg0YHQvtC+0YLQstC10YLRgdGC0LLQuNGPIOKE
          liDQodCkLzEyOC0xODIyINC+0YIgMDEuMDYuMjAxMjAIBgYqhQMCAgMDQQBqeDfpA/n6SeDW
          1SZRD8WsI1rFqUBpNbnaLerySEqbYGYitjpqfAupKw6SCLWizfNWqVEOAhv1sLOMTR2AbTbE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vVuEvfgJM2EjkEtsJuUbc+eDWsM=</DigestValue>
      </Reference>
      <Reference URI="/word/fontTable.xml?ContentType=application/vnd.openxmlformats-officedocument.wordprocessingml.fontTable+xml">
        <DigestMethod Algorithm="http://www.w3.org/2000/09/xmldsig#sha1"/>
        <DigestValue>RJVwms1eC8EAXwQc2YBR6w/FMbo=</DigestValue>
      </Reference>
      <Reference URI="/word/settings.xml?ContentType=application/vnd.openxmlformats-officedocument.wordprocessingml.settings+xml">
        <DigestMethod Algorithm="http://www.w3.org/2000/09/xmldsig#sha1"/>
        <DigestValue>CZKDtdQI1qvixCSxUnK/OZXkJzs=</DigestValue>
      </Reference>
      <Reference URI="/word/styles.xml?ContentType=application/vnd.openxmlformats-officedocument.wordprocessingml.styles+xml">
        <DigestMethod Algorithm="http://www.w3.org/2000/09/xmldsig#sha1"/>
        <DigestValue>s7T0JVu16opbn9E2UiPtXqIXAkY=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2014-07-15T10:14:52Z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8369</Characters>
  <Application>Microsoft Office Word</Application>
  <DocSecurity>0</DocSecurity>
  <Lines>309</Lines>
  <Paragraphs>205</Paragraphs>
  <ScaleCrop>false</ScaleCrop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2014-03-14T17:06:00Z</dcterms:created>
  <dcterms:modified xsi:type="dcterms:W3CDTF">2014-03-14T17:06:00Z</dcterms:modified>
</cp:coreProperties>
</file>