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46" w:rsidRPr="00D43746" w:rsidRDefault="00D43746" w:rsidP="00D43746">
      <w:pPr>
        <w:widowControl w:val="0"/>
        <w:spacing w:after="120"/>
        <w:ind w:right="567" w:firstLine="720"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ДОГОВОР   УСТУПКИ   ПРАВ  (ТРЕБОВАНИЙ)  № _____</w:t>
      </w:r>
    </w:p>
    <w:p w:rsidR="00D43746" w:rsidRPr="00D43746" w:rsidRDefault="00D43746" w:rsidP="00D43746">
      <w:pPr>
        <w:autoSpaceDE w:val="0"/>
        <w:autoSpaceDN w:val="0"/>
        <w:jc w:val="center"/>
        <w:rPr>
          <w:sz w:val="22"/>
          <w:szCs w:val="22"/>
        </w:rPr>
      </w:pPr>
    </w:p>
    <w:p w:rsidR="00D43746" w:rsidRPr="00D43746" w:rsidRDefault="00D43746" w:rsidP="00D43746">
      <w:pPr>
        <w:spacing w:after="120"/>
        <w:ind w:left="142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                                                                                                                    «___» _______2014 г.</w:t>
      </w:r>
    </w:p>
    <w:p w:rsidR="00D43746" w:rsidRPr="00D43746" w:rsidRDefault="00D43746" w:rsidP="00D43746">
      <w:pPr>
        <w:spacing w:before="120"/>
        <w:ind w:firstLine="720"/>
        <w:jc w:val="both"/>
        <w:rPr>
          <w:sz w:val="22"/>
          <w:szCs w:val="22"/>
        </w:rPr>
      </w:pPr>
      <w:r w:rsidRPr="00D43746">
        <w:rPr>
          <w:sz w:val="22"/>
          <w:szCs w:val="22"/>
        </w:rPr>
        <w:t xml:space="preserve">Открытое акционерное общество «Сбербанк России», именуемое в дальнейшем «ЦЕДЕНТ», в </w:t>
      </w:r>
      <w:r w:rsidRPr="00D43746">
        <w:rPr>
          <w:rFonts w:eastAsia="Calibri"/>
          <w:sz w:val="22"/>
          <w:szCs w:val="22"/>
          <w:lang w:eastAsia="en-US"/>
        </w:rPr>
        <w:t xml:space="preserve">лице </w:t>
      </w:r>
      <w:r w:rsidRPr="00D43746">
        <w:rPr>
          <w:rFonts w:eastAsia="Calibri"/>
          <w:b/>
          <w:sz w:val="22"/>
          <w:szCs w:val="22"/>
          <w:lang w:eastAsia="en-US"/>
        </w:rPr>
        <w:t>заместителя управляющего Карельским отделением №8628 ОАО «Сбербанк России» Бобина Алексея Валентиновича</w:t>
      </w:r>
      <w:r w:rsidRPr="00D43746">
        <w:rPr>
          <w:rFonts w:eastAsia="Calibri"/>
          <w:sz w:val="22"/>
          <w:szCs w:val="22"/>
          <w:lang w:eastAsia="en-US"/>
        </w:rPr>
        <w:t>, действующего на основании доверенности №</w:t>
      </w:r>
      <w:r w:rsidR="00475E08">
        <w:rPr>
          <w:rFonts w:eastAsia="Calibri"/>
          <w:sz w:val="22"/>
          <w:szCs w:val="22"/>
          <w:lang w:eastAsia="en-US"/>
        </w:rPr>
        <w:t xml:space="preserve">           </w:t>
      </w:r>
      <w:r w:rsidRPr="00D43746">
        <w:rPr>
          <w:rFonts w:eastAsia="Calibri"/>
          <w:sz w:val="22"/>
          <w:szCs w:val="22"/>
          <w:lang w:eastAsia="en-US"/>
        </w:rPr>
        <w:t xml:space="preserve">от </w:t>
      </w:r>
      <w:r w:rsidR="00475E08">
        <w:rPr>
          <w:rFonts w:eastAsia="Calibri"/>
          <w:sz w:val="22"/>
          <w:szCs w:val="22"/>
          <w:lang w:eastAsia="en-US"/>
        </w:rPr>
        <w:t xml:space="preserve">               </w:t>
      </w:r>
      <w:r w:rsidRPr="00D43746">
        <w:rPr>
          <w:rFonts w:eastAsia="Calibri"/>
          <w:sz w:val="22"/>
          <w:szCs w:val="22"/>
          <w:lang w:eastAsia="en-US"/>
        </w:rPr>
        <w:t>с одной стороны,</w:t>
      </w:r>
      <w:r w:rsidRPr="00D43746">
        <w:rPr>
          <w:sz w:val="22"/>
          <w:szCs w:val="22"/>
        </w:rPr>
        <w:t xml:space="preserve"> и_____(полное наименование ЦЕССИОНАРИЯ, соответствующее  учредительным документам)__, именуемо</w:t>
      </w:r>
      <w:proofErr w:type="gramStart"/>
      <w:r w:rsidRPr="00D43746">
        <w:rPr>
          <w:sz w:val="22"/>
          <w:szCs w:val="22"/>
        </w:rPr>
        <w:t>е(</w:t>
      </w:r>
      <w:proofErr w:type="spellStart"/>
      <w:proofErr w:type="gramEnd"/>
      <w:r w:rsidRPr="00D43746">
        <w:rPr>
          <w:sz w:val="22"/>
          <w:szCs w:val="22"/>
        </w:rPr>
        <w:t>ый</w:t>
      </w:r>
      <w:proofErr w:type="spellEnd"/>
      <w:r w:rsidRPr="00D43746">
        <w:rPr>
          <w:sz w:val="22"/>
          <w:szCs w:val="22"/>
        </w:rPr>
        <w:t>)  в дальнейшем «ЦЕССИОНАРИЙ»,  в лице___(должность уполномоченного лица ЦЕССИОНАРИЯ, Ф.И.О. полностью)____,  действующего(ей)  на основании ________, с другой стороны, далее совместно именуемые «Стороны», заключили настоящий договор, далее по тексту «Договор», о нижеследующем:</w:t>
      </w:r>
    </w:p>
    <w:p w:rsidR="00D43746" w:rsidRPr="00D43746" w:rsidRDefault="00D43746" w:rsidP="00D43746">
      <w:pPr>
        <w:jc w:val="both"/>
        <w:rPr>
          <w:sz w:val="22"/>
          <w:szCs w:val="22"/>
        </w:rPr>
      </w:pPr>
    </w:p>
    <w:p w:rsidR="00D43746" w:rsidRPr="00D43746" w:rsidRDefault="00D43746" w:rsidP="00D43746">
      <w:pPr>
        <w:numPr>
          <w:ilvl w:val="0"/>
          <w:numId w:val="1"/>
        </w:numPr>
        <w:spacing w:after="200" w:line="276" w:lineRule="auto"/>
        <w:ind w:firstLine="0"/>
        <w:contextualSpacing/>
        <w:jc w:val="center"/>
        <w:rPr>
          <w:sz w:val="22"/>
          <w:szCs w:val="22"/>
        </w:rPr>
      </w:pPr>
      <w:r w:rsidRPr="00D43746">
        <w:rPr>
          <w:sz w:val="22"/>
          <w:szCs w:val="22"/>
        </w:rPr>
        <w:t>Предмет Договора</w:t>
      </w:r>
    </w:p>
    <w:p w:rsidR="00D43746" w:rsidRPr="00D43746" w:rsidRDefault="00D43746" w:rsidP="00D43746">
      <w:pPr>
        <w:ind w:left="1080"/>
        <w:contextualSpacing/>
        <w:jc w:val="both"/>
        <w:rPr>
          <w:sz w:val="22"/>
          <w:szCs w:val="22"/>
        </w:rPr>
      </w:pP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sz w:val="22"/>
          <w:szCs w:val="22"/>
        </w:rPr>
        <w:t xml:space="preserve">1.1. ЦЕДЕНТ уступает ЦЕССИОНАРИЮ права (требования) к открытому акционерному обществу «Кондопога», именуемому в дальнейшем ДОЛЖНИК, вытекающие из </w:t>
      </w:r>
      <w:r w:rsidRPr="00D43746">
        <w:rPr>
          <w:bCs/>
          <w:sz w:val="22"/>
          <w:szCs w:val="22"/>
        </w:rPr>
        <w:t xml:space="preserve">договора № 8628-1-115410 от 15.10.2010г. об открытии </w:t>
      </w:r>
      <w:proofErr w:type="spellStart"/>
      <w:r w:rsidRPr="00D43746">
        <w:rPr>
          <w:bCs/>
          <w:sz w:val="22"/>
          <w:szCs w:val="22"/>
        </w:rPr>
        <w:t>невозобновляемой</w:t>
      </w:r>
      <w:proofErr w:type="spellEnd"/>
      <w:r w:rsidRPr="00D43746">
        <w:rPr>
          <w:bCs/>
          <w:sz w:val="22"/>
          <w:szCs w:val="22"/>
        </w:rPr>
        <w:t xml:space="preserve"> кредитной линии (далее – «Кредитный договор»);</w:t>
      </w:r>
    </w:p>
    <w:p w:rsidR="00D43746" w:rsidRPr="00D43746" w:rsidRDefault="00D43746" w:rsidP="00D43746">
      <w:pPr>
        <w:overflowPunct w:val="0"/>
        <w:adjustRightInd w:val="0"/>
        <w:jc w:val="both"/>
        <w:rPr>
          <w:sz w:val="22"/>
          <w:szCs w:val="22"/>
        </w:rPr>
      </w:pPr>
      <w:r w:rsidRPr="00D43746">
        <w:rPr>
          <w:sz w:val="22"/>
          <w:szCs w:val="22"/>
        </w:rPr>
        <w:t>общая сумма уступаемых ЦЕССИОНАРИЮ требований к ДОЛЖНИКУ составляет (валюта – рубли Российской Федерации) 101 972 776 руб. 49 коп. (Сто один миллион девятьсот семьдесят две тысячи семьсот семьдесят шесть рублей 49 копеек), в том числе: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>-   основной долг: 100 000 000 руб. (Сто миллионов рублей);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>- проценты за пользование кредитом: 1 955 849 руб. 99 коп. (Один миллион девятьсот пятьдесят пять тысяч восемьсот сорок девять рублей 99 копеек);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>-   неустойка: 16 926 руб. 50 коп. (Шестнадцать тысяч девятьсот двадцать шесть рублей 50 копеек);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>В случае изменения суммы уступаемых требований на дату уступки, указанной в п. 2.3 Договора, Стороны обязуются заключить дополнительное соглашение к Договору с указанием суммы уступаемых требований.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 xml:space="preserve">Указанные требования ЦЕССИОНАРИЙ приобретает по итогам торгов по продаже требований ______________, состоявшихся __________г., </w:t>
      </w:r>
      <w:proofErr w:type="gramStart"/>
      <w:r w:rsidRPr="00D43746">
        <w:rPr>
          <w:sz w:val="22"/>
          <w:szCs w:val="22"/>
        </w:rPr>
        <w:t>согласно Протокола</w:t>
      </w:r>
      <w:proofErr w:type="gramEnd"/>
      <w:r w:rsidRPr="00D43746">
        <w:rPr>
          <w:sz w:val="22"/>
          <w:szCs w:val="22"/>
        </w:rPr>
        <w:t xml:space="preserve"> о ___________ по лоту №___ по продаже требований ________________.</w:t>
      </w:r>
    </w:p>
    <w:p w:rsidR="00D43746" w:rsidRPr="00D43746" w:rsidRDefault="00D43746" w:rsidP="00D43746">
      <w:pPr>
        <w:overflowPunct w:val="0"/>
        <w:adjustRightInd w:val="0"/>
        <w:ind w:firstLine="284"/>
        <w:jc w:val="both"/>
        <w:rPr>
          <w:sz w:val="22"/>
          <w:szCs w:val="22"/>
        </w:rPr>
      </w:pPr>
    </w:p>
    <w:p w:rsidR="00D43746" w:rsidRPr="00D43746" w:rsidRDefault="00D43746" w:rsidP="00D43746">
      <w:pPr>
        <w:ind w:firstLine="284"/>
        <w:jc w:val="both"/>
        <w:rPr>
          <w:sz w:val="22"/>
          <w:szCs w:val="22"/>
        </w:rPr>
      </w:pPr>
      <w:r w:rsidRPr="00D43746">
        <w:rPr>
          <w:sz w:val="22"/>
          <w:szCs w:val="22"/>
        </w:rPr>
        <w:t xml:space="preserve">1.2. </w:t>
      </w:r>
      <w:proofErr w:type="gramStart"/>
      <w:r w:rsidRPr="00D43746">
        <w:rPr>
          <w:sz w:val="22"/>
          <w:szCs w:val="22"/>
        </w:rPr>
        <w:t>В соответствии со ст. 384 ГК РФ, к ЦЕССИОНАРИЮ переходят права по договору, заключенному в обеспечение исполнения обязательств ДОЛЖНИКА по Кредитному договору, указанному в п.п.1.1 (далее – «Обеспечительный договор»), а именно права, вытекающие из договора залога, заключенного между ОАО «Кондопога» и ОАО «Сбербанк России» №8628-109509 от 13.08.2009 с учетом дополнительного соглашения №9 от 15.10.2010.</w:t>
      </w:r>
      <w:proofErr w:type="gramEnd"/>
    </w:p>
    <w:p w:rsidR="00D43746" w:rsidRPr="00D43746" w:rsidRDefault="00D43746" w:rsidP="00D43746">
      <w:pPr>
        <w:ind w:firstLine="284"/>
        <w:jc w:val="both"/>
        <w:rPr>
          <w:sz w:val="22"/>
          <w:szCs w:val="22"/>
        </w:rPr>
      </w:pPr>
    </w:p>
    <w:p w:rsidR="00D43746" w:rsidRPr="00D43746" w:rsidRDefault="00D43746" w:rsidP="00D43746">
      <w:pPr>
        <w:numPr>
          <w:ilvl w:val="0"/>
          <w:numId w:val="1"/>
        </w:numPr>
        <w:spacing w:after="120" w:line="276" w:lineRule="auto"/>
        <w:ind w:left="0" w:firstLine="284"/>
        <w:contextualSpacing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Обязанности Сторон</w:t>
      </w:r>
    </w:p>
    <w:p w:rsidR="00D43746" w:rsidRPr="00D43746" w:rsidRDefault="00D43746" w:rsidP="00D43746">
      <w:pPr>
        <w:spacing w:after="120"/>
        <w:ind w:firstLine="284"/>
        <w:contextualSpacing/>
        <w:rPr>
          <w:bCs/>
          <w:sz w:val="22"/>
          <w:szCs w:val="22"/>
        </w:rPr>
      </w:pP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2.1. Цена продажи требований в соответствии с протоколом </w:t>
      </w:r>
      <w:proofErr w:type="gramStart"/>
      <w:r w:rsidRPr="00D43746">
        <w:rPr>
          <w:bCs/>
          <w:sz w:val="22"/>
          <w:szCs w:val="22"/>
        </w:rPr>
        <w:t>о</w:t>
      </w:r>
      <w:proofErr w:type="gramEnd"/>
      <w:r w:rsidRPr="00D43746">
        <w:rPr>
          <w:bCs/>
          <w:sz w:val="22"/>
          <w:szCs w:val="22"/>
        </w:rPr>
        <w:t xml:space="preserve"> ___ </w:t>
      </w:r>
      <w:proofErr w:type="gramStart"/>
      <w:r w:rsidRPr="00D43746">
        <w:rPr>
          <w:bCs/>
          <w:sz w:val="22"/>
          <w:szCs w:val="22"/>
        </w:rPr>
        <w:t>от</w:t>
      </w:r>
      <w:proofErr w:type="gramEnd"/>
      <w:r w:rsidRPr="00D43746">
        <w:rPr>
          <w:bCs/>
          <w:sz w:val="22"/>
          <w:szCs w:val="22"/>
        </w:rPr>
        <w:t xml:space="preserve"> ____ составляет _______________ рублей_____ копеек (НДС не облагается).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В оплату уступаемых прав (требований) ЦЕССИОНАРИЙ обязуется со своего расчетного счета №_______, открытого </w:t>
      </w:r>
      <w:proofErr w:type="gramStart"/>
      <w:r w:rsidRPr="00D43746">
        <w:rPr>
          <w:bCs/>
          <w:sz w:val="22"/>
          <w:szCs w:val="22"/>
        </w:rPr>
        <w:t>в</w:t>
      </w:r>
      <w:proofErr w:type="gramEnd"/>
      <w:r w:rsidRPr="00D43746">
        <w:rPr>
          <w:bCs/>
          <w:sz w:val="22"/>
          <w:szCs w:val="22"/>
        </w:rPr>
        <w:t xml:space="preserve"> __________,  перечислить </w:t>
      </w:r>
      <w:proofErr w:type="gramStart"/>
      <w:r w:rsidRPr="00D43746">
        <w:rPr>
          <w:bCs/>
          <w:sz w:val="22"/>
          <w:szCs w:val="22"/>
        </w:rPr>
        <w:t>на</w:t>
      </w:r>
      <w:proofErr w:type="gramEnd"/>
      <w:r w:rsidRPr="00D43746">
        <w:rPr>
          <w:bCs/>
          <w:sz w:val="22"/>
          <w:szCs w:val="22"/>
        </w:rPr>
        <w:t xml:space="preserve"> счет ЦЕДЕНТА, указанный в п.6  Договора, ___________(цифрами и прописью) __рублей.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Внесенный ЦЕССИОНАРИЕМ задаток (реквизиты договора о задатке либо платежного документа) для участия в торгах по продаже требований в сумме ___________ рубля засчитывается в счёт оплаты приобретаемых по настоящему Договору требований (в соответствии с частью 4 статьи 448 ГК РФ). 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Подлежащая оплате оставшаяся часть цены продажи прав требований составляет</w:t>
      </w:r>
      <w:proofErr w:type="gramStart"/>
      <w:r w:rsidRPr="00D43746">
        <w:rPr>
          <w:bCs/>
          <w:sz w:val="22"/>
          <w:szCs w:val="22"/>
        </w:rPr>
        <w:t xml:space="preserve"> _________ (________________) </w:t>
      </w:r>
      <w:proofErr w:type="gramEnd"/>
      <w:r w:rsidRPr="00D43746">
        <w:rPr>
          <w:bCs/>
          <w:sz w:val="22"/>
          <w:szCs w:val="22"/>
        </w:rPr>
        <w:t>руб.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2.2. Указанная в п.2.1 сумма выплачивается ЦЕССИОНАРИЕМ ЦЕДЕНТУ в течение 5 (пяти) календарных дней с даты подписания  Договора.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2.3. Уступка прав (требований) по Договору происходит в момент поступления от ЦЕССИОНАРИЯ денежных сре</w:t>
      </w:r>
      <w:proofErr w:type="gramStart"/>
      <w:r w:rsidRPr="00D43746">
        <w:rPr>
          <w:bCs/>
          <w:sz w:val="22"/>
          <w:szCs w:val="22"/>
        </w:rPr>
        <w:t>дств в с</w:t>
      </w:r>
      <w:proofErr w:type="gramEnd"/>
      <w:r w:rsidRPr="00D43746">
        <w:rPr>
          <w:bCs/>
          <w:sz w:val="22"/>
          <w:szCs w:val="22"/>
        </w:rPr>
        <w:t>умме, указанной в п.2.1 Договора, на счет ЦЕДЕНТА, указанный в п.6  Договора.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2.4. В течение 5 (Пяти) рабочих дней с даты поступления денежных средств на счет ЦЕДЕНТА в сумме, указанной в п.2.1 Договора, ЦЕДЕНТ обязуется передать ЦЕССИОНАРИЮ по Акту приема-передачи документы, подтверждающие уступаемые права (требования).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2.5. В течение 5 (Пяти) рабочих дней с даты поступления денежных средств на счет ЦЕДЕНТА, в сумме, указанной в п.2.1  Договора,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2.6. ДОЛЖНИК считается обязанным перед ЦЕССИОНАРИЕМ по обязательствам, указанным в п.1  Договора, а его обязательства в отношении ЦЕДЕНТА считаются прекращенными с даты поступления денежных средств на счет ЦЕДЕНТА в сумме, указанной в п.2.1 Договора в полном объеме.</w:t>
      </w:r>
    </w:p>
    <w:p w:rsidR="00D43746" w:rsidRPr="00D43746" w:rsidRDefault="00D43746" w:rsidP="00D43746">
      <w:pPr>
        <w:numPr>
          <w:ilvl w:val="0"/>
          <w:numId w:val="1"/>
        </w:numPr>
        <w:spacing w:after="120"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Ответственность Сторон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bookmarkStart w:id="0" w:name="_GoBack"/>
      <w:bookmarkEnd w:id="0"/>
      <w:r w:rsidRPr="00D43746">
        <w:rPr>
          <w:bCs/>
          <w:sz w:val="22"/>
          <w:szCs w:val="22"/>
        </w:rPr>
        <w:t>3.1. За неисполнен</w:t>
      </w:r>
      <w:r w:rsidR="00475E08">
        <w:rPr>
          <w:bCs/>
          <w:sz w:val="22"/>
          <w:szCs w:val="22"/>
        </w:rPr>
        <w:t xml:space="preserve">ие или ненадлежащее исполнение </w:t>
      </w:r>
      <w:r w:rsidRPr="00D43746">
        <w:rPr>
          <w:bCs/>
          <w:sz w:val="22"/>
          <w:szCs w:val="22"/>
        </w:rPr>
        <w:t>Договора Стороны несут ответственность в соответствии с действующим законодательством Российской Федерации.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3.2. В случае</w:t>
      </w:r>
      <w:proofErr w:type="gramStart"/>
      <w:r w:rsidRPr="00D43746">
        <w:rPr>
          <w:bCs/>
          <w:sz w:val="22"/>
          <w:szCs w:val="22"/>
        </w:rPr>
        <w:t>,</w:t>
      </w:r>
      <w:proofErr w:type="gramEnd"/>
      <w:r w:rsidRPr="00D43746">
        <w:rPr>
          <w:bCs/>
          <w:sz w:val="22"/>
          <w:szCs w:val="22"/>
        </w:rPr>
        <w:t xml:space="preserve"> если ЦЕССИОНАРИЙ не исполнил обязанность по оплате платежа в соответствии с п.2.2 Договора, в течение 5 (пяти) календарных дней с момента возникновения соответствующей обязанности, ЦЕССИОНАРИЙ обязан уплатить неустойку в размере 1/180 (одной сто восьмидесятой) процентной ставки рефинансирования (учетной ставки) Банка России, от суммы просроченного платежа за каждый день просрочки в период с даты возникновения просроченной задолженности (не включая эту дату) по дату полного погашения просроченной задолженности (включительно).</w:t>
      </w:r>
    </w:p>
    <w:p w:rsidR="00D43746" w:rsidRPr="00D43746" w:rsidRDefault="00D43746" w:rsidP="00D43746">
      <w:pPr>
        <w:spacing w:after="120"/>
        <w:ind w:firstLine="284"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4. Срок действия Договора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4.1. Договор вступает в силу с момента его подписания Сторонами и действует до момента его исполнения Сторонами.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4.2. В случае </w:t>
      </w:r>
      <w:proofErr w:type="spellStart"/>
      <w:r w:rsidRPr="00D43746">
        <w:rPr>
          <w:bCs/>
          <w:sz w:val="22"/>
          <w:szCs w:val="22"/>
        </w:rPr>
        <w:t>неперечисления</w:t>
      </w:r>
      <w:proofErr w:type="spellEnd"/>
      <w:r w:rsidRPr="00D43746">
        <w:rPr>
          <w:bCs/>
          <w:sz w:val="22"/>
          <w:szCs w:val="22"/>
        </w:rPr>
        <w:t xml:space="preserve"> ЦЕССИОНАРИЕМ денежных средств в сумме, указанной в п.2.1 Договора, в срок до «___» _____г., ЦЕДЕНТ вправе расторгнуть Договор в одностороннем внесудебном порядке путем направления ЦЕССИОНАРИЮ по </w:t>
      </w:r>
      <w:proofErr w:type="gramStart"/>
      <w:r w:rsidRPr="00D43746">
        <w:rPr>
          <w:bCs/>
          <w:sz w:val="22"/>
          <w:szCs w:val="22"/>
        </w:rPr>
        <w:t>адресу</w:t>
      </w:r>
      <w:proofErr w:type="gramEnd"/>
      <w:r w:rsidRPr="00D43746">
        <w:rPr>
          <w:bCs/>
          <w:sz w:val="22"/>
          <w:szCs w:val="22"/>
        </w:rPr>
        <w:t xml:space="preserve"> указанному в договоре соответствующего письменного уведомления с указанием даты расторжения.</w:t>
      </w:r>
    </w:p>
    <w:p w:rsidR="00D43746" w:rsidRPr="00D43746" w:rsidRDefault="00D43746" w:rsidP="00D43746">
      <w:pPr>
        <w:spacing w:after="120"/>
        <w:ind w:firstLine="284"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5. Прочие условия</w:t>
      </w:r>
    </w:p>
    <w:p w:rsidR="00D43746" w:rsidRPr="00D43746" w:rsidRDefault="00D43746" w:rsidP="00D43746">
      <w:pPr>
        <w:spacing w:after="200" w:line="276" w:lineRule="auto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5.1. ЦЕССИОНАРИЮ известно о том, что в отношении Должника, права (требования) к которым передаются по Договору,  ведется процедура банкротства (А26-269/2013).</w:t>
      </w:r>
    </w:p>
    <w:p w:rsidR="00D43746" w:rsidRPr="00D43746" w:rsidRDefault="00D43746" w:rsidP="00D43746">
      <w:pPr>
        <w:spacing w:after="200" w:line="276" w:lineRule="auto"/>
        <w:ind w:firstLine="284"/>
        <w:jc w:val="both"/>
        <w:rPr>
          <w:bCs/>
          <w:sz w:val="22"/>
          <w:szCs w:val="22"/>
        </w:rPr>
      </w:pPr>
      <w:r w:rsidRPr="00D437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43746">
        <w:rPr>
          <w:bCs/>
          <w:sz w:val="22"/>
          <w:szCs w:val="22"/>
        </w:rPr>
        <w:t xml:space="preserve">Уступка прав (требований), указанных в п. 1.1.- 1.2. Договора, является основанием для производства Сторонами процессуального правопреемства по указанной процедуре. 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5.2.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proofErr w:type="gramStart"/>
      <w:r w:rsidRPr="00D43746">
        <w:rPr>
          <w:bCs/>
          <w:sz w:val="22"/>
          <w:szCs w:val="22"/>
        </w:rPr>
        <w:t xml:space="preserve"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</w:t>
      </w:r>
      <w:r w:rsidRPr="00D43746">
        <w:rPr>
          <w:bCs/>
          <w:sz w:val="22"/>
          <w:szCs w:val="22"/>
        </w:rPr>
        <w:lastRenderedPageBreak/>
        <w:t>адресу, о чем орган связи</w:t>
      </w:r>
      <w:proofErr w:type="gramEnd"/>
      <w:r w:rsidRPr="00D43746">
        <w:rPr>
          <w:bCs/>
          <w:sz w:val="22"/>
          <w:szCs w:val="22"/>
        </w:rPr>
        <w:t xml:space="preserve"> проинформировал ЦЕДЕНТА. Датой доставки уведомления или сообщения ЦЕДЕНТА считается дата его получения ЦЕССИОНАРИЕМ</w:t>
      </w:r>
      <w:proofErr w:type="gramStart"/>
      <w:r w:rsidRPr="00D43746">
        <w:rPr>
          <w:bCs/>
          <w:sz w:val="22"/>
          <w:szCs w:val="22"/>
        </w:rPr>
        <w:t xml:space="preserve"> ,</w:t>
      </w:r>
      <w:proofErr w:type="gramEnd"/>
      <w:r w:rsidRPr="00D43746">
        <w:rPr>
          <w:bCs/>
          <w:sz w:val="22"/>
          <w:szCs w:val="22"/>
        </w:rPr>
        <w:t xml:space="preserve">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 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 xml:space="preserve">5.3. </w:t>
      </w:r>
      <w:proofErr w:type="gramStart"/>
      <w:r w:rsidRPr="00D43746">
        <w:rPr>
          <w:bCs/>
          <w:sz w:val="22"/>
          <w:szCs w:val="22"/>
        </w:rPr>
        <w:t xml:space="preserve">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</w:t>
      </w:r>
      <w:proofErr w:type="spellStart"/>
      <w:r w:rsidRPr="00D43746">
        <w:rPr>
          <w:bCs/>
          <w:sz w:val="22"/>
          <w:szCs w:val="22"/>
        </w:rPr>
        <w:t>незаключенности</w:t>
      </w:r>
      <w:proofErr w:type="spellEnd"/>
      <w:r w:rsidRPr="00D43746">
        <w:rPr>
          <w:bCs/>
          <w:sz w:val="22"/>
          <w:szCs w:val="22"/>
        </w:rPr>
        <w:t>, передаются на разрешение постоянно действующего Третейского суда при Автономной некоммерческой организации «Независимая Арбитражная Палата» (ОГРН № 1127799004190) (далее – Третейский суд НАП) в соответствии с Регламентом Третейского Разбирательства.</w:t>
      </w:r>
      <w:proofErr w:type="gramEnd"/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Правила постоянно действующего Третейского суда НАП рассматриваются в качестве неотъемлемой части третейского соглашения. Стороны с правилами постоянно действующего Третейского суда НАП ознакомлены и согласны с ними. Правила постоянно действующего Третейского суда НАП размещены на сайте www.daysman.ru».</w:t>
      </w:r>
    </w:p>
    <w:p w:rsidR="00D43746" w:rsidRPr="00D43746" w:rsidRDefault="00D43746" w:rsidP="00D43746">
      <w:pPr>
        <w:spacing w:after="120"/>
        <w:ind w:firstLine="284"/>
        <w:jc w:val="both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5.4. Договор составлен в четырех подлинных экземплярах, имеющих одинаковую юридическую силу, при этом два экземпляра находятся у ЦЕДЕНТА и два у ЦЕССИОНАРИЯ.</w:t>
      </w:r>
    </w:p>
    <w:p w:rsidR="00D43746" w:rsidRPr="00D43746" w:rsidRDefault="00D43746" w:rsidP="00D43746">
      <w:pPr>
        <w:spacing w:after="120"/>
        <w:ind w:left="426"/>
        <w:jc w:val="center"/>
        <w:rPr>
          <w:bCs/>
          <w:sz w:val="22"/>
          <w:szCs w:val="22"/>
        </w:rPr>
      </w:pPr>
      <w:r w:rsidRPr="00D43746">
        <w:rPr>
          <w:bCs/>
          <w:sz w:val="22"/>
          <w:szCs w:val="22"/>
        </w:rPr>
        <w:t>6. Адреса и  реквизиты Сторон:</w:t>
      </w:r>
    </w:p>
    <w:p w:rsidR="00D43746" w:rsidRPr="00D43746" w:rsidRDefault="00D43746" w:rsidP="00D43746">
      <w:pPr>
        <w:spacing w:after="120"/>
        <w:ind w:left="426"/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D43746" w:rsidRPr="00D43746" w:rsidTr="006376B6">
        <w:trPr>
          <w:trHeight w:val="64"/>
        </w:trPr>
        <w:tc>
          <w:tcPr>
            <w:tcW w:w="5070" w:type="dxa"/>
            <w:shd w:val="clear" w:color="auto" w:fill="auto"/>
          </w:tcPr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b/>
              </w:rPr>
            </w:pPr>
            <w:r w:rsidRPr="00D43746">
              <w:rPr>
                <w:rFonts w:eastAsia="Calibri"/>
                <w:b/>
                <w:sz w:val="22"/>
                <w:szCs w:val="22"/>
              </w:rPr>
              <w:t>ЦЕДЕНТ: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b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Карельское отделение №8628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>ОАО «Сбербанк России»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юр. адрес: 117997, г. Москва,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ул. Вавилова, дом 19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>почт</w:t>
            </w:r>
            <w:proofErr w:type="gramStart"/>
            <w:r w:rsidRPr="00D43746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D43746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D43746">
              <w:rPr>
                <w:rFonts w:eastAsia="Calibri"/>
                <w:sz w:val="22"/>
                <w:szCs w:val="22"/>
              </w:rPr>
              <w:t>а</w:t>
            </w:r>
            <w:proofErr w:type="gramEnd"/>
            <w:r w:rsidRPr="00D43746">
              <w:rPr>
                <w:rFonts w:eastAsia="Calibri"/>
                <w:sz w:val="22"/>
                <w:szCs w:val="22"/>
              </w:rPr>
              <w:t xml:space="preserve">дрес: 185035 Республика Карелия,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Петрозаводск, ул. </w:t>
            </w:r>
            <w:proofErr w:type="spellStart"/>
            <w:r w:rsidRPr="00D43746">
              <w:rPr>
                <w:rFonts w:eastAsia="Calibri"/>
                <w:sz w:val="22"/>
                <w:szCs w:val="22"/>
              </w:rPr>
              <w:t>Антикайнена</w:t>
            </w:r>
            <w:proofErr w:type="spellEnd"/>
            <w:r w:rsidRPr="00D43746">
              <w:rPr>
                <w:rFonts w:eastAsia="Calibri"/>
                <w:sz w:val="22"/>
                <w:szCs w:val="22"/>
              </w:rPr>
              <w:t>, д 2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Телефон: (814 2) 717-757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>Телефакс: (814 2) 717-777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>sspyadina@sberbank.ru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>ИНН 7707083893. ОГРН 1027700132195. КПП 774401001, ОКПО 00032537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proofErr w:type="gramStart"/>
            <w:r w:rsidRPr="00D43746">
              <w:rPr>
                <w:rFonts w:eastAsia="Calibri"/>
                <w:sz w:val="22"/>
                <w:szCs w:val="22"/>
              </w:rPr>
              <w:t>Кор. счет</w:t>
            </w:r>
            <w:proofErr w:type="gramEnd"/>
            <w:r w:rsidRPr="00D43746">
              <w:rPr>
                <w:rFonts w:eastAsia="Calibri"/>
                <w:sz w:val="22"/>
                <w:szCs w:val="22"/>
              </w:rPr>
              <w:t xml:space="preserve"> № 30101810600000000673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>в ГРКЦ НБ РК БИК 048602673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 xml:space="preserve">Заместитель управляющего 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  <w:r w:rsidRPr="00D43746">
              <w:rPr>
                <w:rFonts w:eastAsia="Calibri"/>
                <w:sz w:val="22"/>
                <w:szCs w:val="22"/>
              </w:rPr>
              <w:t>Карельским отделением №8628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b/>
              </w:rPr>
            </w:pPr>
            <w:r w:rsidRPr="00D43746">
              <w:rPr>
                <w:rFonts w:eastAsia="Calibri"/>
                <w:b/>
                <w:sz w:val="22"/>
                <w:szCs w:val="22"/>
              </w:rPr>
              <w:t>___________________</w:t>
            </w:r>
            <w:r w:rsidRPr="00D43746">
              <w:rPr>
                <w:rFonts w:eastAsia="Calibri"/>
                <w:sz w:val="22"/>
                <w:szCs w:val="22"/>
              </w:rPr>
              <w:t xml:space="preserve"> </w:t>
            </w:r>
            <w:r w:rsidRPr="00D43746">
              <w:rPr>
                <w:rFonts w:eastAsia="Calibri"/>
                <w:b/>
                <w:sz w:val="22"/>
                <w:szCs w:val="22"/>
              </w:rPr>
              <w:t>А.В. Бобин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b/>
              </w:rPr>
            </w:pPr>
          </w:p>
        </w:tc>
        <w:tc>
          <w:tcPr>
            <w:tcW w:w="4501" w:type="dxa"/>
            <w:shd w:val="clear" w:color="auto" w:fill="auto"/>
          </w:tcPr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  <w:b/>
              </w:rPr>
            </w:pPr>
            <w:r w:rsidRPr="00D43746">
              <w:rPr>
                <w:rFonts w:eastAsia="Calibri"/>
                <w:b/>
                <w:sz w:val="22"/>
                <w:szCs w:val="22"/>
              </w:rPr>
              <w:t>ЦЕССИОНАРИЙ:</w:t>
            </w:r>
          </w:p>
          <w:p w:rsidR="00D43746" w:rsidRPr="00D43746" w:rsidRDefault="00D43746" w:rsidP="006376B6">
            <w:pPr>
              <w:spacing w:line="240" w:lineRule="atLeast"/>
              <w:ind w:right="-57"/>
              <w:jc w:val="center"/>
              <w:rPr>
                <w:rFonts w:eastAsia="Calibri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rPr>
                <w:rFonts w:eastAsia="Calibri"/>
              </w:rPr>
            </w:pPr>
          </w:p>
          <w:p w:rsidR="00D43746" w:rsidRPr="00D43746" w:rsidRDefault="00D43746" w:rsidP="006376B6">
            <w:pPr>
              <w:spacing w:line="240" w:lineRule="atLeast"/>
              <w:ind w:right="-57"/>
              <w:rPr>
                <w:rFonts w:eastAsia="Calibri"/>
              </w:rPr>
            </w:pPr>
          </w:p>
        </w:tc>
      </w:tr>
    </w:tbl>
    <w:p w:rsidR="007F66C3" w:rsidRPr="00D43746" w:rsidRDefault="00E653D3">
      <w:pPr>
        <w:rPr>
          <w:sz w:val="22"/>
          <w:szCs w:val="22"/>
        </w:rPr>
      </w:pPr>
    </w:p>
    <w:sectPr w:rsidR="007F66C3" w:rsidRPr="00D43746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A42"/>
    <w:multiLevelType w:val="hybridMultilevel"/>
    <w:tmpl w:val="02582378"/>
    <w:lvl w:ilvl="0" w:tplc="AD76FCA6">
      <w:start w:val="1"/>
      <w:numFmt w:val="decimal"/>
      <w:lvlText w:val="%1."/>
      <w:lvlJc w:val="left"/>
      <w:pPr>
        <w:ind w:left="1080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746"/>
    <w:rsid w:val="0010551C"/>
    <w:rsid w:val="001122BA"/>
    <w:rsid w:val="00144DB3"/>
    <w:rsid w:val="00193F60"/>
    <w:rsid w:val="002078A6"/>
    <w:rsid w:val="002E2279"/>
    <w:rsid w:val="00475E08"/>
    <w:rsid w:val="006164CF"/>
    <w:rsid w:val="006A621F"/>
    <w:rsid w:val="00793747"/>
    <w:rsid w:val="009D29DB"/>
    <w:rsid w:val="00AA291B"/>
    <w:rsid w:val="00BA22D2"/>
    <w:rsid w:val="00C17DDC"/>
    <w:rsid w:val="00C24F91"/>
    <w:rsid w:val="00C52C34"/>
    <w:rsid w:val="00CE2D33"/>
    <w:rsid w:val="00D1073E"/>
    <w:rsid w:val="00D43746"/>
    <w:rsid w:val="00D6653D"/>
    <w:rsid w:val="00DE1642"/>
    <w:rsid w:val="00E653D3"/>
    <w:rsid w:val="00F42AF8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Иванова Анна</cp:lastModifiedBy>
  <cp:revision>3</cp:revision>
  <dcterms:created xsi:type="dcterms:W3CDTF">2014-07-18T08:28:00Z</dcterms:created>
  <dcterms:modified xsi:type="dcterms:W3CDTF">2014-09-12T11:20:00Z</dcterms:modified>
</cp:coreProperties>
</file>