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E6" w:rsidRPr="000278B1" w:rsidRDefault="00453CE6" w:rsidP="00453CE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 xml:space="preserve">ДОГОВОР О ЗАДАТКЕ </w:t>
      </w:r>
    </w:p>
    <w:p w:rsidR="00453CE6" w:rsidRPr="000278B1" w:rsidRDefault="00453CE6" w:rsidP="00453CE6">
      <w:pPr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 xml:space="preserve">г. Пермь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« ____ » __________ 201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53CE6" w:rsidRPr="000278B1" w:rsidRDefault="00453CE6" w:rsidP="0045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lang w:eastAsia="ru-RU"/>
        </w:rPr>
        <w:t>СТР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», в лице конкурсного управляющего </w:t>
      </w:r>
      <w:proofErr w:type="spellStart"/>
      <w:r w:rsidRPr="000278B1">
        <w:rPr>
          <w:rFonts w:ascii="Times New Roman" w:eastAsia="Times New Roman" w:hAnsi="Times New Roman" w:cs="Times New Roman"/>
          <w:lang w:eastAsia="ru-RU"/>
        </w:rPr>
        <w:t>Латыпова</w:t>
      </w:r>
      <w:proofErr w:type="spellEnd"/>
      <w:r w:rsidRPr="000278B1">
        <w:rPr>
          <w:rFonts w:ascii="Times New Roman" w:eastAsia="Times New Roman" w:hAnsi="Times New Roman" w:cs="Times New Roman"/>
          <w:lang w:eastAsia="ru-RU"/>
        </w:rPr>
        <w:t xml:space="preserve"> Тимура </w:t>
      </w:r>
      <w:proofErr w:type="spellStart"/>
      <w:r w:rsidRPr="000278B1">
        <w:rPr>
          <w:rFonts w:ascii="Times New Roman" w:eastAsia="Times New Roman" w:hAnsi="Times New Roman" w:cs="Times New Roman"/>
          <w:lang w:eastAsia="ru-RU"/>
        </w:rPr>
        <w:t>Наилевича</w:t>
      </w:r>
      <w:proofErr w:type="spellEnd"/>
      <w:r w:rsidRPr="000278B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Пермского края от </w:t>
      </w:r>
      <w:r>
        <w:rPr>
          <w:rFonts w:ascii="Times New Roman" w:eastAsia="Times New Roman" w:hAnsi="Times New Roman" w:cs="Times New Roman"/>
          <w:lang w:eastAsia="ru-RU"/>
        </w:rPr>
        <w:t>24.04.2012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 по делу №А50-</w:t>
      </w:r>
      <w:r>
        <w:rPr>
          <w:rFonts w:ascii="Times New Roman" w:eastAsia="Times New Roman" w:hAnsi="Times New Roman" w:cs="Times New Roman"/>
          <w:lang w:eastAsia="ru-RU"/>
        </w:rPr>
        <w:t>21679/2011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 и____________________________________________________________________ именуемый в дальнейшем «Заявитель», с другой стороны, заключили настоящий договор о нижеследующем: </w:t>
      </w:r>
    </w:p>
    <w:p w:rsidR="00453CE6" w:rsidRPr="000278B1" w:rsidRDefault="00453CE6" w:rsidP="00453CE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78B1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453CE6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1.1. Заявитель с целью участия в торгах по продаже имуществ</w:t>
      </w:r>
      <w:proofErr w:type="gramStart"/>
      <w:r w:rsidRPr="000278B1">
        <w:rPr>
          <w:rFonts w:ascii="Times New Roman" w:eastAsia="Times New Roman" w:hAnsi="Times New Roman" w:cs="Times New Roman"/>
          <w:lang w:eastAsia="ru-RU"/>
        </w:rPr>
        <w:t>а ООО</w:t>
      </w:r>
      <w:proofErr w:type="gramEnd"/>
      <w:r w:rsidRPr="000278B1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СТР</w:t>
      </w:r>
      <w:r w:rsidRPr="000278B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3CE6" w:rsidRPr="00453CE6" w:rsidRDefault="00453CE6" w:rsidP="00453CE6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278B1">
        <w:rPr>
          <w:rFonts w:ascii="Times New Roman" w:eastAsia="Times New Roman" w:hAnsi="Times New Roman" w:cs="Times New Roman"/>
          <w:b/>
          <w:lang w:eastAsia="ru-RU"/>
        </w:rPr>
        <w:t>Лот№1:</w:t>
      </w:r>
      <w:r w:rsidRPr="000278B1">
        <w:t xml:space="preserve"> </w:t>
      </w:r>
      <w:proofErr w:type="gramStart"/>
      <w:r w:rsidRPr="00453CE6">
        <w:rPr>
          <w:rFonts w:ascii="Times New Roman" w:hAnsi="Times New Roman" w:cs="Times New Roman"/>
        </w:rPr>
        <w:t>Дебиторская задолженность Костина Александра Анатольевича перед ООО «СТР» в размере 4511800</w:t>
      </w:r>
      <w:r>
        <w:rPr>
          <w:rFonts w:ascii="Times New Roman" w:hAnsi="Times New Roman" w:cs="Times New Roman"/>
        </w:rPr>
        <w:t xml:space="preserve"> </w:t>
      </w:r>
      <w:r w:rsidRPr="00453CE6">
        <w:rPr>
          <w:rFonts w:ascii="Times New Roman" w:hAnsi="Times New Roman" w:cs="Times New Roman"/>
        </w:rPr>
        <w:t>руб.,</w:t>
      </w:r>
      <w:r>
        <w:rPr>
          <w:rFonts w:ascii="Times New Roman" w:hAnsi="Times New Roman" w:cs="Times New Roman"/>
        </w:rPr>
        <w:t xml:space="preserve"> </w:t>
      </w:r>
      <w:r w:rsidRPr="00453CE6">
        <w:rPr>
          <w:rFonts w:ascii="Times New Roman" w:hAnsi="Times New Roman" w:cs="Times New Roman"/>
        </w:rPr>
        <w:t>установленная Постановлением Семнадцатого арбитражного апелляционного суда от 05.03.2014 по делу № А50-21679/2011, исполнительный лист серии АС № 004594155, начальная цена продажи - 293267 руб.;  Дебиторская задолженность Костина Александра Анатольевича перед ООО «СТР» в размере 2 000 руб., установлена Постановлением Семнадцатого арбитражного апелляционного суда от 05.03.2014 по делу № А50-21679/2011, исполнительный</w:t>
      </w:r>
      <w:proofErr w:type="gramEnd"/>
      <w:r w:rsidRPr="00453CE6">
        <w:rPr>
          <w:rFonts w:ascii="Times New Roman" w:hAnsi="Times New Roman" w:cs="Times New Roman"/>
        </w:rPr>
        <w:t xml:space="preserve"> </w:t>
      </w:r>
      <w:proofErr w:type="gramStart"/>
      <w:r w:rsidRPr="00453CE6">
        <w:rPr>
          <w:rFonts w:ascii="Times New Roman" w:hAnsi="Times New Roman" w:cs="Times New Roman"/>
        </w:rPr>
        <w:t>лист</w:t>
      </w:r>
      <w:proofErr w:type="gramEnd"/>
      <w:r w:rsidRPr="00453CE6">
        <w:rPr>
          <w:rFonts w:ascii="Times New Roman" w:hAnsi="Times New Roman" w:cs="Times New Roman"/>
        </w:rPr>
        <w:t xml:space="preserve"> серии АС № 004600503, начальная цена продажи 130 руб. Общая начальная цена Лота №1 – 293 397 руб.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обязуется перечислить на расчетный счет Продавца, указанный в информационном сообщении о проведении торгов в пункте 1.2 настоящего договора задаток в размере 20% от начальной цены</w:t>
      </w:r>
      <w:r>
        <w:rPr>
          <w:rFonts w:ascii="Times New Roman" w:eastAsia="Times New Roman" w:hAnsi="Times New Roman" w:cs="Times New Roman"/>
          <w:lang w:eastAsia="ru-RU"/>
        </w:rPr>
        <w:t xml:space="preserve"> продаваемого имущества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, что составляет </w:t>
      </w:r>
      <w:r>
        <w:rPr>
          <w:rFonts w:ascii="Times New Roman" w:eastAsia="Times New Roman" w:hAnsi="Times New Roman" w:cs="Times New Roman"/>
          <w:lang w:eastAsia="ru-RU"/>
        </w:rPr>
        <w:t>по Лоту №1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58679,40 руб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lang w:eastAsia="ru-RU"/>
        </w:rPr>
        <w:t xml:space="preserve">Реквизиты для перечисления задатка: </w:t>
      </w:r>
      <w:r w:rsidRPr="000278B1">
        <w:rPr>
          <w:rFonts w:ascii="Times New Roman" w:eastAsia="Times New Roman" w:hAnsi="Times New Roman" w:cs="Times New Roman"/>
          <w:bCs/>
          <w:lang w:eastAsia="ru-RU"/>
        </w:rPr>
        <w:t>ООО «</w:t>
      </w:r>
      <w:r>
        <w:rPr>
          <w:rFonts w:ascii="Times New Roman" w:eastAsia="Times New Roman" w:hAnsi="Times New Roman" w:cs="Times New Roman"/>
          <w:bCs/>
          <w:lang w:eastAsia="ru-RU"/>
        </w:rPr>
        <w:t>СТР</w:t>
      </w:r>
      <w:r w:rsidRPr="000278B1">
        <w:rPr>
          <w:rFonts w:ascii="Times New Roman" w:eastAsia="Times New Roman" w:hAnsi="Times New Roman" w:cs="Times New Roman"/>
          <w:bCs/>
          <w:lang w:eastAsia="ru-RU"/>
        </w:rPr>
        <w:t xml:space="preserve">», ИНН / КПП: 5907036167/590701001, </w:t>
      </w:r>
      <w:proofErr w:type="gramStart"/>
      <w:r w:rsidRPr="000278B1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0278B1">
        <w:rPr>
          <w:rFonts w:ascii="Times New Roman" w:eastAsia="Times New Roman" w:hAnsi="Times New Roman" w:cs="Times New Roman"/>
          <w:bCs/>
          <w:lang w:eastAsia="ru-RU"/>
        </w:rPr>
        <w:t>/с 40702810449500033203  в Западно-Уральском банке ОАО «Сбербанк России», к/с 30101810900000000603, ИНН: 7707083893, КПП 590202001, БИК 045773603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0278B1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 xml:space="preserve">1.3. Задаток вносится Заявителем в качестве обеспечения исполнения обязательств по заключению договора купли-продажи </w:t>
      </w:r>
      <w:r>
        <w:rPr>
          <w:rFonts w:ascii="Times New Roman" w:eastAsia="Times New Roman" w:hAnsi="Times New Roman" w:cs="Times New Roman"/>
          <w:lang w:eastAsia="ru-RU"/>
        </w:rPr>
        <w:t xml:space="preserve">(Договора уступки прав) </w:t>
      </w:r>
      <w:r w:rsidRPr="000278B1">
        <w:rPr>
          <w:rFonts w:ascii="Times New Roman" w:eastAsia="Times New Roman" w:hAnsi="Times New Roman" w:cs="Times New Roman"/>
          <w:lang w:eastAsia="ru-RU"/>
        </w:rPr>
        <w:t>и оплате продаваемого на торгах 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 (прав требования)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</w:t>
      </w:r>
      <w:r>
        <w:rPr>
          <w:rFonts w:ascii="Times New Roman" w:eastAsia="Times New Roman" w:hAnsi="Times New Roman" w:cs="Times New Roman"/>
          <w:lang w:eastAsia="ru-RU"/>
        </w:rPr>
        <w:t xml:space="preserve"> (договор уступки прав требований)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 в течение 5 (Пяти) дней с момента получения победителем аукциона предложения о заключении договора.</w:t>
      </w:r>
    </w:p>
    <w:p w:rsidR="00453CE6" w:rsidRPr="000278B1" w:rsidRDefault="00453CE6" w:rsidP="00453CE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78B1">
        <w:rPr>
          <w:rFonts w:ascii="Times New Roman" w:eastAsia="Times New Roman" w:hAnsi="Times New Roman" w:cs="Times New Roman"/>
          <w:b/>
          <w:lang w:eastAsia="ru-RU"/>
        </w:rPr>
        <w:t>2. Оплата задатка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2.1. Задаток должен быть внесен Заявителем единовременно на расчетный счет Организатора торгов в срок, указанный в сообщении о проведении торгов, и считается внесенным с момента его зачисления на счет Организатора торгов.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2.2. Документом, подтверждающим перечисление Заявителем задатка на расчетный счет Организатора торгов,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2.3. На денежные средства, являющиеся предметом настоящего Договора, проценты не начисляются.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lastRenderedPageBreak/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453CE6" w:rsidRPr="000278B1" w:rsidRDefault="00453CE6" w:rsidP="00453CE6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78B1">
        <w:rPr>
          <w:rFonts w:ascii="Times New Roman" w:eastAsia="Times New Roman" w:hAnsi="Times New Roman" w:cs="Times New Roman"/>
          <w:b/>
          <w:lang w:eastAsia="ru-RU"/>
        </w:rPr>
        <w:t xml:space="preserve">3. Возврат задатка 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3.1. Сумма задатка, внесенная Заявителем не признанным победителем торгов на счет Организатора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 xml:space="preserve">3.2. Заявитель ставится в известность, что в случае невозможности возврата задатка в срок, установленный в п. 3.1. настоящего договора по причинам </w:t>
      </w:r>
      <w:proofErr w:type="spellStart"/>
      <w:r w:rsidRPr="000278B1">
        <w:rPr>
          <w:rFonts w:ascii="Times New Roman" w:eastAsia="Times New Roman" w:hAnsi="Times New Roman" w:cs="Times New Roman"/>
          <w:lang w:eastAsia="ru-RU"/>
        </w:rPr>
        <w:t>безакцептного</w:t>
      </w:r>
      <w:proofErr w:type="spellEnd"/>
      <w:r w:rsidRPr="000278B1">
        <w:rPr>
          <w:rFonts w:ascii="Times New Roman" w:eastAsia="Times New Roman" w:hAnsi="Times New Roman" w:cs="Times New Roman"/>
          <w:lang w:eastAsia="ru-RU"/>
        </w:rPr>
        <w:t xml:space="preserve">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453CE6" w:rsidRPr="000278B1" w:rsidRDefault="00453CE6" w:rsidP="00453CE6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78B1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4.1. Задаток не возвращается и включается в состав имущества Продавца в следующих случаях: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- отказа или уклонения Победителя торгов от подписания договора купли-продажи 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 (договора уступки прав требований)</w:t>
      </w:r>
      <w:r w:rsidRPr="000278B1">
        <w:rPr>
          <w:rFonts w:ascii="Times New Roman" w:eastAsia="Times New Roman" w:hAnsi="Times New Roman" w:cs="Times New Roman"/>
          <w:lang w:eastAsia="ru-RU"/>
        </w:rPr>
        <w:t>, являвшегося предметом торгов,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- неоплаты либо не полной оплаты Победителем торгов цены имущества (лота) в сумме и в срок, установленные договором купли-продажи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5DD4">
        <w:rPr>
          <w:rFonts w:ascii="Times New Roman" w:eastAsia="Times New Roman" w:hAnsi="Times New Roman" w:cs="Times New Roman"/>
          <w:lang w:eastAsia="ru-RU"/>
        </w:rPr>
        <w:t>(договора уступки прав требований)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78B1">
        <w:rPr>
          <w:rFonts w:ascii="Times New Roman" w:eastAsia="Times New Roman" w:hAnsi="Times New Roman" w:cs="Times New Roman"/>
          <w:lang w:eastAsia="ru-RU"/>
        </w:rPr>
        <w:t>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4.2. Победитель торгов обязан оплатить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(права требования)</w:t>
      </w:r>
      <w:r w:rsidRPr="000278B1">
        <w:rPr>
          <w:rFonts w:ascii="Times New Roman" w:eastAsia="Times New Roman" w:hAnsi="Times New Roman" w:cs="Times New Roman"/>
          <w:lang w:eastAsia="ru-RU"/>
        </w:rPr>
        <w:t xml:space="preserve">, являющееся предметом торгов, в течение 30 (Тридцати) календарных дней </w:t>
      </w:r>
      <w:proofErr w:type="gramStart"/>
      <w:r w:rsidRPr="000278B1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0278B1">
        <w:rPr>
          <w:rFonts w:ascii="Times New Roman" w:eastAsia="Times New Roman" w:hAnsi="Times New Roman" w:cs="Times New Roman"/>
          <w:lang w:eastAsia="ru-RU"/>
        </w:rPr>
        <w:t xml:space="preserve"> договора купли-продажи.</w:t>
      </w:r>
    </w:p>
    <w:p w:rsidR="00453CE6" w:rsidRPr="000278B1" w:rsidRDefault="00453CE6" w:rsidP="00453CE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78B1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278B1">
        <w:rPr>
          <w:rFonts w:ascii="Times New Roman" w:eastAsia="Times New Roman" w:hAnsi="Times New Roman" w:cs="Times New Roman"/>
          <w:lang w:eastAsia="ru-RU"/>
        </w:rPr>
        <w:t xml:space="preserve">5.4. </w:t>
      </w:r>
      <w:proofErr w:type="gramStart"/>
      <w:r w:rsidRPr="000278B1">
        <w:rPr>
          <w:rFonts w:ascii="Times New Roman" w:eastAsia="Times New Roman" w:hAnsi="Times New Roman" w:cs="Times New Roman"/>
          <w:lang w:eastAsia="ru-RU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453CE6" w:rsidRPr="000278B1" w:rsidRDefault="00453CE6" w:rsidP="00453CE6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78B1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</w:t>
      </w:r>
    </w:p>
    <w:tbl>
      <w:tblPr>
        <w:tblpPr w:leftFromText="180" w:rightFromText="180" w:bottomFromText="20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453CE6" w:rsidRPr="000278B1" w:rsidTr="004018BF">
        <w:trPr>
          <w:trHeight w:val="1688"/>
        </w:trPr>
        <w:tc>
          <w:tcPr>
            <w:tcW w:w="4928" w:type="dxa"/>
            <w:hideMark/>
          </w:tcPr>
          <w:tbl>
            <w:tblPr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4527"/>
            </w:tblGrid>
            <w:tr w:rsidR="00453CE6" w:rsidRPr="000278B1" w:rsidTr="004018BF">
              <w:trPr>
                <w:trHeight w:val="2836"/>
              </w:trPr>
              <w:tc>
                <w:tcPr>
                  <w:tcW w:w="4527" w:type="dxa"/>
                </w:tcPr>
                <w:p w:rsidR="00453CE6" w:rsidRPr="000278B1" w:rsidRDefault="00453CE6" w:rsidP="004018BF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8B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Продавец:</w:t>
                  </w:r>
                </w:p>
                <w:p w:rsidR="00453CE6" w:rsidRPr="000278B1" w:rsidRDefault="00453CE6" w:rsidP="004018BF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8B1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СТР</w:t>
                  </w:r>
                  <w:r w:rsidRPr="000278B1">
                    <w:rPr>
                      <w:rFonts w:ascii="Times New Roman" w:eastAsia="Times New Roman" w:hAnsi="Times New Roman" w:cs="Times New Roman"/>
                      <w:lang w:eastAsia="ru-RU"/>
                    </w:rPr>
                    <w:t>»:</w:t>
                  </w:r>
                </w:p>
                <w:p w:rsidR="00453CE6" w:rsidRDefault="00453CE6" w:rsidP="004018BF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78B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/ КПП: 5907036167/590701001, </w:t>
                  </w:r>
                  <w:proofErr w:type="gramStart"/>
                  <w:r w:rsidRPr="000278B1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0278B1">
                    <w:rPr>
                      <w:rFonts w:ascii="Times New Roman" w:eastAsia="Times New Roman" w:hAnsi="Times New Roman" w:cs="Times New Roman"/>
                      <w:lang w:eastAsia="ru-RU"/>
                    </w:rPr>
                    <w:t>/с 40702810449500033203  в Западно-Уральском банке ОАО «Сбербанк России», к/с 30101810900000000603, ИНН: 7707083893, КПП 590202001, БИК 045773603</w:t>
                  </w:r>
                </w:p>
                <w:p w:rsidR="00453CE6" w:rsidRDefault="00453CE6" w:rsidP="004018B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Конкурсный управляющий</w:t>
                  </w:r>
                </w:p>
                <w:p w:rsidR="00453CE6" w:rsidRPr="000278B1" w:rsidRDefault="00453CE6" w:rsidP="004018B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Латыпов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Т.Н./</w:t>
                  </w:r>
                </w:p>
              </w:tc>
            </w:tr>
          </w:tbl>
          <w:p w:rsidR="00453CE6" w:rsidRPr="000278B1" w:rsidRDefault="00453CE6" w:rsidP="004018BF">
            <w:pPr>
              <w:spacing w:after="0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hideMark/>
          </w:tcPr>
          <w:p w:rsidR="00453CE6" w:rsidRPr="000278B1" w:rsidRDefault="00453CE6" w:rsidP="004018BF">
            <w:pPr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78B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Заявитель:</w:t>
            </w:r>
          </w:p>
          <w:p w:rsidR="00453CE6" w:rsidRPr="000278B1" w:rsidRDefault="00453CE6" w:rsidP="004018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78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453CE6" w:rsidRPr="000278B1" w:rsidRDefault="00453CE6" w:rsidP="00453CE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53CE6" w:rsidRDefault="00453CE6" w:rsidP="00453CE6"/>
    <w:p w:rsidR="00453CE6" w:rsidRDefault="00453CE6" w:rsidP="00453CE6"/>
    <w:p w:rsidR="00E071AE" w:rsidRDefault="00E071AE"/>
    <w:sectPr w:rsidR="00E0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E6" w:rsidRDefault="00453CE6" w:rsidP="00453CE6">
      <w:pPr>
        <w:spacing w:after="0" w:line="240" w:lineRule="auto"/>
      </w:pPr>
      <w:r>
        <w:separator/>
      </w:r>
    </w:p>
  </w:endnote>
  <w:endnote w:type="continuationSeparator" w:id="0">
    <w:p w:rsidR="00453CE6" w:rsidRDefault="00453CE6" w:rsidP="0045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E6" w:rsidRDefault="00453CE6" w:rsidP="00453CE6">
      <w:pPr>
        <w:spacing w:after="0" w:line="240" w:lineRule="auto"/>
      </w:pPr>
      <w:r>
        <w:separator/>
      </w:r>
    </w:p>
  </w:footnote>
  <w:footnote w:type="continuationSeparator" w:id="0">
    <w:p w:rsidR="00453CE6" w:rsidRDefault="00453CE6" w:rsidP="00453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85"/>
    <w:rsid w:val="00191185"/>
    <w:rsid w:val="00453CE6"/>
    <w:rsid w:val="00E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CE6"/>
  </w:style>
  <w:style w:type="paragraph" w:styleId="a5">
    <w:name w:val="footer"/>
    <w:basedOn w:val="a"/>
    <w:link w:val="a6"/>
    <w:uiPriority w:val="99"/>
    <w:unhideWhenUsed/>
    <w:rsid w:val="0045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CE6"/>
  </w:style>
  <w:style w:type="paragraph" w:styleId="a5">
    <w:name w:val="footer"/>
    <w:basedOn w:val="a"/>
    <w:link w:val="a6"/>
    <w:uiPriority w:val="99"/>
    <w:unhideWhenUsed/>
    <w:rsid w:val="0045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2014-10-12T10:00:00Z</dcterms:created>
  <dcterms:modified xsi:type="dcterms:W3CDTF">2014-10-12T10:03:00Z</dcterms:modified>
</cp:coreProperties>
</file>