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DC" w:rsidRPr="003171DC" w:rsidRDefault="003171DC" w:rsidP="003171DC">
      <w:pPr>
        <w:pStyle w:val="a5"/>
        <w:rPr>
          <w:b w:val="0"/>
          <w:sz w:val="16"/>
          <w:szCs w:val="16"/>
        </w:rPr>
      </w:pPr>
      <w:r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 xml:space="preserve">Договор </w:t>
      </w:r>
      <w:r w:rsidR="004D54D1">
        <w:rPr>
          <w:sz w:val="20"/>
          <w:szCs w:val="20"/>
        </w:rPr>
        <w:t>купли продажи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>
        <w:rPr>
          <w:rFonts w:ascii="Times New Roman" w:hAnsi="Times New Roman" w:cs="Times New Roman"/>
        </w:rPr>
        <w:t>4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1D1442" w:rsidP="003171DC">
      <w:pPr>
        <w:pStyle w:val="a3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Товарищество собственников жилья</w:t>
      </w:r>
      <w:r w:rsidR="00035DF0">
        <w:rPr>
          <w:sz w:val="20"/>
          <w:szCs w:val="20"/>
        </w:rPr>
        <w:t xml:space="preserve"> «Дом»</w:t>
      </w:r>
      <w:r w:rsidR="003171DC" w:rsidRPr="003E5BB8">
        <w:rPr>
          <w:sz w:val="20"/>
          <w:szCs w:val="20"/>
        </w:rPr>
        <w:t xml:space="preserve">, именуемое в дальнейшем «Продавец», в лице конкурсного управляющего Шабалина </w:t>
      </w:r>
      <w:r w:rsidR="003171DC">
        <w:rPr>
          <w:sz w:val="20"/>
          <w:szCs w:val="20"/>
        </w:rPr>
        <w:t>Павла Анатольевича</w:t>
      </w:r>
      <w:r w:rsidR="003171DC"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 w:rsidR="003171DC">
        <w:rPr>
          <w:sz w:val="20"/>
          <w:szCs w:val="20"/>
        </w:rPr>
        <w:t>Забайкальского края</w:t>
      </w:r>
      <w:r w:rsidR="003171DC" w:rsidRPr="003E5BB8">
        <w:rPr>
          <w:sz w:val="20"/>
          <w:szCs w:val="20"/>
        </w:rPr>
        <w:t xml:space="preserve"> </w:t>
      </w:r>
      <w:r w:rsidR="003171DC" w:rsidRPr="003E5BB8">
        <w:rPr>
          <w:kern w:val="21"/>
          <w:sz w:val="20"/>
          <w:szCs w:val="20"/>
        </w:rPr>
        <w:t xml:space="preserve">от </w:t>
      </w:r>
      <w:r w:rsidR="003171DC">
        <w:rPr>
          <w:kern w:val="21"/>
          <w:sz w:val="20"/>
          <w:szCs w:val="20"/>
        </w:rPr>
        <w:t>2</w:t>
      </w:r>
      <w:r w:rsidR="00035DF0">
        <w:rPr>
          <w:kern w:val="21"/>
          <w:sz w:val="20"/>
          <w:szCs w:val="20"/>
        </w:rPr>
        <w:t>6</w:t>
      </w:r>
      <w:r w:rsidR="003171DC" w:rsidRPr="003E5BB8">
        <w:rPr>
          <w:kern w:val="21"/>
          <w:sz w:val="20"/>
          <w:szCs w:val="20"/>
        </w:rPr>
        <w:t>.</w:t>
      </w:r>
      <w:r w:rsidR="003171DC">
        <w:rPr>
          <w:kern w:val="21"/>
          <w:sz w:val="20"/>
          <w:szCs w:val="20"/>
        </w:rPr>
        <w:t>12</w:t>
      </w:r>
      <w:r w:rsidR="003171DC" w:rsidRPr="003E5BB8">
        <w:rPr>
          <w:kern w:val="21"/>
          <w:sz w:val="20"/>
          <w:szCs w:val="20"/>
        </w:rPr>
        <w:t>.201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 xml:space="preserve"> г. по делу № А7</w:t>
      </w:r>
      <w:r w:rsidR="003171DC">
        <w:rPr>
          <w:kern w:val="21"/>
          <w:sz w:val="20"/>
          <w:szCs w:val="20"/>
        </w:rPr>
        <w:t>8</w:t>
      </w:r>
      <w:r w:rsidR="003171DC" w:rsidRPr="003E5BB8">
        <w:rPr>
          <w:kern w:val="21"/>
          <w:sz w:val="20"/>
          <w:szCs w:val="20"/>
        </w:rPr>
        <w:t>-</w:t>
      </w:r>
      <w:r w:rsidR="00035DF0">
        <w:rPr>
          <w:kern w:val="21"/>
          <w:sz w:val="20"/>
          <w:szCs w:val="20"/>
        </w:rPr>
        <w:t>346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>/201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sz w:val="20"/>
          <w:szCs w:val="20"/>
        </w:rPr>
        <w:t>,</w:t>
      </w:r>
      <w:r w:rsidR="003171DC" w:rsidRPr="001A0CEA">
        <w:rPr>
          <w:sz w:val="20"/>
          <w:szCs w:val="20"/>
        </w:rPr>
        <w:t xml:space="preserve"> с одной стороны и __________________________</w:t>
      </w:r>
      <w:r w:rsidR="003171DC">
        <w:rPr>
          <w:sz w:val="20"/>
          <w:szCs w:val="20"/>
        </w:rPr>
        <w:t>_______</w:t>
      </w:r>
      <w:r w:rsidR="003171DC"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94549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именуемый в дальнейшем </w:t>
      </w:r>
      <w:r w:rsidRPr="00B94549">
        <w:rPr>
          <w:b/>
          <w:sz w:val="20"/>
          <w:szCs w:val="20"/>
        </w:rPr>
        <w:t>«П</w:t>
      </w:r>
      <w:r w:rsidR="004D54D1">
        <w:rPr>
          <w:b/>
          <w:sz w:val="20"/>
          <w:szCs w:val="20"/>
        </w:rPr>
        <w:t>окупатель</w:t>
      </w:r>
      <w:r w:rsidRPr="00B94549">
        <w:rPr>
          <w:b/>
          <w:sz w:val="20"/>
          <w:szCs w:val="20"/>
        </w:rPr>
        <w:t>»</w:t>
      </w:r>
      <w:r w:rsidRPr="00B94549">
        <w:rPr>
          <w:sz w:val="20"/>
          <w:szCs w:val="20"/>
        </w:rPr>
        <w:t>, с другой стороны, заключили настоящий договор о нижеследующем:</w:t>
      </w:r>
    </w:p>
    <w:p w:rsidR="004D54D1" w:rsidRPr="000D72AF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0D72AF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4D54D1" w:rsidRPr="000D72AF" w:rsidRDefault="004D54D1" w:rsidP="004D54D1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72AF">
        <w:rPr>
          <w:rFonts w:ascii="Times New Roman" w:hAnsi="Times New Roman" w:cs="Times New Roman"/>
          <w:sz w:val="20"/>
          <w:szCs w:val="20"/>
        </w:rPr>
        <w:t>1.1.«</w:t>
      </w:r>
      <w:r w:rsidRPr="000D72AF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0D72AF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 право (требования) дебиторской задолженности, принадлежащей </w:t>
      </w:r>
      <w:r>
        <w:rPr>
          <w:rFonts w:ascii="Times New Roman" w:hAnsi="Times New Roman" w:cs="Times New Roman"/>
          <w:sz w:val="20"/>
          <w:szCs w:val="20"/>
        </w:rPr>
        <w:t>ТСЖ «Дом»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как кредитору по неисполненным денежным обязательствам в дальнейшем именуемое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4D54D1" w:rsidRPr="000D72AF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1.2.</w:t>
      </w:r>
      <w:r w:rsidRPr="000D72AF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>: Забайкальский край.</w:t>
      </w:r>
    </w:p>
    <w:p w:rsidR="004D54D1" w:rsidRPr="000D72AF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1.3.</w:t>
      </w:r>
      <w:r w:rsidRPr="000D72AF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4D54D1" w:rsidRPr="000D72AF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1.4.</w:t>
      </w:r>
      <w:r w:rsidRPr="000D72AF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54D1" w:rsidRPr="00B94549" w:rsidRDefault="004D54D1" w:rsidP="004D54D1">
      <w:pPr>
        <w:pStyle w:val="a7"/>
        <w:spacing w:after="0"/>
        <w:ind w:firstLine="709"/>
        <w:jc w:val="both"/>
        <w:rPr>
          <w:bCs/>
          <w:sz w:val="20"/>
          <w:szCs w:val="20"/>
        </w:rPr>
      </w:pPr>
      <w:r w:rsidRPr="00B94549"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>5</w:t>
      </w:r>
      <w:r w:rsidRPr="00B94549">
        <w:rPr>
          <w:bCs/>
          <w:sz w:val="20"/>
          <w:szCs w:val="20"/>
        </w:rPr>
        <w:t xml:space="preserve">.Решение о продаже </w:t>
      </w:r>
      <w:r w:rsidRPr="00B94549">
        <w:rPr>
          <w:b/>
          <w:bCs/>
          <w:sz w:val="20"/>
          <w:szCs w:val="20"/>
        </w:rPr>
        <w:t>«Объектов»</w:t>
      </w:r>
      <w:r w:rsidRPr="00B94549">
        <w:rPr>
          <w:bCs/>
          <w:sz w:val="20"/>
          <w:szCs w:val="20"/>
        </w:rPr>
        <w:t xml:space="preserve"> одобрено собранием кредиторов </w:t>
      </w:r>
      <w:r>
        <w:rPr>
          <w:sz w:val="20"/>
          <w:szCs w:val="20"/>
        </w:rPr>
        <w:t>Должника</w:t>
      </w:r>
      <w:r w:rsidRPr="00B94549">
        <w:rPr>
          <w:bCs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4D54D1" w:rsidRPr="00B94549" w:rsidRDefault="004D54D1" w:rsidP="004D54D1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2.1.1.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B94549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2.2.2.</w:t>
      </w:r>
      <w:r w:rsidRPr="00B94549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3.1.</w:t>
      </w:r>
      <w:r w:rsidRPr="00B94549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94549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B94549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B9454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94549">
        <w:rPr>
          <w:rFonts w:ascii="Times New Roman" w:hAnsi="Times New Roman" w:cs="Times New Roman"/>
          <w:sz w:val="20"/>
          <w:szCs w:val="20"/>
        </w:rPr>
        <w:t>___</w:t>
      </w:r>
      <w:r w:rsidRPr="00B9454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3.2.</w:t>
      </w:r>
      <w:r w:rsidRPr="00B94549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B94549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B94549">
        <w:rPr>
          <w:rFonts w:ascii="Times New Roman" w:hAnsi="Times New Roman" w:cs="Times New Roman"/>
          <w:sz w:val="20"/>
          <w:szCs w:val="20"/>
        </w:rPr>
        <w:t xml:space="preserve"> считается расторгнутым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B94549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B94549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5.1.</w:t>
      </w:r>
      <w:r w:rsidRPr="00B94549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5.2.</w:t>
      </w:r>
      <w:r w:rsidRPr="00B94549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5.3.</w:t>
      </w:r>
      <w:r w:rsidRPr="00B94549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6.1.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6.2.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lastRenderedPageBreak/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3171DC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035DF0" w:rsidRDefault="00035DF0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ТСЖ «Дом»</w:t>
            </w:r>
          </w:p>
          <w:p w:rsidR="003171DC" w:rsidRPr="00035DF0" w:rsidRDefault="00035DF0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ИНН 7525005844 КПП 752501001</w:t>
            </w:r>
          </w:p>
          <w:p w:rsidR="003171DC" w:rsidRPr="00035DF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="00035DF0" w:rsidRPr="00035DF0">
              <w:rPr>
                <w:rFonts w:ascii="Times New Roman" w:hAnsi="Times New Roman" w:cs="Times New Roman"/>
                <w:sz w:val="20"/>
                <w:szCs w:val="20"/>
              </w:rPr>
              <w:t>30101810400000000740</w:t>
            </w:r>
          </w:p>
          <w:p w:rsidR="003171DC" w:rsidRPr="00035DF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DF0" w:rsidRPr="00035DF0">
              <w:rPr>
                <w:rFonts w:ascii="Times New Roman" w:hAnsi="Times New Roman" w:cs="Times New Roman"/>
                <w:sz w:val="20"/>
                <w:szCs w:val="20"/>
              </w:rPr>
              <w:t>40703810747110000008</w:t>
            </w:r>
          </w:p>
          <w:p w:rsidR="003171DC" w:rsidRPr="00035DF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DF0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035DF0" w:rsidRPr="00035DF0">
              <w:rPr>
                <w:rFonts w:ascii="Times New Roman" w:hAnsi="Times New Roman" w:cs="Times New Roman"/>
                <w:sz w:val="20"/>
                <w:szCs w:val="20"/>
              </w:rPr>
              <w:t>047601740</w:t>
            </w:r>
          </w:p>
          <w:p w:rsidR="003171DC" w:rsidRPr="00035DF0" w:rsidRDefault="003171DC" w:rsidP="00706DE8">
            <w:pPr>
              <w:pStyle w:val="a3"/>
              <w:ind w:left="0"/>
              <w:rPr>
                <w:sz w:val="20"/>
                <w:szCs w:val="20"/>
              </w:rPr>
            </w:pPr>
            <w:r w:rsidRPr="00035DF0">
              <w:rPr>
                <w:sz w:val="20"/>
                <w:szCs w:val="20"/>
              </w:rPr>
              <w:t xml:space="preserve">в </w:t>
            </w:r>
            <w:r w:rsidR="00035DF0" w:rsidRPr="00035DF0">
              <w:rPr>
                <w:sz w:val="20"/>
                <w:szCs w:val="20"/>
              </w:rPr>
              <w:t>ЧИТИНСКОМ РФ ОАО "РОССЕЛЬХОЗБАНК" г. ЧИТА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</w:t>
            </w:r>
            <w:r w:rsidR="004D54D1">
              <w:rPr>
                <w:rFonts w:ascii="Times New Roman" w:hAnsi="Times New Roman" w:cs="Times New Roman"/>
                <w:b/>
                <w:sz w:val="20"/>
                <w:szCs w:val="20"/>
              </w:rPr>
              <w:t>окупатель</w:t>
            </w: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» 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DC"/>
    <w:rsid w:val="00035DF0"/>
    <w:rsid w:val="00047588"/>
    <w:rsid w:val="001837AB"/>
    <w:rsid w:val="001D1442"/>
    <w:rsid w:val="003171DC"/>
    <w:rsid w:val="004D54D1"/>
    <w:rsid w:val="008D1842"/>
    <w:rsid w:val="00A23738"/>
    <w:rsid w:val="00B2608B"/>
    <w:rsid w:val="00D05B95"/>
    <w:rsid w:val="00D861AE"/>
    <w:rsid w:val="00E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D54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D54D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2014-10-14T06:33:00Z</dcterms:created>
  <dcterms:modified xsi:type="dcterms:W3CDTF">2014-10-14T06:33:00Z</dcterms:modified>
</cp:coreProperties>
</file>