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3" w:rsidRPr="000B0413" w:rsidRDefault="000B0413" w:rsidP="000B0413">
      <w:pPr>
        <w:pStyle w:val="ConsPlusTitle"/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0B0413" w:rsidRPr="000B0413" w:rsidRDefault="000B0413" w:rsidP="000B0413">
      <w:pPr>
        <w:pStyle w:val="ConsPlusNormal"/>
        <w:spacing w:after="120"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>г. Рязань                                                                                          «___»  ___________  2014  года</w:t>
      </w:r>
    </w:p>
    <w:p w:rsidR="000B0413" w:rsidRPr="000B0413" w:rsidRDefault="000B0413" w:rsidP="000B0413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hAnsi="Times New Roman" w:cs="Times New Roman"/>
        </w:rPr>
        <w:t>Конкурсный управляющий закрытого акционерного общества «Современные литейные технологии» (</w:t>
      </w:r>
      <w:r w:rsidRPr="000B0413">
        <w:rPr>
          <w:rStyle w:val="paragraph"/>
          <w:rFonts w:ascii="Times New Roman" w:hAnsi="Times New Roman" w:cs="Times New Roman"/>
        </w:rPr>
        <w:t xml:space="preserve">ИНН 6227010290, ОГРН 1026201074646, юр. адрес: 390042, г. Рязань, ул. </w:t>
      </w:r>
      <w:proofErr w:type="spellStart"/>
      <w:r w:rsidRPr="000B0413">
        <w:rPr>
          <w:rStyle w:val="paragraph"/>
          <w:rFonts w:ascii="Times New Roman" w:hAnsi="Times New Roman" w:cs="Times New Roman"/>
        </w:rPr>
        <w:t>Станкозаводская</w:t>
      </w:r>
      <w:proofErr w:type="spellEnd"/>
      <w:r w:rsidRPr="000B0413">
        <w:rPr>
          <w:rStyle w:val="paragraph"/>
          <w:rFonts w:ascii="Times New Roman" w:hAnsi="Times New Roman" w:cs="Times New Roman"/>
        </w:rPr>
        <w:t>, д. 7</w:t>
      </w:r>
      <w:r w:rsidRPr="000B0413">
        <w:rPr>
          <w:rFonts w:ascii="Times New Roman" w:hAnsi="Times New Roman" w:cs="Times New Roman"/>
        </w:rPr>
        <w:t xml:space="preserve">) Гудкова Оксана Евгеньевна, действующий на основании Решения Арбитражного суда Рязанской обл. от 21.02.2012 г. по делу № А54-3116/2012, именуемый в дальнейшем «Продавец», с одной стороны, и </w:t>
      </w:r>
      <w:r w:rsidRPr="000B0413">
        <w:rPr>
          <w:rFonts w:ascii="Times New Roman" w:hAnsi="Times New Roman" w:cs="Times New Roman"/>
          <w:b/>
        </w:rPr>
        <w:t>__________________________________________</w:t>
      </w:r>
      <w:r w:rsidRPr="000B0413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  <w:proofErr w:type="gramEnd"/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Предмет договора</w:t>
      </w:r>
    </w:p>
    <w:p w:rsidR="000B0413" w:rsidRPr="000B0413" w:rsidRDefault="000B0413" w:rsidP="000B0413">
      <w:pPr>
        <w:pStyle w:val="ConsNonformat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413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0B0413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</w:t>
      </w:r>
      <w:r w:rsidRPr="000B0413">
        <w:rPr>
          <w:rStyle w:val="paragraph"/>
          <w:rFonts w:ascii="Times New Roman" w:hAnsi="Times New Roman" w:cs="Times New Roman"/>
          <w:sz w:val="22"/>
          <w:szCs w:val="22"/>
        </w:rPr>
        <w:t xml:space="preserve">открытых торгов в форме </w:t>
      </w:r>
      <w:r w:rsidR="00644D52">
        <w:rPr>
          <w:rStyle w:val="paragraph"/>
          <w:rFonts w:ascii="Times New Roman" w:hAnsi="Times New Roman" w:cs="Times New Roman"/>
          <w:sz w:val="22"/>
          <w:szCs w:val="22"/>
        </w:rPr>
        <w:t>публичного предложения,</w:t>
      </w:r>
      <w:r w:rsidRPr="000B0413">
        <w:rPr>
          <w:rStyle w:val="paragraph"/>
          <w:rFonts w:ascii="Times New Roman" w:hAnsi="Times New Roman" w:cs="Times New Roman"/>
          <w:sz w:val="22"/>
          <w:szCs w:val="22"/>
        </w:rPr>
        <w:t xml:space="preserve"> проводимого в электронной форме, открытого по составу участников с открытой формой представления предложений </w:t>
      </w:r>
      <w:r w:rsidRPr="000B0413">
        <w:rPr>
          <w:rFonts w:ascii="Times New Roman" w:hAnsi="Times New Roman" w:cs="Times New Roman"/>
          <w:sz w:val="22"/>
          <w:szCs w:val="22"/>
        </w:rPr>
        <w:t>о цене имущества, принадлежащего ЗАО «Современные литейные технологии», согласно Положению о порядке реализации имущества залогодателя – ЗАО «Современные литейные технологии», находящиеся в залоге у ОАО «Сбербанк России», Определению Арбитражного суда Рязанской области от 11.10.2013 г. по делу №А54-3116</w:t>
      </w:r>
      <w:proofErr w:type="gramEnd"/>
      <w:r w:rsidRPr="000B0413">
        <w:rPr>
          <w:rFonts w:ascii="Times New Roman" w:hAnsi="Times New Roman" w:cs="Times New Roman"/>
          <w:sz w:val="22"/>
          <w:szCs w:val="22"/>
        </w:rPr>
        <w:t xml:space="preserve">/2011, ФЗ «О несостоятельности (банкротстве)», Продавец передает в собственность Покупателю, а Покупатель обязуется принять и оплатить следующее имущество, являющееся предметом залога ОАО «Сбербанк России» по договору ипотеки № 2-1246 от 01.09.2008 г.: </w:t>
      </w:r>
    </w:p>
    <w:p w:rsidR="000B0413" w:rsidRPr="000B041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</w:rPr>
        <w:t xml:space="preserve">Лот № 1: в </w:t>
      </w:r>
      <w:proofErr w:type="gramStart"/>
      <w:r w:rsidRPr="000B0413">
        <w:rPr>
          <w:rFonts w:ascii="Times New Roman" w:hAnsi="Times New Roman" w:cs="Times New Roman"/>
          <w:b/>
        </w:rPr>
        <w:t>состав</w:t>
      </w:r>
      <w:proofErr w:type="gramEnd"/>
      <w:r w:rsidRPr="000B0413">
        <w:rPr>
          <w:rFonts w:ascii="Times New Roman" w:hAnsi="Times New Roman" w:cs="Times New Roman"/>
          <w:b/>
        </w:rPr>
        <w:t xml:space="preserve"> которого входят: </w:t>
      </w:r>
    </w:p>
    <w:p w:rsidR="000B0413" w:rsidRPr="000B0413" w:rsidRDefault="000B0413" w:rsidP="000B0413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- Здание - литейный корпус, лит Г, назначение – нежилое, общая площадь 27379,6 м</w:t>
      </w:r>
      <w:proofErr w:type="gramStart"/>
      <w:r w:rsidRPr="000B0413">
        <w:rPr>
          <w:rFonts w:ascii="Times New Roman" w:hAnsi="Times New Roman" w:cs="Times New Roman"/>
        </w:rPr>
        <w:t>2</w:t>
      </w:r>
      <w:proofErr w:type="gramEnd"/>
      <w:r w:rsidRPr="000B0413">
        <w:rPr>
          <w:rFonts w:ascii="Times New Roman" w:hAnsi="Times New Roman" w:cs="Times New Roman"/>
        </w:rPr>
        <w:t xml:space="preserve">. Адрес: </w:t>
      </w:r>
      <w:proofErr w:type="gramStart"/>
      <w:r w:rsidRPr="000B0413">
        <w:rPr>
          <w:rFonts w:ascii="Times New Roman" w:hAnsi="Times New Roman" w:cs="Times New Roman"/>
        </w:rPr>
        <w:t>г</w:t>
      </w:r>
      <w:proofErr w:type="gramEnd"/>
      <w:r w:rsidRPr="000B0413">
        <w:rPr>
          <w:rFonts w:ascii="Times New Roman" w:hAnsi="Times New Roman" w:cs="Times New Roman"/>
        </w:rPr>
        <w:t xml:space="preserve">. Рязань, ул. </w:t>
      </w:r>
      <w:proofErr w:type="spellStart"/>
      <w:r w:rsidRPr="000B0413">
        <w:rPr>
          <w:rFonts w:ascii="Times New Roman" w:hAnsi="Times New Roman" w:cs="Times New Roman"/>
        </w:rPr>
        <w:t>Станкозаводская</w:t>
      </w:r>
      <w:proofErr w:type="spellEnd"/>
      <w:r w:rsidRPr="000B0413">
        <w:rPr>
          <w:rFonts w:ascii="Times New Roman" w:hAnsi="Times New Roman" w:cs="Times New Roman"/>
        </w:rPr>
        <w:t>, 7, корп. 21. Номер объекта: 62-62-01/330/2007-080 (условный).</w:t>
      </w:r>
    </w:p>
    <w:p w:rsidR="000B0413" w:rsidRPr="000B0413" w:rsidRDefault="000B0413" w:rsidP="000B0413">
      <w:pPr>
        <w:tabs>
          <w:tab w:val="left" w:pos="142"/>
          <w:tab w:val="left" w:pos="168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- Земельный участок, категория земель – земли населенных пунктов, разрешенное использование: для размещения и эксплуатации здания литейного цеха, площадь – 35849,3 м</w:t>
      </w:r>
      <w:proofErr w:type="gramStart"/>
      <w:r w:rsidRPr="000B0413">
        <w:rPr>
          <w:rFonts w:ascii="Times New Roman" w:hAnsi="Times New Roman" w:cs="Times New Roman"/>
        </w:rPr>
        <w:t>2</w:t>
      </w:r>
      <w:proofErr w:type="gramEnd"/>
      <w:r w:rsidRPr="000B0413">
        <w:rPr>
          <w:rFonts w:ascii="Times New Roman" w:hAnsi="Times New Roman" w:cs="Times New Roman"/>
        </w:rPr>
        <w:t xml:space="preserve">. Адрес: </w:t>
      </w:r>
      <w:proofErr w:type="gramStart"/>
      <w:r w:rsidRPr="000B0413">
        <w:rPr>
          <w:rFonts w:ascii="Times New Roman" w:hAnsi="Times New Roman" w:cs="Times New Roman"/>
        </w:rPr>
        <w:t>г</w:t>
      </w:r>
      <w:proofErr w:type="gramEnd"/>
      <w:r w:rsidRPr="000B0413">
        <w:rPr>
          <w:rFonts w:ascii="Times New Roman" w:hAnsi="Times New Roman" w:cs="Times New Roman"/>
        </w:rPr>
        <w:t xml:space="preserve">. Рязань, ул. </w:t>
      </w:r>
      <w:proofErr w:type="spellStart"/>
      <w:r w:rsidRPr="000B0413">
        <w:rPr>
          <w:rFonts w:ascii="Times New Roman" w:hAnsi="Times New Roman" w:cs="Times New Roman"/>
        </w:rPr>
        <w:t>Станкозаводская</w:t>
      </w:r>
      <w:proofErr w:type="spellEnd"/>
      <w:r w:rsidRPr="000B0413">
        <w:rPr>
          <w:rFonts w:ascii="Times New Roman" w:hAnsi="Times New Roman" w:cs="Times New Roman"/>
        </w:rPr>
        <w:t>, 7, к. 21 (</w:t>
      </w:r>
      <w:proofErr w:type="spellStart"/>
      <w:r w:rsidRPr="000B0413">
        <w:rPr>
          <w:rFonts w:ascii="Times New Roman" w:hAnsi="Times New Roman" w:cs="Times New Roman"/>
        </w:rPr>
        <w:t>Московски</w:t>
      </w:r>
      <w:proofErr w:type="spellEnd"/>
      <w:r w:rsidRPr="000B0413">
        <w:rPr>
          <w:rFonts w:ascii="Times New Roman" w:hAnsi="Times New Roman" w:cs="Times New Roman"/>
        </w:rPr>
        <w:t xml:space="preserve"> округ), расположенного в границах участка.  Кадастровый (или условный) номер: 62:29:0010001:7.</w:t>
      </w:r>
    </w:p>
    <w:p w:rsidR="000B0413" w:rsidRPr="000B0413" w:rsidRDefault="000B0413" w:rsidP="000B0413">
      <w:pPr>
        <w:spacing w:after="0" w:line="264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2.1.</w:t>
      </w:r>
      <w:r w:rsidRPr="000B0413">
        <w:rPr>
          <w:rFonts w:ascii="Times New Roman" w:hAnsi="Times New Roman" w:cs="Times New Roman"/>
        </w:rPr>
        <w:tab/>
        <w:t>Общая стоимость Имущества определена на основании предложения Покупателя в соответствии с протоколом о результатах торгов составляет ______________________ рублей.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2.2. Переданный Покупателем задаток в сумме</w:t>
      </w:r>
      <w:proofErr w:type="gramStart"/>
      <w:r w:rsidRPr="000B0413">
        <w:rPr>
          <w:rFonts w:ascii="Times New Roman" w:hAnsi="Times New Roman" w:cs="Times New Roman"/>
        </w:rPr>
        <w:t xml:space="preserve"> ______________________ (_______________________________) </w:t>
      </w:r>
      <w:proofErr w:type="gramEnd"/>
      <w:r w:rsidRPr="000B0413">
        <w:rPr>
          <w:rFonts w:ascii="Times New Roman" w:hAnsi="Times New Roman" w:cs="Times New Roman"/>
        </w:rPr>
        <w:t>рублей  засчитывается в счет оплаты Имущества.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2.3. За вычетом суммы задатка Покупатель обязан уплатить</w:t>
      </w:r>
      <w:proofErr w:type="gramStart"/>
      <w:r w:rsidRPr="000B0413">
        <w:rPr>
          <w:rFonts w:ascii="Times New Roman" w:hAnsi="Times New Roman" w:cs="Times New Roman"/>
        </w:rPr>
        <w:t xml:space="preserve"> __________________ (_______________________________) </w:t>
      </w:r>
      <w:proofErr w:type="gramEnd"/>
      <w:r w:rsidRPr="000B0413">
        <w:rPr>
          <w:rFonts w:ascii="Times New Roman" w:hAnsi="Times New Roman" w:cs="Times New Roman"/>
        </w:rPr>
        <w:t xml:space="preserve">рублей. 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38" w:firstLine="529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0B0413" w:rsidRPr="000B0413" w:rsidRDefault="000B0413" w:rsidP="000B0413">
      <w:pPr>
        <w:shd w:val="clear" w:color="auto" w:fill="FFFFFF"/>
        <w:tabs>
          <w:tab w:val="left" w:pos="1080"/>
        </w:tabs>
        <w:spacing w:after="0" w:line="264" w:lineRule="auto"/>
        <w:ind w:left="19" w:right="5" w:firstLine="557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0B0413">
        <w:rPr>
          <w:rFonts w:ascii="Times New Roman" w:hAnsi="Times New Roman" w:cs="Times New Roman"/>
          <w:b/>
          <w:lang w:val="en-US"/>
        </w:rPr>
        <w:t>III</w:t>
      </w:r>
      <w:r w:rsidRPr="000B0413">
        <w:rPr>
          <w:rFonts w:ascii="Times New Roman" w:hAnsi="Times New Roman" w:cs="Times New Roman"/>
          <w:b/>
        </w:rPr>
        <w:t xml:space="preserve">. </w:t>
      </w:r>
      <w:r w:rsidRPr="000B0413">
        <w:rPr>
          <w:rFonts w:ascii="Times New Roman" w:eastAsia="Times New Roman" w:hAnsi="Times New Roman" w:cs="Times New Roman"/>
          <w:b/>
        </w:rPr>
        <w:t>Передача Имущества</w:t>
      </w:r>
    </w:p>
    <w:p w:rsidR="000B0413" w:rsidRPr="000B0413" w:rsidRDefault="000B0413" w:rsidP="000B0413">
      <w:pPr>
        <w:shd w:val="clear" w:color="auto" w:fill="FFFFFF"/>
        <w:tabs>
          <w:tab w:val="left" w:pos="1051"/>
        </w:tabs>
        <w:spacing w:after="0" w:line="264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B0413">
        <w:rPr>
          <w:rFonts w:ascii="Times New Roman" w:hAnsi="Times New Roman" w:cs="Times New Roman"/>
          <w:spacing w:val="-9"/>
        </w:rPr>
        <w:t>3.1.</w:t>
      </w:r>
      <w:r w:rsidRPr="000B0413">
        <w:rPr>
          <w:rFonts w:ascii="Times New Roman" w:hAnsi="Times New Roman" w:cs="Times New Roman"/>
        </w:rPr>
        <w:tab/>
        <w:t xml:space="preserve">    </w:t>
      </w:r>
      <w:r w:rsidRPr="000B0413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right="14" w:firstLine="56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0"/>
        </w:rPr>
        <w:t>3.2.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0B0413" w:rsidRPr="000B0413" w:rsidRDefault="000B0413" w:rsidP="000B041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64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не позднее 10 (десяти) </w:t>
      </w:r>
      <w:r w:rsidRPr="000B0413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0B0413">
        <w:rPr>
          <w:rFonts w:ascii="Times New Roman" w:eastAsia="Times New Roman" w:hAnsi="Times New Roman" w:cs="Times New Roman"/>
        </w:rPr>
        <w:t>дств в р</w:t>
      </w:r>
      <w:proofErr w:type="gramEnd"/>
      <w:r w:rsidRPr="000B0413">
        <w:rPr>
          <w:rFonts w:ascii="Times New Roman" w:eastAsia="Times New Roman" w:hAnsi="Times New Roman" w:cs="Times New Roman"/>
        </w:rPr>
        <w:t>азмере указанном в п. 2.3. настоящего Договора на расчетный счет Продавца.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IV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 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         4.2. С момента государственной регистрации перехода права </w:t>
      </w:r>
      <w:proofErr w:type="gramStart"/>
      <w:r w:rsidRPr="000B0413">
        <w:rPr>
          <w:rFonts w:ascii="Times New Roman" w:hAnsi="Times New Roman" w:cs="Times New Roman"/>
        </w:rPr>
        <w:t>собственности</w:t>
      </w:r>
      <w:proofErr w:type="gramEnd"/>
      <w:r w:rsidRPr="000B0413">
        <w:rPr>
          <w:rFonts w:ascii="Times New Roman" w:hAnsi="Times New Roman" w:cs="Times New Roman"/>
        </w:rPr>
        <w:t xml:space="preserve">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0B0413" w:rsidRPr="000B0413" w:rsidRDefault="000B0413" w:rsidP="000B0413">
      <w:pPr>
        <w:pStyle w:val="a3"/>
        <w:spacing w:line="264" w:lineRule="auto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0B0413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0B0413">
        <w:rPr>
          <w:rFonts w:ascii="Times New Roman" w:eastAsia="Times New Roman" w:hAnsi="Times New Roman" w:cs="Times New Roman"/>
        </w:rPr>
        <w:t xml:space="preserve">настоящему Договору виновная сторона несет имущественную ответственность в соответствии с законодательством Российской </w:t>
      </w:r>
      <w:r w:rsidRPr="000B0413">
        <w:rPr>
          <w:rFonts w:ascii="Times New Roman" w:eastAsia="Times New Roman" w:hAnsi="Times New Roman" w:cs="Times New Roman"/>
        </w:rPr>
        <w:lastRenderedPageBreak/>
        <w:t>Федерации и настоящим Договором.</w:t>
      </w:r>
    </w:p>
    <w:p w:rsidR="000B0413" w:rsidRPr="000B0413" w:rsidRDefault="000B0413" w:rsidP="000B041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Стороны договорились, что </w:t>
      </w:r>
      <w:proofErr w:type="spellStart"/>
      <w:r w:rsidRPr="000B0413">
        <w:rPr>
          <w:rFonts w:ascii="Times New Roman" w:eastAsia="Times New Roman" w:hAnsi="Times New Roman" w:cs="Times New Roman"/>
          <w:spacing w:val="-1"/>
        </w:rPr>
        <w:t>непоступление</w:t>
      </w:r>
      <w:proofErr w:type="spellEnd"/>
      <w:r w:rsidRPr="000B0413">
        <w:rPr>
          <w:rFonts w:ascii="Times New Roman" w:eastAsia="Times New Roman" w:hAnsi="Times New Roman" w:cs="Times New Roman"/>
          <w:spacing w:val="-1"/>
        </w:rPr>
        <w:t xml:space="preserve"> денежных сре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ет </w:t>
      </w:r>
      <w:r w:rsidRPr="000B0413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п. </w:t>
      </w:r>
      <w:r w:rsidR="00AE7A26">
        <w:rPr>
          <w:rFonts w:ascii="Times New Roman" w:eastAsia="Times New Roman" w:hAnsi="Times New Roman" w:cs="Times New Roman"/>
        </w:rPr>
        <w:t xml:space="preserve">2.3, </w:t>
      </w:r>
      <w:r w:rsidRPr="000B0413">
        <w:rPr>
          <w:rFonts w:ascii="Times New Roman" w:eastAsia="Times New Roman" w:hAnsi="Times New Roman" w:cs="Times New Roman"/>
        </w:rPr>
        <w:t xml:space="preserve">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0B0413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0" w:right="5" w:firstLine="538"/>
        <w:jc w:val="both"/>
        <w:rPr>
          <w:rFonts w:ascii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0B0413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5.3.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0B0413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0B0413" w:rsidRPr="000B0413" w:rsidRDefault="000B0413" w:rsidP="000B0413">
      <w:pPr>
        <w:shd w:val="clear" w:color="auto" w:fill="FFFFFF"/>
        <w:tabs>
          <w:tab w:val="left" w:pos="1219"/>
        </w:tabs>
        <w:spacing w:after="0" w:line="264" w:lineRule="auto"/>
        <w:ind w:left="5" w:firstLine="542"/>
        <w:jc w:val="both"/>
        <w:rPr>
          <w:rFonts w:ascii="Times New Roman" w:hAnsi="Times New Roman" w:cs="Times New Roman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B0413">
        <w:rPr>
          <w:rFonts w:ascii="Times New Roman" w:hAnsi="Times New Roman" w:cs="Times New Roman"/>
          <w:b/>
          <w:spacing w:val="-2"/>
          <w:lang w:val="en-US"/>
        </w:rPr>
        <w:t>VI</w:t>
      </w:r>
      <w:r w:rsidRPr="000B0413">
        <w:rPr>
          <w:rFonts w:ascii="Times New Roman" w:hAnsi="Times New Roman" w:cs="Times New Roman"/>
          <w:b/>
          <w:spacing w:val="-2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1"/>
        </w:rPr>
        <w:t xml:space="preserve">6.1.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0B0413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0B0413">
        <w:rPr>
          <w:rFonts w:ascii="Times New Roman" w:eastAsia="Times New Roman" w:hAnsi="Times New Roman" w:cs="Times New Roman"/>
        </w:rPr>
        <w:t>при</w:t>
      </w:r>
      <w:proofErr w:type="gramEnd"/>
      <w:r w:rsidRPr="000B0413">
        <w:rPr>
          <w:rFonts w:ascii="Times New Roman" w:eastAsia="Times New Roman" w:hAnsi="Times New Roman" w:cs="Times New Roman"/>
        </w:rPr>
        <w:t>:</w:t>
      </w:r>
    </w:p>
    <w:p w:rsidR="000B0413" w:rsidRPr="000B0413" w:rsidRDefault="000B0413" w:rsidP="000B0413">
      <w:pPr>
        <w:shd w:val="clear" w:color="auto" w:fill="FFFFFF"/>
        <w:tabs>
          <w:tab w:val="left" w:pos="710"/>
        </w:tabs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</w:rPr>
        <w:t>-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0B0413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0B0413">
        <w:rPr>
          <w:rFonts w:ascii="Times New Roman" w:eastAsia="Times New Roman" w:hAnsi="Times New Roman" w:cs="Times New Roman"/>
        </w:rPr>
        <w:t>настоящим Договором случаях;</w:t>
      </w:r>
    </w:p>
    <w:p w:rsidR="000B0413" w:rsidRPr="000B0413" w:rsidRDefault="000B0413" w:rsidP="000B0413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auto"/>
        <w:ind w:left="17" w:firstLine="527"/>
        <w:jc w:val="both"/>
        <w:rPr>
          <w:rFonts w:ascii="Times New Roman" w:hAnsi="Times New Roman" w:cs="Times New Roman"/>
        </w:rPr>
      </w:pPr>
      <w:proofErr w:type="gramStart"/>
      <w:r w:rsidRPr="000B0413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0B0413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0B0413">
        <w:rPr>
          <w:rFonts w:ascii="Times New Roman" w:eastAsia="Times New Roman" w:hAnsi="Times New Roman" w:cs="Times New Roman"/>
        </w:rPr>
        <w:t>Российской Федерации.</w:t>
      </w:r>
    </w:p>
    <w:p w:rsidR="000B0413" w:rsidRPr="000B0413" w:rsidRDefault="000B0413" w:rsidP="000B0413">
      <w:pPr>
        <w:shd w:val="clear" w:color="auto" w:fill="FFFFFF"/>
        <w:tabs>
          <w:tab w:val="left" w:pos="744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8"/>
        </w:rPr>
        <w:t>6.2.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0B0413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0B0413">
        <w:rPr>
          <w:rFonts w:ascii="Times New Roman" w:eastAsia="Times New Roman" w:hAnsi="Times New Roman" w:cs="Times New Roman"/>
        </w:rPr>
        <w:t>представителями Сторон.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0B0413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0B0413">
        <w:rPr>
          <w:rFonts w:ascii="Times New Roman" w:eastAsia="Times New Roman" w:hAnsi="Times New Roman" w:cs="Times New Roman"/>
        </w:rPr>
        <w:t>форме.</w:t>
      </w:r>
    </w:p>
    <w:p w:rsidR="000B0413" w:rsidRPr="000B0413" w:rsidRDefault="000B0413" w:rsidP="000B0413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0B0413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0B0413" w:rsidRPr="000B0413" w:rsidRDefault="000B0413" w:rsidP="000B0413">
      <w:pPr>
        <w:shd w:val="clear" w:color="auto" w:fill="FFFFFF"/>
        <w:tabs>
          <w:tab w:val="left" w:pos="1253"/>
        </w:tabs>
        <w:spacing w:after="0" w:line="264" w:lineRule="auto"/>
        <w:ind w:left="19" w:firstLine="528"/>
        <w:jc w:val="both"/>
        <w:rPr>
          <w:rFonts w:ascii="Times New Roman" w:hAnsi="Times New Roman" w:cs="Times New Roman"/>
        </w:rPr>
      </w:pPr>
      <w:r w:rsidRPr="000B0413">
        <w:rPr>
          <w:rFonts w:ascii="Times New Roman" w:hAnsi="Times New Roman" w:cs="Times New Roman"/>
          <w:spacing w:val="-9"/>
        </w:rPr>
        <w:t>6.5.</w:t>
      </w:r>
      <w:r w:rsidRPr="000B0413">
        <w:rPr>
          <w:rFonts w:ascii="Times New Roman" w:hAnsi="Times New Roman" w:cs="Times New Roman"/>
        </w:rPr>
        <w:tab/>
      </w:r>
      <w:r w:rsidRPr="000B0413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eastAsia="Times New Roman" w:hAnsi="Times New Roman" w:cs="Times New Roman"/>
          <w:spacing w:val="-2"/>
        </w:rPr>
        <w:t xml:space="preserve">При </w:t>
      </w:r>
      <w:proofErr w:type="spellStart"/>
      <w:r w:rsidRPr="000B0413">
        <w:rPr>
          <w:rFonts w:ascii="Times New Roman" w:eastAsia="Times New Roman" w:hAnsi="Times New Roman" w:cs="Times New Roman"/>
          <w:spacing w:val="-2"/>
        </w:rPr>
        <w:t>неурегулировании</w:t>
      </w:r>
      <w:proofErr w:type="spellEnd"/>
      <w:r w:rsidRPr="000B0413">
        <w:rPr>
          <w:rFonts w:ascii="Times New Roman" w:eastAsia="Times New Roman" w:hAnsi="Times New Roman" w:cs="Times New Roman"/>
          <w:spacing w:val="-2"/>
        </w:rPr>
        <w:t xml:space="preserve"> в процессе переговоров спорных вопросов споры </w:t>
      </w:r>
      <w:r w:rsidRPr="000B0413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B0413">
        <w:rPr>
          <w:rFonts w:ascii="Times New Roman" w:hAnsi="Times New Roman" w:cs="Times New Roman"/>
          <w:b/>
          <w:spacing w:val="-1"/>
          <w:lang w:val="en-US"/>
        </w:rPr>
        <w:t>VII</w:t>
      </w:r>
      <w:r w:rsidRPr="000B0413">
        <w:rPr>
          <w:rFonts w:ascii="Times New Roman" w:hAnsi="Times New Roman" w:cs="Times New Roman"/>
          <w:b/>
          <w:spacing w:val="-1"/>
        </w:rPr>
        <w:t xml:space="preserve">. </w:t>
      </w:r>
      <w:r w:rsidRPr="000B0413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0B0413" w:rsidRPr="000B0413" w:rsidRDefault="000B0413" w:rsidP="000B0413">
      <w:pPr>
        <w:shd w:val="clear" w:color="auto" w:fill="FFFFFF"/>
        <w:spacing w:after="0" w:line="264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0B0413">
        <w:rPr>
          <w:rFonts w:ascii="Times New Roman" w:hAnsi="Times New Roman" w:cs="Times New Roman"/>
        </w:rPr>
        <w:t xml:space="preserve">7.1. </w:t>
      </w:r>
      <w:r w:rsidRPr="000B0413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0B0413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0B0413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pacing w:val="-3"/>
        </w:rPr>
      </w:pP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0B0413">
        <w:rPr>
          <w:rFonts w:ascii="Times New Roman" w:hAnsi="Times New Roman" w:cs="Times New Roman"/>
          <w:b/>
          <w:spacing w:val="-3"/>
          <w:lang w:val="en-US"/>
        </w:rPr>
        <w:t>VIII</w:t>
      </w:r>
      <w:r w:rsidRPr="000B0413">
        <w:rPr>
          <w:rFonts w:ascii="Times New Roman" w:hAnsi="Times New Roman" w:cs="Times New Roman"/>
          <w:b/>
          <w:spacing w:val="-3"/>
        </w:rPr>
        <w:t>. Р</w:t>
      </w:r>
      <w:r w:rsidRPr="000B0413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p w:rsidR="000B0413" w:rsidRPr="000B0413" w:rsidRDefault="000B0413" w:rsidP="000B041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4"/>
        <w:gridCol w:w="4234"/>
      </w:tblGrid>
      <w:tr w:rsidR="000B0413" w:rsidRPr="000B0413" w:rsidTr="00644D52">
        <w:trPr>
          <w:trHeight w:hRule="exact" w:val="2114"/>
        </w:trPr>
        <w:tc>
          <w:tcPr>
            <w:tcW w:w="5264" w:type="dxa"/>
            <w:shd w:val="clear" w:color="auto" w:fill="FFFFFF"/>
          </w:tcPr>
          <w:p w:rsidR="000B0413" w:rsidRPr="00644D52" w:rsidRDefault="000B0413" w:rsidP="00BB44D5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D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0B0413" w:rsidRPr="00644D52" w:rsidRDefault="000B0413" w:rsidP="00BB44D5">
            <w:pPr>
              <w:shd w:val="clear" w:color="auto" w:fill="FFFFFF"/>
              <w:spacing w:after="0" w:line="288" w:lineRule="auto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44D5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ЗАО «Современные литейные технологии»</w:t>
            </w:r>
          </w:p>
          <w:p w:rsidR="000B0413" w:rsidRPr="00644D52" w:rsidRDefault="000B0413" w:rsidP="00BB44D5">
            <w:pPr>
              <w:shd w:val="clear" w:color="auto" w:fill="FFFFFF"/>
              <w:spacing w:after="0" w:line="288" w:lineRule="auto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44D5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 xml:space="preserve">ИНН 6227010290, ОГРН 1026201074646, </w:t>
            </w:r>
          </w:p>
          <w:p w:rsidR="000B0413" w:rsidRPr="00644D52" w:rsidRDefault="000B0413" w:rsidP="00BB44D5">
            <w:pPr>
              <w:shd w:val="clear" w:color="auto" w:fill="FFFFFF"/>
              <w:spacing w:after="0" w:line="288" w:lineRule="auto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644D5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 xml:space="preserve">юр. адрес: 390042, г. Рязань, ул. </w:t>
            </w:r>
            <w:proofErr w:type="spellStart"/>
            <w:r w:rsidRPr="00644D5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Станкозаводская</w:t>
            </w:r>
            <w:proofErr w:type="spellEnd"/>
            <w:r w:rsidRPr="00644D52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, д. 7</w:t>
            </w:r>
          </w:p>
          <w:p w:rsidR="00644D52" w:rsidRDefault="00644D52" w:rsidP="00BB44D5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4D52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644D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40702810853000001893 в Отделении №8606 Сбербанка России, </w:t>
            </w:r>
            <w:proofErr w:type="gramStart"/>
            <w:r w:rsidRPr="00644D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644D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 Рязань, </w:t>
            </w:r>
          </w:p>
          <w:p w:rsidR="00644D52" w:rsidRPr="00644D52" w:rsidRDefault="00644D52" w:rsidP="00BB44D5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D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к/с 30101810500000000614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644D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БИК 046126614</w:t>
            </w:r>
          </w:p>
          <w:p w:rsidR="00CF0BAA" w:rsidRDefault="00CF0BAA" w:rsidP="00CF0BA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0413" w:rsidRPr="000B0413" w:rsidRDefault="000B0413" w:rsidP="00BB44D5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  <w:shd w:val="clear" w:color="auto" w:fill="FFFFFF"/>
          </w:tcPr>
          <w:p w:rsidR="000B0413" w:rsidRPr="000B0413" w:rsidRDefault="000B0413" w:rsidP="00BB44D5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413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0B0413" w:rsidRPr="000B0413" w:rsidTr="00644D52">
        <w:trPr>
          <w:trHeight w:val="2181"/>
        </w:trPr>
        <w:tc>
          <w:tcPr>
            <w:tcW w:w="5264" w:type="dxa"/>
            <w:shd w:val="clear" w:color="auto" w:fill="FFFFFF"/>
          </w:tcPr>
          <w:p w:rsidR="000B0413" w:rsidRPr="000B0413" w:rsidRDefault="000B0413" w:rsidP="00BB44D5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0413">
              <w:rPr>
                <w:rFonts w:ascii="Times New Roman" w:hAnsi="Times New Roman"/>
                <w:b/>
                <w:sz w:val="22"/>
                <w:szCs w:val="22"/>
              </w:rPr>
              <w:t>Конкурсный управляющий</w:t>
            </w:r>
          </w:p>
          <w:p w:rsidR="000B0413" w:rsidRPr="000B0413" w:rsidRDefault="000B0413" w:rsidP="00BB44D5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0413">
              <w:rPr>
                <w:rFonts w:ascii="Times New Roman" w:hAnsi="Times New Roman"/>
                <w:b/>
                <w:sz w:val="22"/>
                <w:szCs w:val="22"/>
              </w:rPr>
              <w:t>ЗАО «Современные литейные технологии»</w:t>
            </w:r>
          </w:p>
          <w:p w:rsidR="000B0413" w:rsidRPr="000B0413" w:rsidRDefault="000B0413" w:rsidP="00BB44D5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0B0413" w:rsidRDefault="000B0413" w:rsidP="000B0413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0413">
              <w:rPr>
                <w:rFonts w:ascii="Times New Roman" w:hAnsi="Times New Roman"/>
                <w:b/>
                <w:sz w:val="22"/>
                <w:szCs w:val="22"/>
              </w:rPr>
              <w:t>_____________________ /О.Е. Гудкова/</w:t>
            </w:r>
          </w:p>
        </w:tc>
        <w:tc>
          <w:tcPr>
            <w:tcW w:w="4234" w:type="dxa"/>
            <w:shd w:val="clear" w:color="auto" w:fill="FFFFFF"/>
          </w:tcPr>
          <w:p w:rsidR="000B0413" w:rsidRPr="000B0413" w:rsidRDefault="000B0413" w:rsidP="00BB44D5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0413">
              <w:rPr>
                <w:rFonts w:ascii="Times New Roman" w:hAnsi="Times New Roman"/>
                <w:b/>
                <w:sz w:val="22"/>
                <w:szCs w:val="22"/>
              </w:rPr>
              <w:t>__________________________________</w:t>
            </w:r>
          </w:p>
          <w:p w:rsidR="000B0413" w:rsidRPr="000B0413" w:rsidRDefault="000B0413" w:rsidP="00BB44D5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0413"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</w:p>
          <w:p w:rsidR="000B0413" w:rsidRPr="000B0413" w:rsidRDefault="000B0413" w:rsidP="00BB44D5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0413" w:rsidRPr="000B0413" w:rsidRDefault="000B0413" w:rsidP="000B0413">
            <w:pPr>
              <w:pStyle w:val="ConsNormal"/>
              <w:spacing w:line="28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0413">
              <w:rPr>
                <w:rFonts w:ascii="Times New Roman" w:hAnsi="Times New Roman"/>
                <w:b/>
                <w:sz w:val="22"/>
                <w:szCs w:val="22"/>
              </w:rPr>
              <w:t>_________________   /_______________/</w:t>
            </w:r>
          </w:p>
        </w:tc>
      </w:tr>
    </w:tbl>
    <w:p w:rsidR="00D15F27" w:rsidRDefault="00D15F27" w:rsidP="000B0413"/>
    <w:sectPr w:rsidR="00D15F27" w:rsidSect="000B0413">
      <w:pgSz w:w="11906" w:h="16838"/>
      <w:pgMar w:top="568" w:right="67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0413"/>
    <w:rsid w:val="000B0413"/>
    <w:rsid w:val="00496465"/>
    <w:rsid w:val="005952EF"/>
    <w:rsid w:val="00644D52"/>
    <w:rsid w:val="00755359"/>
    <w:rsid w:val="00AD0402"/>
    <w:rsid w:val="00AE7A26"/>
    <w:rsid w:val="00CF0BAA"/>
    <w:rsid w:val="00D077B5"/>
    <w:rsid w:val="00D15F27"/>
    <w:rsid w:val="00E6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0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041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0413"/>
    <w:pPr>
      <w:spacing w:after="0" w:line="240" w:lineRule="auto"/>
    </w:pPr>
    <w:rPr>
      <w:rFonts w:eastAsiaTheme="minorEastAsia"/>
      <w:lang w:eastAsia="ru-RU"/>
    </w:rPr>
  </w:style>
  <w:style w:type="character" w:customStyle="1" w:styleId="paragraph">
    <w:name w:val="paragraph"/>
    <w:basedOn w:val="a0"/>
    <w:rsid w:val="000B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1016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6</cp:revision>
  <dcterms:created xsi:type="dcterms:W3CDTF">2014-06-11T07:42:00Z</dcterms:created>
  <dcterms:modified xsi:type="dcterms:W3CDTF">2014-10-28T13:42:00Z</dcterms:modified>
</cp:coreProperties>
</file>