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505" w:rsidRDefault="002A0505" w:rsidP="002A05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2A0505" w:rsidRDefault="002A0505" w:rsidP="002A05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2A0505" w:rsidRDefault="002A0505" w:rsidP="002A05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2A0505" w:rsidRDefault="002A0505" w:rsidP="002A05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A0505" w:rsidRDefault="002A0505" w:rsidP="002A05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0505" w:rsidRDefault="002A0505" w:rsidP="002A050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«__» __________ 201_ года</w:t>
      </w:r>
    </w:p>
    <w:p w:rsidR="002A0505" w:rsidRDefault="002A0505" w:rsidP="002A05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0505" w:rsidRDefault="002A0505" w:rsidP="002A05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Закрытое акционерное общество «Консалтинг-Спектр»,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«Организатор торгов», в лице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Стенякиной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 Александровны, действующей на основании Устава, Договора № 40-т поручения на организацию и проведение торгов от 02 октября 2014 года с одной стороны, и</w:t>
      </w:r>
    </w:p>
    <w:p w:rsidR="002A0505" w:rsidRDefault="002A0505" w:rsidP="002A05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2A0505" w:rsidRDefault="002A0505" w:rsidP="002A05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A0505" w:rsidRDefault="002A0505" w:rsidP="002A05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2A0505" w:rsidRDefault="002A0505" w:rsidP="002A05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Претендент обязуется перечислить на счет Организатора торгов задаток в размере </w:t>
      </w:r>
      <w:r>
        <w:rPr>
          <w:sz w:val="24"/>
          <w:szCs w:val="24"/>
        </w:rPr>
        <w:t>100 600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Сто тысяч шестьсот</w:t>
      </w:r>
      <w:r>
        <w:rPr>
          <w:sz w:val="24"/>
          <w:szCs w:val="24"/>
        </w:rPr>
        <w:t>) рублей в счет обеспечения оплаты на проводимом 25 ноября 2014 года аукционе следующего имуществ</w:t>
      </w:r>
      <w:proofErr w:type="gramStart"/>
      <w:r>
        <w:rPr>
          <w:sz w:val="24"/>
          <w:szCs w:val="24"/>
        </w:rPr>
        <w:t>а ООО</w:t>
      </w:r>
      <w:proofErr w:type="gramEnd"/>
      <w:r>
        <w:rPr>
          <w:sz w:val="24"/>
          <w:szCs w:val="24"/>
        </w:rPr>
        <w:t xml:space="preserve"> Корпорация </w:t>
      </w:r>
      <w:proofErr w:type="spellStart"/>
      <w:r>
        <w:rPr>
          <w:sz w:val="24"/>
          <w:szCs w:val="24"/>
        </w:rPr>
        <w:t>Инжтрансстрой</w:t>
      </w:r>
      <w:proofErr w:type="spellEnd"/>
      <w:r>
        <w:rPr>
          <w:sz w:val="24"/>
          <w:szCs w:val="24"/>
        </w:rPr>
        <w:t>» (ОГРН 5077746308173, ИНН 7715640308, КПП 774501001</w:t>
      </w:r>
      <w:r>
        <w:rPr>
          <w:spacing w:val="-4"/>
          <w:sz w:val="24"/>
          <w:szCs w:val="24"/>
        </w:rPr>
        <w:t xml:space="preserve">; </w:t>
      </w:r>
      <w:r>
        <w:rPr>
          <w:sz w:val="24"/>
          <w:szCs w:val="24"/>
        </w:rPr>
        <w:t xml:space="preserve">117588, г. Москва, ул. Тарусская, д. 10): </w:t>
      </w:r>
    </w:p>
    <w:p w:rsidR="002A0505" w:rsidRDefault="002A0505" w:rsidP="002A0505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51BEF">
        <w:rPr>
          <w:sz w:val="24"/>
          <w:szCs w:val="24"/>
        </w:rPr>
        <w:t xml:space="preserve">автомобиль </w:t>
      </w:r>
      <w:proofErr w:type="spellStart"/>
      <w:r w:rsidRPr="00751BEF">
        <w:rPr>
          <w:sz w:val="24"/>
          <w:szCs w:val="24"/>
        </w:rPr>
        <w:t>toyota</w:t>
      </w:r>
      <w:proofErr w:type="spellEnd"/>
      <w:r w:rsidRPr="00751BEF">
        <w:rPr>
          <w:sz w:val="24"/>
          <w:szCs w:val="24"/>
        </w:rPr>
        <w:t xml:space="preserve"> lc-150, 2012 </w:t>
      </w:r>
      <w:proofErr w:type="spellStart"/>
      <w:r w:rsidRPr="00751BEF">
        <w:rPr>
          <w:sz w:val="24"/>
          <w:szCs w:val="24"/>
        </w:rPr>
        <w:t>г.</w:t>
      </w:r>
      <w:proofErr w:type="gramStart"/>
      <w:r w:rsidRPr="00751BEF">
        <w:rPr>
          <w:sz w:val="24"/>
          <w:szCs w:val="24"/>
        </w:rPr>
        <w:t>в</w:t>
      </w:r>
      <w:proofErr w:type="spellEnd"/>
      <w:proofErr w:type="gramEnd"/>
      <w:r w:rsidRPr="00751BEF">
        <w:rPr>
          <w:sz w:val="24"/>
          <w:szCs w:val="24"/>
        </w:rPr>
        <w:t>., расположенный по адресу: г. Москва, ул. Полярная, 31Г</w:t>
      </w:r>
      <w:r>
        <w:rPr>
          <w:sz w:val="24"/>
          <w:szCs w:val="24"/>
        </w:rPr>
        <w:t>.</w:t>
      </w:r>
    </w:p>
    <w:p w:rsidR="002A0505" w:rsidRDefault="002A0505" w:rsidP="002A0505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Начальная цена продажи установлена в размере </w:t>
      </w:r>
      <w:r>
        <w:rPr>
          <w:sz w:val="24"/>
          <w:szCs w:val="24"/>
        </w:rPr>
        <w:t>2 012 000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Два</w:t>
      </w:r>
      <w:r>
        <w:rPr>
          <w:sz w:val="24"/>
          <w:szCs w:val="24"/>
        </w:rPr>
        <w:t xml:space="preserve"> миллион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двенадцать</w:t>
      </w:r>
      <w:r>
        <w:rPr>
          <w:sz w:val="24"/>
          <w:szCs w:val="24"/>
        </w:rPr>
        <w:t xml:space="preserve"> тысяч</w:t>
      </w:r>
      <w:bookmarkStart w:id="0" w:name="_GoBack"/>
      <w:bookmarkEnd w:id="0"/>
      <w:r>
        <w:rPr>
          <w:sz w:val="24"/>
          <w:szCs w:val="24"/>
        </w:rPr>
        <w:t xml:space="preserve">) рублей,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НДС.</w:t>
      </w:r>
    </w:p>
    <w:p w:rsidR="002A0505" w:rsidRDefault="002A0505" w:rsidP="002A0505">
      <w:pPr>
        <w:tabs>
          <w:tab w:val="left" w:pos="6719"/>
        </w:tabs>
        <w:ind w:firstLine="567"/>
        <w:jc w:val="both"/>
        <w:rPr>
          <w:sz w:val="24"/>
          <w:szCs w:val="24"/>
        </w:rPr>
      </w:pPr>
    </w:p>
    <w:p w:rsidR="002A0505" w:rsidRDefault="002A0505" w:rsidP="002A05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2A0505" w:rsidRDefault="002A0505" w:rsidP="002A05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2A0505" w:rsidRDefault="002A0505" w:rsidP="002A05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счет Организатора торгов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17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20 ноября 2014 года.</w:t>
      </w:r>
    </w:p>
    <w:p w:rsidR="002A0505" w:rsidRDefault="002A0505" w:rsidP="002A0505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2A0505" w:rsidRDefault="002A0505" w:rsidP="002A0505">
      <w:pPr>
        <w:pStyle w:val="a3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ЗАО «Консалтинг-Спектр»; ИНН 5250030085, КПП 526001001;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 40702810300080000323 в Нижегородском филиале ОАО Банка «ФК Открытие» г. Нижний Новгород; к/с 30101810300000000881; БИК 042282881.</w:t>
      </w:r>
    </w:p>
    <w:p w:rsidR="002A0505" w:rsidRDefault="002A0505" w:rsidP="002A050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Претендентом задаток засчитывается в счет оплаты по договору купли-продажи.</w:t>
      </w:r>
    </w:p>
    <w:p w:rsidR="002A0505" w:rsidRDefault="002A0505" w:rsidP="002A050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отказе Претендента от подписания в установленный срок договора купли-продажи либо оплаты имущества задаток ему не возвращается</w:t>
      </w:r>
      <w:r>
        <w:rPr>
          <w:snapToGrid w:val="0"/>
          <w:sz w:val="24"/>
          <w:szCs w:val="24"/>
        </w:rPr>
        <w:t xml:space="preserve">. </w:t>
      </w:r>
    </w:p>
    <w:p w:rsidR="002A0505" w:rsidRDefault="002A0505" w:rsidP="002A05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:rsidR="002A0505" w:rsidRDefault="002A0505" w:rsidP="002A05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2A0505" w:rsidRDefault="002A0505" w:rsidP="002A05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2A0505" w:rsidRDefault="002A0505" w:rsidP="002A05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Претендента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решения.</w:t>
      </w:r>
    </w:p>
    <w:p w:rsidR="002A0505" w:rsidRDefault="002A0505" w:rsidP="002A05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2.2.4. В случае непризнания Претендента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торгов.</w:t>
      </w:r>
    </w:p>
    <w:p w:rsidR="002A0505" w:rsidRDefault="002A0505" w:rsidP="002A05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A0505" w:rsidRDefault="002A0505" w:rsidP="002A05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2A0505" w:rsidRDefault="002A0505" w:rsidP="002A05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2A0505" w:rsidRDefault="002A0505" w:rsidP="002A05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2A0505" w:rsidRDefault="002A0505" w:rsidP="002A05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A0505" w:rsidRDefault="002A0505" w:rsidP="002A05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2A0505" w:rsidRDefault="002A0505" w:rsidP="002A05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2A0505" w:rsidRDefault="002A0505" w:rsidP="002A0505">
      <w:pPr>
        <w:jc w:val="center"/>
        <w:rPr>
          <w:bCs/>
          <w:sz w:val="24"/>
          <w:szCs w:val="24"/>
        </w:rPr>
      </w:pPr>
    </w:p>
    <w:p w:rsidR="002A0505" w:rsidRDefault="002A0505" w:rsidP="002A050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2A0505" w:rsidRDefault="002A0505" w:rsidP="002A0505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2A0505" w:rsidTr="000B2710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A0505" w:rsidRDefault="002A0505" w:rsidP="000B2710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05" w:rsidRDefault="002A0505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2A0505" w:rsidRDefault="002A0505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A0505" w:rsidRDefault="002A0505" w:rsidP="000B2710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Претендент</w:t>
            </w:r>
          </w:p>
        </w:tc>
      </w:tr>
      <w:tr w:rsidR="002A0505" w:rsidTr="000B2710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A0505" w:rsidRDefault="002A0505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ЗАО «Консалтинг-Спектр»</w:t>
            </w:r>
          </w:p>
        </w:tc>
        <w:tc>
          <w:tcPr>
            <w:tcW w:w="470" w:type="dxa"/>
          </w:tcPr>
          <w:p w:rsidR="002A0505" w:rsidRDefault="002A0505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05" w:rsidRDefault="002A0505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2A0505" w:rsidTr="000B2710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A0505" w:rsidRDefault="002A0505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603005, г. </w:t>
            </w:r>
            <w:proofErr w:type="spellStart"/>
            <w:r>
              <w:rPr>
                <w:sz w:val="24"/>
                <w:szCs w:val="24"/>
                <w:lang w:eastAsia="en-US"/>
              </w:rPr>
              <w:t>Н.Новгород</w:t>
            </w:r>
            <w:proofErr w:type="spellEnd"/>
            <w:r>
              <w:rPr>
                <w:sz w:val="24"/>
                <w:szCs w:val="24"/>
                <w:lang w:eastAsia="en-US"/>
              </w:rPr>
              <w:t>, ул. Минина, 3А, к.1</w:t>
            </w:r>
          </w:p>
        </w:tc>
        <w:tc>
          <w:tcPr>
            <w:tcW w:w="470" w:type="dxa"/>
          </w:tcPr>
          <w:p w:rsidR="002A0505" w:rsidRDefault="002A0505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05" w:rsidRDefault="002A0505" w:rsidP="000B271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2A0505" w:rsidTr="000B2710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A0505" w:rsidRDefault="002A0505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A0505" w:rsidRDefault="002A0505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5250030085/526001001</w:t>
            </w:r>
          </w:p>
        </w:tc>
        <w:tc>
          <w:tcPr>
            <w:tcW w:w="470" w:type="dxa"/>
          </w:tcPr>
          <w:p w:rsidR="002A0505" w:rsidRDefault="002A0505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05" w:rsidRDefault="002A0505" w:rsidP="000B271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05" w:rsidRDefault="002A0505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A0505" w:rsidTr="000B2710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A0505" w:rsidRDefault="002A0505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A0505" w:rsidRDefault="002A0505" w:rsidP="000B271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40702810300080000323</w:t>
            </w:r>
          </w:p>
        </w:tc>
        <w:tc>
          <w:tcPr>
            <w:tcW w:w="470" w:type="dxa"/>
          </w:tcPr>
          <w:p w:rsidR="002A0505" w:rsidRDefault="002A0505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05" w:rsidRDefault="002A0505" w:rsidP="000B271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05" w:rsidRDefault="002A0505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A0505" w:rsidTr="000B2710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A0505" w:rsidRDefault="002A0505" w:rsidP="000B271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Нижегородском филиале ОАО Банка «ФК Открытие» г. Нижний Новгород</w:t>
            </w:r>
          </w:p>
        </w:tc>
        <w:tc>
          <w:tcPr>
            <w:tcW w:w="470" w:type="dxa"/>
          </w:tcPr>
          <w:p w:rsidR="002A0505" w:rsidRDefault="002A0505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05" w:rsidRDefault="002A0505" w:rsidP="000B271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2A0505" w:rsidTr="000B2710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A0505" w:rsidRDefault="002A0505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A0505" w:rsidRDefault="002A0505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30101810300000000881</w:t>
            </w:r>
          </w:p>
        </w:tc>
        <w:tc>
          <w:tcPr>
            <w:tcW w:w="470" w:type="dxa"/>
          </w:tcPr>
          <w:p w:rsidR="002A0505" w:rsidRDefault="002A0505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05" w:rsidRDefault="002A0505" w:rsidP="000B271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05" w:rsidRDefault="002A0505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A0505" w:rsidTr="000B2710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A0505" w:rsidRDefault="002A0505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A0505" w:rsidRDefault="002A0505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042282881</w:t>
            </w:r>
          </w:p>
        </w:tc>
        <w:tc>
          <w:tcPr>
            <w:tcW w:w="470" w:type="dxa"/>
          </w:tcPr>
          <w:p w:rsidR="002A0505" w:rsidRDefault="002A0505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05" w:rsidRDefault="002A0505" w:rsidP="000B271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05" w:rsidRDefault="002A0505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A0505" w:rsidTr="000B2710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A0505" w:rsidRDefault="002A0505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470" w:type="dxa"/>
          </w:tcPr>
          <w:p w:rsidR="002A0505" w:rsidRDefault="002A0505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05" w:rsidRDefault="002A0505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2A0505" w:rsidTr="000B2710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05" w:rsidRDefault="002A0505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A0505" w:rsidRDefault="002A0505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О.А. </w:t>
            </w:r>
            <w:proofErr w:type="spellStart"/>
            <w:r>
              <w:rPr>
                <w:sz w:val="24"/>
                <w:szCs w:val="24"/>
                <w:lang w:eastAsia="en-US"/>
              </w:rPr>
              <w:t>Стенякина</w:t>
            </w:r>
            <w:proofErr w:type="spellEnd"/>
          </w:p>
        </w:tc>
        <w:tc>
          <w:tcPr>
            <w:tcW w:w="470" w:type="dxa"/>
          </w:tcPr>
          <w:p w:rsidR="002A0505" w:rsidRDefault="002A0505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05" w:rsidRDefault="002A0505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05" w:rsidRDefault="002A0505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2A0505" w:rsidRDefault="002A0505" w:rsidP="002A0505"/>
    <w:p w:rsidR="002A0505" w:rsidRDefault="002A0505" w:rsidP="002A0505"/>
    <w:p w:rsidR="000214CF" w:rsidRDefault="000214CF"/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05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A0505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A0505"/>
    <w:pPr>
      <w:spacing w:after="120"/>
    </w:pPr>
  </w:style>
  <w:style w:type="character" w:customStyle="1" w:styleId="a4">
    <w:name w:val="Основной текст Знак"/>
    <w:basedOn w:val="a0"/>
    <w:link w:val="a3"/>
    <w:rsid w:val="002A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2A050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A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2A050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A05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2A05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A0505"/>
    <w:pPr>
      <w:spacing w:after="120"/>
    </w:pPr>
  </w:style>
  <w:style w:type="character" w:customStyle="1" w:styleId="a4">
    <w:name w:val="Основной текст Знак"/>
    <w:basedOn w:val="a0"/>
    <w:link w:val="a3"/>
    <w:rsid w:val="002A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2A050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A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2A050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A05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2A05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ChdQoGk80eM5xOcvZHo8ZGA869rZWC+V8pEpnJJgXR0=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NJl/eWRsIRXNW42ZGc/uFCf3YSLe2vlY6D8rxf6vQAc=</DigestValue>
    </Reference>
  </SignedInfo>
  <SignatureValue>kA6y6NHN8uUb9Rv100QxRKOzj2PSmW8J+y3OlKsOBw13vshLNy1T/mndR7jbvRxd
3bbPdenV92SlF07rm/wyDw==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do9qPuLbrQ6Z7Ux1+MzN3DXbz44=</DigestValue>
      </Reference>
      <Reference URI="/word/fontTable.xml?ContentType=application/vnd.openxmlformats-officedocument.wordprocessingml.fontTable+xml">
        <DigestMethod Algorithm="http://www.w3.org/2000/09/xmldsig#sha1"/>
        <DigestValue>1x1GNnrT/93RTixMxCcpZmC9mLA=</DigestValue>
      </Reference>
      <Reference URI="/word/settings.xml?ContentType=application/vnd.openxmlformats-officedocument.wordprocessingml.settings+xml">
        <DigestMethod Algorithm="http://www.w3.org/2000/09/xmldsig#sha1"/>
        <DigestValue>59jk4aeeOUEjAUjNSAT/7jNZGkE=</DigestValue>
      </Reference>
      <Reference URI="/word/styles.xml?ContentType=application/vnd.openxmlformats-officedocument.wordprocessingml.styles+xml">
        <DigestMethod Algorithm="http://www.w3.org/2000/09/xmldsig#sha1"/>
        <DigestValue>TKZ2XgUcs11UoxzYtVRw6rF0xkw=</DigestValue>
      </Reference>
      <Reference URI="/word/stylesWithEffects.xml?ContentType=application/vnd.ms-word.stylesWithEffects+xml">
        <DigestMethod Algorithm="http://www.w3.org/2000/09/xmldsig#sha1"/>
        <DigestValue>vNYToOZoPg0mn7uQOCRk7bQ5UCw=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2014-10-08T11:45:44Z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2014-10-08T11:45:44Z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2014-10-08T11:43:00Z</dcterms:created>
  <dcterms:modified xsi:type="dcterms:W3CDTF">2014-10-08T11:45:00Z</dcterms:modified>
</cp:coreProperties>
</file>