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CA" w:rsidRDefault="008772CA" w:rsidP="008772C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О ЗАДАТКЕ № __</w:t>
      </w:r>
    </w:p>
    <w:p w:rsidR="008772CA" w:rsidRDefault="008772CA" w:rsidP="008772C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Астрахань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«___» ________ 20___г.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</w:p>
    <w:p w:rsidR="008772CA" w:rsidRDefault="008772CA" w:rsidP="008772CA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- конкурсный управляющий ЗАО «Племенной завод «Юбилейный» Лаптеева Елена Григорьевна, действующая на основании </w:t>
      </w:r>
      <w:bookmarkStart w:id="0" w:name="OLE_LINK2"/>
      <w:bookmarkStart w:id="1" w:name="OLE_LINK1"/>
      <w:r>
        <w:rPr>
          <w:rFonts w:ascii="Times New Roman" w:hAnsi="Times New Roman" w:cs="Times New Roman"/>
        </w:rPr>
        <w:t>Решения Арбитражного суда Астраханской области 22.07.2014г. по делу № А06-3158/201</w:t>
      </w:r>
      <w:bookmarkEnd w:id="0"/>
      <w:bookmarkEnd w:id="1"/>
      <w:r>
        <w:rPr>
          <w:rFonts w:ascii="Times New Roman" w:hAnsi="Times New Roman" w:cs="Times New Roman"/>
        </w:rPr>
        <w:t>4  в, именуемый в дальнейшем «Организатор торгов» и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__________________________________________________________________, именуемый в дальнейшем «Претендент» заключили договор о нижеследующем:</w:t>
      </w:r>
    </w:p>
    <w:p w:rsidR="008772CA" w:rsidRDefault="008772CA" w:rsidP="008772C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«Претендент» в срок до </w:t>
      </w:r>
      <w:r w:rsidR="00A846A3">
        <w:rPr>
          <w:rFonts w:ascii="Times New Roman" w:hAnsi="Times New Roman" w:cs="Times New Roman"/>
        </w:rPr>
        <w:t>20.03</w:t>
      </w:r>
      <w:r>
        <w:rPr>
          <w:rFonts w:ascii="Times New Roman" w:hAnsi="Times New Roman" w:cs="Times New Roman"/>
        </w:rPr>
        <w:t>. 2015г.  вносит на расчетный счет «Организатора торгов» задаток в сумме ___________ рублей (_____________________) в счет участия в торгах по продаже лота № __</w:t>
      </w:r>
    </w:p>
    <w:p w:rsidR="008772CA" w:rsidRDefault="008772CA" w:rsidP="008772C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«Организатор  торгов», получивший задаток в сумме ________ рублей (______________________________), в случае проигрыша в торгах «Претендента» или срыва торгов, в течение пяти рабочих дней с даты подписания протокола торгов, возвращает «Претенденту» уплаченный задаток.  </w:t>
      </w:r>
    </w:p>
    <w:p w:rsidR="008772CA" w:rsidRDefault="008772CA" w:rsidP="008772C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признания «Претендента» победителем торгов сумма задатка засчитывается в сумму  оплаты по договору купли-продажи.</w:t>
      </w:r>
    </w:p>
    <w:p w:rsidR="008772CA" w:rsidRDefault="008772CA" w:rsidP="008772C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уклонения победителя торгов от подписания договора купли продажи в течение пяти дней с даты получения предложения о заключении договора купли-продажи, внесенный задаток ему не возвращается.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сторон.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 «Племенной завод «Юбилейный»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3005005255, КПП 302501001 ОГРН 1023000829411  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р/с 40702810300000000790 в ОАО Евро-Азиатский Торгово-Промышленный Банк (ОАО ЕАТП Банк) 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041203715, к/с № 30101810400000000715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                                                                   /Лаптеева Е.Г./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</w:p>
    <w:p w:rsidR="008772CA" w:rsidRDefault="008772CA" w:rsidP="008772CA"/>
    <w:p w:rsidR="008772CA" w:rsidRDefault="008772CA" w:rsidP="008772CA">
      <w:pPr>
        <w:rPr>
          <w:b/>
        </w:rPr>
      </w:pPr>
      <w:r>
        <w:rPr>
          <w:b/>
        </w:rPr>
        <w:t>«Претендент»</w:t>
      </w:r>
    </w:p>
    <w:p w:rsidR="008772CA" w:rsidRDefault="008772CA" w:rsidP="008772CA">
      <w:r>
        <w:t>__________________________________________________________________________________________________________________________________________________________________________</w:t>
      </w:r>
    </w:p>
    <w:p w:rsidR="008772CA" w:rsidRDefault="008772CA" w:rsidP="008772CA"/>
    <w:p w:rsidR="008772CA" w:rsidRDefault="008772CA" w:rsidP="008772CA">
      <w:r>
        <w:t xml:space="preserve">                                                                         _________________    /___________/</w:t>
      </w:r>
    </w:p>
    <w:p w:rsidR="008772CA" w:rsidRDefault="008772CA" w:rsidP="008772CA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772CA" w:rsidRDefault="008772CA" w:rsidP="008772CA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772CA" w:rsidRDefault="008772CA" w:rsidP="008772CA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772CA" w:rsidRDefault="008772CA" w:rsidP="008772CA"/>
    <w:p w:rsidR="00EF1BE3" w:rsidRDefault="00EF1BE3"/>
    <w:sectPr w:rsidR="00EF1BE3" w:rsidSect="006B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268C"/>
    <w:multiLevelType w:val="hybridMultilevel"/>
    <w:tmpl w:val="8BBE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72CA"/>
    <w:rsid w:val="006B489C"/>
    <w:rsid w:val="008772CA"/>
    <w:rsid w:val="00A846A3"/>
    <w:rsid w:val="00EF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2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ленусик</dc:creator>
  <cp:keywords/>
  <dc:description/>
  <cp:lastModifiedBy>ленусик</cp:lastModifiedBy>
  <cp:revision>5</cp:revision>
  <dcterms:created xsi:type="dcterms:W3CDTF">2014-12-28T15:31:00Z</dcterms:created>
  <dcterms:modified xsi:type="dcterms:W3CDTF">2015-02-12T07:21:00Z</dcterms:modified>
</cp:coreProperties>
</file>