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1" w:rsidRPr="00351552" w:rsidRDefault="00BA6FE0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>
        <w:fldChar w:fldCharType="begin"/>
      </w:r>
      <w:r w:rsidR="00D7306B">
        <w:instrText>HYPERLINK "garantF1://1867216.0"</w:instrText>
      </w:r>
      <w:r>
        <w:fldChar w:fldCharType="separate"/>
      </w:r>
      <w:r w:rsidR="00226B21" w:rsidRPr="00351552">
        <w:rPr>
          <w:rStyle w:val="a4"/>
          <w:rFonts w:ascii="Times New Roman" w:hAnsi="Times New Roman"/>
          <w:color w:val="auto"/>
          <w:szCs w:val="26"/>
        </w:rPr>
        <w:t>Договор о внесении задатка при проведен</w:t>
      </w:r>
      <w:proofErr w:type="gramStart"/>
      <w:r w:rsidR="00226B21" w:rsidRPr="00351552">
        <w:rPr>
          <w:rStyle w:val="a4"/>
          <w:rFonts w:ascii="Times New Roman" w:hAnsi="Times New Roman"/>
          <w:color w:val="auto"/>
          <w:szCs w:val="26"/>
        </w:rPr>
        <w:t>ии ау</w:t>
      </w:r>
      <w:proofErr w:type="gramEnd"/>
      <w:r w:rsidR="00226B21" w:rsidRPr="00351552">
        <w:rPr>
          <w:rStyle w:val="a4"/>
          <w:rFonts w:ascii="Times New Roman" w:hAnsi="Times New Roman"/>
          <w:color w:val="auto"/>
          <w:szCs w:val="26"/>
        </w:rPr>
        <w:t>кциона</w:t>
      </w:r>
      <w:r>
        <w:fldChar w:fldCharType="end"/>
      </w:r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5020"/>
        <w:gridCol w:w="4979"/>
      </w:tblGrid>
      <w:tr w:rsidR="00226B21" w:rsidRPr="0045259C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45259C" w:rsidRDefault="00226B21" w:rsidP="00F91653">
            <w:pPr>
              <w:pStyle w:val="afff0"/>
              <w:rPr>
                <w:rFonts w:ascii="Times New Roman" w:eastAsiaTheme="minorEastAsia" w:hAnsi="Times New Roman" w:cs="Times New Roman"/>
              </w:rPr>
            </w:pPr>
            <w:r w:rsidRPr="0045259C">
              <w:rPr>
                <w:rFonts w:ascii="Times New Roman" w:eastAsiaTheme="minorEastAsia" w:hAnsi="Times New Roman" w:cs="Times New Roman"/>
              </w:rPr>
              <w:t xml:space="preserve">г. </w:t>
            </w:r>
            <w:r w:rsidR="00F91653" w:rsidRPr="0045259C">
              <w:rPr>
                <w:rFonts w:ascii="Times New Roman" w:eastAsiaTheme="minorEastAsia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45259C" w:rsidRDefault="00712F2D">
            <w:pPr>
              <w:pStyle w:val="aff6"/>
              <w:jc w:val="right"/>
              <w:rPr>
                <w:rFonts w:ascii="Times New Roman" w:eastAsiaTheme="minorEastAsia" w:hAnsi="Times New Roman" w:cs="Times New Roman"/>
              </w:rPr>
            </w:pPr>
            <w:r w:rsidRPr="0045259C">
              <w:rPr>
                <w:rFonts w:ascii="Times New Roman" w:eastAsiaTheme="minorEastAsia" w:hAnsi="Times New Roman" w:cs="Times New Roman"/>
                <w:highlight w:val="yellow"/>
              </w:rPr>
              <w:t>__________________</w:t>
            </w:r>
            <w:r w:rsidR="00351552" w:rsidRPr="0045259C">
              <w:rPr>
                <w:rFonts w:ascii="Times New Roman" w:eastAsiaTheme="minorEastAsia" w:hAnsi="Times New Roman" w:cs="Times New Roman"/>
              </w:rPr>
              <w:t xml:space="preserve">               </w:t>
            </w:r>
          </w:p>
          <w:p w:rsidR="00351552" w:rsidRPr="0045259C" w:rsidRDefault="00351552" w:rsidP="00351552">
            <w:pPr>
              <w:rPr>
                <w:rFonts w:eastAsiaTheme="minorEastAsia"/>
                <w:sz w:val="16"/>
                <w:szCs w:val="16"/>
              </w:rPr>
            </w:pPr>
            <w:r w:rsidRPr="0045259C">
              <w:rPr>
                <w:rFonts w:eastAsiaTheme="minorEastAsia"/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F737D0" w:rsidP="00D1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о</w:t>
      </w:r>
      <w:r w:rsidR="00F91653" w:rsidRPr="00D10E88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41150C">
        <w:rPr>
          <w:rFonts w:ascii="Times New Roman" w:hAnsi="Times New Roman" w:cs="Times New Roman"/>
          <w:sz w:val="24"/>
          <w:szCs w:val="24"/>
        </w:rPr>
        <w:t xml:space="preserve">УК </w:t>
      </w:r>
      <w:r w:rsidR="00F91653" w:rsidRPr="00D10E88">
        <w:rPr>
          <w:rFonts w:ascii="Times New Roman" w:hAnsi="Times New Roman" w:cs="Times New Roman"/>
          <w:sz w:val="24"/>
          <w:szCs w:val="24"/>
        </w:rPr>
        <w:t>«</w:t>
      </w:r>
      <w:r w:rsidR="0041150C">
        <w:rPr>
          <w:rFonts w:ascii="Times New Roman" w:hAnsi="Times New Roman" w:cs="Times New Roman"/>
          <w:sz w:val="24"/>
          <w:szCs w:val="24"/>
        </w:rPr>
        <w:t>Юг-Сервис</w:t>
      </w:r>
      <w:r w:rsidR="00F91653" w:rsidRPr="00D10E88">
        <w:rPr>
          <w:rFonts w:ascii="Times New Roman" w:hAnsi="Times New Roman" w:cs="Times New Roman"/>
          <w:sz w:val="24"/>
          <w:szCs w:val="24"/>
        </w:rPr>
        <w:t>»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F91653" w:rsidRPr="00D10E88">
        <w:rPr>
          <w:rFonts w:ascii="Times New Roman" w:hAnsi="Times New Roman" w:cs="Times New Roman"/>
          <w:sz w:val="24"/>
          <w:szCs w:val="24"/>
        </w:rPr>
        <w:t>Дубово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226B21" w:rsidRPr="00D10E8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6444C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от </w:t>
      </w:r>
      <w:r w:rsidR="009D03BB">
        <w:rPr>
          <w:rFonts w:ascii="Times New Roman" w:hAnsi="Times New Roman" w:cs="Times New Roman"/>
          <w:sz w:val="24"/>
          <w:szCs w:val="24"/>
        </w:rPr>
        <w:t>07</w:t>
      </w:r>
      <w:r w:rsidR="00F91653" w:rsidRPr="00D10E88">
        <w:rPr>
          <w:rFonts w:ascii="Times New Roman" w:hAnsi="Times New Roman" w:cs="Times New Roman"/>
          <w:sz w:val="24"/>
          <w:szCs w:val="24"/>
        </w:rPr>
        <w:t>.</w:t>
      </w:r>
      <w:r w:rsidR="00AC5790">
        <w:rPr>
          <w:rFonts w:ascii="Times New Roman" w:hAnsi="Times New Roman" w:cs="Times New Roman"/>
          <w:sz w:val="24"/>
          <w:szCs w:val="24"/>
        </w:rPr>
        <w:t>1</w:t>
      </w:r>
      <w:r w:rsidR="0041150C">
        <w:rPr>
          <w:rFonts w:ascii="Times New Roman" w:hAnsi="Times New Roman" w:cs="Times New Roman"/>
          <w:sz w:val="24"/>
          <w:szCs w:val="24"/>
        </w:rPr>
        <w:t>1</w:t>
      </w:r>
      <w:r w:rsidR="00F91653" w:rsidRPr="00D10E88">
        <w:rPr>
          <w:rFonts w:ascii="Times New Roman" w:hAnsi="Times New Roman" w:cs="Times New Roman"/>
          <w:sz w:val="24"/>
          <w:szCs w:val="24"/>
        </w:rPr>
        <w:t>.201</w:t>
      </w:r>
      <w:r w:rsidR="009D03BB">
        <w:rPr>
          <w:rFonts w:ascii="Times New Roman" w:hAnsi="Times New Roman" w:cs="Times New Roman"/>
          <w:sz w:val="24"/>
          <w:szCs w:val="24"/>
        </w:rPr>
        <w:t>1</w:t>
      </w:r>
      <w:r w:rsidR="00F91653" w:rsidRPr="00D10E88">
        <w:rPr>
          <w:rFonts w:ascii="Times New Roman" w:hAnsi="Times New Roman" w:cs="Times New Roman"/>
          <w:sz w:val="24"/>
          <w:szCs w:val="24"/>
        </w:rPr>
        <w:t>г. по делу № А76-</w:t>
      </w:r>
      <w:r w:rsidR="009D03BB">
        <w:rPr>
          <w:rFonts w:ascii="Times New Roman" w:hAnsi="Times New Roman" w:cs="Times New Roman"/>
          <w:sz w:val="24"/>
          <w:szCs w:val="24"/>
        </w:rPr>
        <w:t>5203</w:t>
      </w:r>
      <w:r w:rsidR="00F91653" w:rsidRPr="00D10E88">
        <w:rPr>
          <w:rFonts w:ascii="Times New Roman" w:hAnsi="Times New Roman" w:cs="Times New Roman"/>
          <w:sz w:val="24"/>
          <w:szCs w:val="24"/>
        </w:rPr>
        <w:t>/201</w:t>
      </w:r>
      <w:r w:rsidR="009D03BB">
        <w:rPr>
          <w:rFonts w:ascii="Times New Roman" w:hAnsi="Times New Roman" w:cs="Times New Roman"/>
          <w:sz w:val="24"/>
          <w:szCs w:val="24"/>
        </w:rPr>
        <w:t>1</w:t>
      </w:r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3B6F3C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</w:rPr>
        <w:t xml:space="preserve">                </w:t>
      </w:r>
      <w:r w:rsidR="00F737D0">
        <w:rPr>
          <w:rFonts w:ascii="Times New Roman" w:hAnsi="Times New Roman" w:cs="Times New Roman"/>
        </w:rPr>
        <w:t xml:space="preserve">     </w:t>
      </w: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B21" w:rsidRPr="006767C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>на основании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D55F5" w:rsidRPr="00351552" w:rsidRDefault="00F737D0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D55F5"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0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0"/>
    </w:p>
    <w:p w:rsidR="002A1221" w:rsidRPr="00D10E88" w:rsidRDefault="00226B21" w:rsidP="000346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D10E88">
        <w:rPr>
          <w:rFonts w:ascii="Times New Roman" w:hAnsi="Times New Roman" w:cs="Times New Roman"/>
          <w:sz w:val="24"/>
          <w:szCs w:val="24"/>
        </w:rPr>
        <w:t>1.1. Для участия в аукционе по продаже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C0A95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9D03BB">
        <w:rPr>
          <w:rFonts w:ascii="Times New Roman" w:hAnsi="Times New Roman" w:cs="Times New Roman"/>
          <w:sz w:val="24"/>
          <w:szCs w:val="24"/>
        </w:rPr>
        <w:t xml:space="preserve">ООО </w:t>
      </w:r>
      <w:r w:rsidR="0041150C" w:rsidRPr="00D10E8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9D03BB">
        <w:rPr>
          <w:rFonts w:ascii="Times New Roman" w:hAnsi="Times New Roman" w:cs="Times New Roman"/>
          <w:sz w:val="24"/>
          <w:szCs w:val="24"/>
        </w:rPr>
        <w:t>Урал-Сит</w:t>
      </w:r>
      <w:proofErr w:type="spellEnd"/>
      <w:proofErr w:type="gramEnd"/>
      <w:r w:rsidR="0041150C" w:rsidRPr="00D10E88">
        <w:rPr>
          <w:rFonts w:ascii="Times New Roman" w:hAnsi="Times New Roman" w:cs="Times New Roman"/>
          <w:sz w:val="24"/>
          <w:szCs w:val="24"/>
        </w:rPr>
        <w:t>»</w:t>
      </w:r>
      <w:r w:rsidR="002A1221" w:rsidRPr="00D10E88">
        <w:rPr>
          <w:rFonts w:ascii="Times New Roman" w:hAnsi="Times New Roman" w:cs="Times New Roman"/>
          <w:sz w:val="24"/>
          <w:szCs w:val="24"/>
        </w:rPr>
        <w:t>:</w:t>
      </w:r>
    </w:p>
    <w:bookmarkEnd w:id="1"/>
    <w:p w:rsidR="007E1E3F" w:rsidRPr="00D10E88" w:rsidRDefault="00226B21" w:rsidP="00244248">
      <w:pPr>
        <w:jc w:val="both"/>
        <w:rPr>
          <w:rFonts w:ascii="Times New Roman" w:hAnsi="Times New Roman" w:cs="Times New Roman"/>
          <w:sz w:val="24"/>
          <w:szCs w:val="24"/>
        </w:rPr>
      </w:pPr>
      <w:r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D10E88">
        <w:rPr>
          <w:rFonts w:ascii="Times New Roman" w:hAnsi="Times New Roman" w:cs="Times New Roman"/>
          <w:sz w:val="24"/>
          <w:szCs w:val="24"/>
        </w:rPr>
        <w:t xml:space="preserve"> принимает задаток в размере</w:t>
      </w:r>
      <w:r w:rsidR="00AC5790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="00AC5790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26B21" w:rsidRPr="00D10E8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опубликованным в </w:t>
      </w:r>
      <w:r w:rsidR="00D0311D" w:rsidRPr="00D10E88">
        <w:rPr>
          <w:rFonts w:ascii="Times New Roman" w:hAnsi="Times New Roman" w:cs="Times New Roman"/>
          <w:sz w:val="24"/>
          <w:szCs w:val="24"/>
        </w:rPr>
        <w:t xml:space="preserve">газете </w:t>
      </w:r>
      <w:proofErr w:type="spellStart"/>
      <w:r w:rsidR="00D0311D" w:rsidRPr="00D10E88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D0311D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934B8B">
        <w:rPr>
          <w:rFonts w:ascii="Times New Roman" w:hAnsi="Times New Roman" w:cs="Times New Roman"/>
          <w:sz w:val="24"/>
          <w:szCs w:val="24"/>
        </w:rPr>
        <w:t>07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  <w:r w:rsidR="00AC5790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9D03BB">
        <w:rPr>
          <w:rFonts w:ascii="Times New Roman" w:hAnsi="Times New Roman" w:cs="Times New Roman"/>
          <w:sz w:val="24"/>
          <w:szCs w:val="24"/>
        </w:rPr>
        <w:t>0</w:t>
      </w:r>
      <w:r w:rsidR="00934B8B">
        <w:rPr>
          <w:rFonts w:ascii="Times New Roman" w:hAnsi="Times New Roman" w:cs="Times New Roman"/>
          <w:sz w:val="24"/>
          <w:szCs w:val="24"/>
        </w:rPr>
        <w:t>5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 w:rsidR="009D03BB">
        <w:rPr>
          <w:rFonts w:ascii="Times New Roman" w:hAnsi="Times New Roman" w:cs="Times New Roman"/>
          <w:sz w:val="24"/>
          <w:szCs w:val="24"/>
        </w:rPr>
        <w:t>5</w:t>
      </w:r>
      <w:r w:rsidR="00D0311D" w:rsidRPr="00D10E88">
        <w:rPr>
          <w:rFonts w:ascii="Times New Roman" w:hAnsi="Times New Roman" w:cs="Times New Roman"/>
          <w:sz w:val="24"/>
          <w:szCs w:val="24"/>
        </w:rPr>
        <w:t>., публикация №</w:t>
      </w:r>
      <w:r w:rsidRPr="00D10E8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sub_200"/>
      <w:bookmarkEnd w:id="2"/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bookmarkEnd w:id="3"/>
      <w:r w:rsidRPr="00244248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расчетный счет Организатора</w:t>
      </w:r>
      <w:r w:rsidR="00D0311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а именно до </w:t>
      </w:r>
      <w:r w:rsidR="00934B8B">
        <w:rPr>
          <w:rFonts w:ascii="Times New Roman" w:hAnsi="Times New Roman" w:cs="Times New Roman"/>
          <w:sz w:val="24"/>
          <w:szCs w:val="24"/>
        </w:rPr>
        <w:t xml:space="preserve">00 </w:t>
      </w:r>
      <w:r w:rsidRPr="0024424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0311D" w:rsidRPr="00244248">
        <w:rPr>
          <w:rFonts w:ascii="Times New Roman" w:hAnsi="Times New Roman" w:cs="Times New Roman"/>
          <w:sz w:val="24"/>
          <w:szCs w:val="24"/>
        </w:rPr>
        <w:t>00</w:t>
      </w:r>
      <w:r w:rsidRPr="00244248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934B8B">
        <w:rPr>
          <w:rFonts w:ascii="Times New Roman" w:hAnsi="Times New Roman" w:cs="Times New Roman"/>
          <w:sz w:val="24"/>
          <w:szCs w:val="24"/>
        </w:rPr>
        <w:t>16</w:t>
      </w:r>
      <w:r w:rsidR="00D0311D" w:rsidRPr="00244248">
        <w:rPr>
          <w:rFonts w:ascii="Times New Roman" w:hAnsi="Times New Roman" w:cs="Times New Roman"/>
          <w:sz w:val="24"/>
          <w:szCs w:val="24"/>
        </w:rPr>
        <w:t>.</w:t>
      </w:r>
      <w:r w:rsidR="009D03BB">
        <w:rPr>
          <w:rFonts w:ascii="Times New Roman" w:hAnsi="Times New Roman" w:cs="Times New Roman"/>
          <w:sz w:val="24"/>
          <w:szCs w:val="24"/>
        </w:rPr>
        <w:t>0</w:t>
      </w:r>
      <w:r w:rsidR="00934B8B">
        <w:rPr>
          <w:rFonts w:ascii="Times New Roman" w:hAnsi="Times New Roman" w:cs="Times New Roman"/>
          <w:sz w:val="24"/>
          <w:szCs w:val="24"/>
        </w:rPr>
        <w:t>8</w:t>
      </w:r>
      <w:r w:rsidR="00D0311D" w:rsidRPr="00244248">
        <w:rPr>
          <w:rFonts w:ascii="Times New Roman" w:hAnsi="Times New Roman" w:cs="Times New Roman"/>
          <w:sz w:val="24"/>
          <w:szCs w:val="24"/>
        </w:rPr>
        <w:t>.201</w:t>
      </w:r>
      <w:r w:rsidR="009D03BB">
        <w:rPr>
          <w:rFonts w:ascii="Times New Roman" w:hAnsi="Times New Roman" w:cs="Times New Roman"/>
          <w:sz w:val="24"/>
          <w:szCs w:val="24"/>
        </w:rPr>
        <w:t>5</w:t>
      </w:r>
      <w:r w:rsidR="00D0311D" w:rsidRPr="00244248">
        <w:rPr>
          <w:rFonts w:ascii="Times New Roman" w:hAnsi="Times New Roman" w:cs="Times New Roman"/>
          <w:sz w:val="24"/>
          <w:szCs w:val="24"/>
        </w:rPr>
        <w:t>г.</w:t>
      </w:r>
      <w:r w:rsidRPr="00244248">
        <w:rPr>
          <w:rFonts w:ascii="Times New Roman" w:hAnsi="Times New Roman" w:cs="Times New Roman"/>
          <w:sz w:val="24"/>
          <w:szCs w:val="24"/>
        </w:rPr>
        <w:t>, и считаются внесенными с момента их зачисления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4"/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расчетный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>, является выписка из его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отсутствия в означенный выше срок задатка на расчетном счете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"/>
      <w:bookmarkEnd w:id="5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"/>
      <w:bookmarkEnd w:id="6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5"/>
      <w:bookmarkEnd w:id="7"/>
      <w:r w:rsidRPr="00244248">
        <w:rPr>
          <w:rFonts w:ascii="Times New Roman" w:hAnsi="Times New Roman" w:cs="Times New Roman"/>
          <w:sz w:val="24"/>
          <w:szCs w:val="24"/>
        </w:rPr>
        <w:t>2.5. Задаток, внесенный Претендентом, в случае признания последнего победителем аукциона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, перечисляется Организатором торгов на расчетный счет ООО </w:t>
      </w:r>
      <w:r w:rsidR="0041150C">
        <w:rPr>
          <w:rFonts w:ascii="Times New Roman" w:hAnsi="Times New Roman" w:cs="Times New Roman"/>
          <w:sz w:val="24"/>
          <w:szCs w:val="24"/>
        </w:rPr>
        <w:t xml:space="preserve">УК </w:t>
      </w:r>
      <w:r w:rsidR="0041150C" w:rsidRPr="00D10E88">
        <w:rPr>
          <w:rFonts w:ascii="Times New Roman" w:hAnsi="Times New Roman" w:cs="Times New Roman"/>
          <w:sz w:val="24"/>
          <w:szCs w:val="24"/>
        </w:rPr>
        <w:t>«</w:t>
      </w:r>
      <w:r w:rsidR="0041150C">
        <w:rPr>
          <w:rFonts w:ascii="Times New Roman" w:hAnsi="Times New Roman" w:cs="Times New Roman"/>
          <w:sz w:val="24"/>
          <w:szCs w:val="24"/>
        </w:rPr>
        <w:t>Юг-Сервис</w:t>
      </w:r>
      <w:r w:rsidR="0041150C" w:rsidRPr="00D10E88">
        <w:rPr>
          <w:rFonts w:ascii="Times New Roman" w:hAnsi="Times New Roman" w:cs="Times New Roman"/>
          <w:sz w:val="24"/>
          <w:szCs w:val="24"/>
        </w:rPr>
        <w:t>»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засчитывается в счет оплаты вышеназванного имущества.</w:t>
      </w:r>
    </w:p>
    <w:p w:rsidR="00D069FB" w:rsidRPr="00351552" w:rsidRDefault="00D069FB" w:rsidP="00034631">
      <w:pPr>
        <w:jc w:val="both"/>
        <w:rPr>
          <w:rFonts w:ascii="Times New Roman" w:hAnsi="Times New Roman" w:cs="Times New Roman"/>
        </w:rPr>
      </w:pPr>
      <w:r w:rsidRPr="00244248">
        <w:rPr>
          <w:rFonts w:ascii="Times New Roman" w:hAnsi="Times New Roman" w:cs="Times New Roman"/>
          <w:sz w:val="24"/>
          <w:szCs w:val="24"/>
        </w:rPr>
        <w:t xml:space="preserve">Задатки участников торгов, отозвавших свои заявки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принявших участия в торгах,</w:t>
      </w:r>
      <w:r w:rsidR="00825A83"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67761" w:rsidRPr="00244248">
        <w:rPr>
          <w:rFonts w:ascii="Times New Roman" w:hAnsi="Times New Roman" w:cs="Times New Roman"/>
          <w:sz w:val="24"/>
          <w:szCs w:val="24"/>
        </w:rPr>
        <w:t xml:space="preserve">перечисляется Организатором торгов на расчетный счет ООО </w:t>
      </w:r>
      <w:r w:rsidR="0041150C" w:rsidRPr="00D10E8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9D03BB">
        <w:rPr>
          <w:rFonts w:ascii="Times New Roman" w:hAnsi="Times New Roman" w:cs="Times New Roman"/>
          <w:sz w:val="24"/>
          <w:szCs w:val="24"/>
        </w:rPr>
        <w:t>Урал-Сит</w:t>
      </w:r>
      <w:proofErr w:type="spellEnd"/>
      <w:proofErr w:type="gramEnd"/>
      <w:r w:rsidR="0041150C" w:rsidRPr="00D10E88">
        <w:rPr>
          <w:rFonts w:ascii="Times New Roman" w:hAnsi="Times New Roman" w:cs="Times New Roman"/>
          <w:sz w:val="24"/>
          <w:szCs w:val="24"/>
        </w:rPr>
        <w:t>»</w:t>
      </w:r>
      <w:r w:rsidR="00825A83" w:rsidRPr="0024424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9" w:name="sub_300"/>
      <w:bookmarkEnd w:id="8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"/>
      <w:bookmarkEnd w:id="9"/>
      <w:r w:rsidRPr="00244248">
        <w:rPr>
          <w:rFonts w:ascii="Times New Roman" w:hAnsi="Times New Roman" w:cs="Times New Roman"/>
          <w:sz w:val="24"/>
          <w:szCs w:val="24"/>
        </w:rPr>
        <w:t xml:space="preserve">3.1. 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2"/>
      <w:bookmarkEnd w:id="10"/>
      <w:r w:rsidRPr="00244248">
        <w:rPr>
          <w:rFonts w:ascii="Times New Roman" w:hAnsi="Times New Roman" w:cs="Times New Roman"/>
          <w:sz w:val="24"/>
          <w:szCs w:val="24"/>
        </w:rPr>
        <w:t xml:space="preserve">3.2. 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3"/>
      <w:bookmarkEnd w:id="11"/>
      <w:r w:rsidRPr="00244248">
        <w:rPr>
          <w:rFonts w:ascii="Times New Roman" w:hAnsi="Times New Roman" w:cs="Times New Roman"/>
          <w:sz w:val="24"/>
          <w:szCs w:val="24"/>
        </w:rPr>
        <w:t>3.3. 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</w:t>
      </w:r>
      <w:r w:rsidRPr="00244248">
        <w:rPr>
          <w:rFonts w:ascii="Times New Roman" w:hAnsi="Times New Roman" w:cs="Times New Roman"/>
          <w:sz w:val="24"/>
          <w:szCs w:val="24"/>
        </w:rPr>
        <w:lastRenderedPageBreak/>
        <w:t>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  <w:proofErr w:type="gramEnd"/>
    </w:p>
    <w:p w:rsidR="00226B21" w:rsidRPr="00244248" w:rsidRDefault="00226B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4"/>
      <w:bookmarkEnd w:id="12"/>
      <w:r w:rsidRPr="00244248">
        <w:rPr>
          <w:rFonts w:ascii="Times New Roman" w:hAnsi="Times New Roman" w:cs="Times New Roman"/>
          <w:sz w:val="24"/>
          <w:szCs w:val="24"/>
        </w:rPr>
        <w:t xml:space="preserve">3.4. 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либо не принял участия в торгах, то задаток ему не возвращается в соответствии с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5"/>
      <w:bookmarkEnd w:id="13"/>
      <w:r w:rsidRPr="00244248">
        <w:rPr>
          <w:rFonts w:ascii="Times New Roman" w:hAnsi="Times New Roman" w:cs="Times New Roman"/>
          <w:sz w:val="24"/>
          <w:szCs w:val="24"/>
        </w:rPr>
        <w:t>3.5. 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даты получения предложения 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4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  <w:proofErr w:type="gramEnd"/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6"/>
      <w:bookmarkEnd w:id="14"/>
      <w:r w:rsidRPr="00244248">
        <w:rPr>
          <w:rFonts w:ascii="Times New Roman" w:hAnsi="Times New Roman" w:cs="Times New Roman"/>
          <w:sz w:val="24"/>
          <w:szCs w:val="24"/>
        </w:rPr>
        <w:t xml:space="preserve">3.6. В случае признания торгов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6" w:name="sub_37"/>
      <w:bookmarkEnd w:id="15"/>
      <w:r w:rsidRPr="00244248">
        <w:rPr>
          <w:rFonts w:ascii="Times New Roman" w:hAnsi="Times New Roman" w:cs="Times New Roman"/>
          <w:sz w:val="24"/>
          <w:szCs w:val="24"/>
        </w:rPr>
        <w:t xml:space="preserve">3.7. 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7" w:name="sub_400"/>
      <w:bookmarkEnd w:id="16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1"/>
      <w:bookmarkEnd w:id="17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2"/>
      <w:bookmarkEnd w:id="18"/>
      <w:r w:rsidRPr="00244248">
        <w:rPr>
          <w:rFonts w:ascii="Times New Roman" w:hAnsi="Times New Roman" w:cs="Times New Roman"/>
          <w:sz w:val="24"/>
          <w:szCs w:val="24"/>
        </w:rPr>
        <w:t xml:space="preserve">4.2. Все возможные споры и разногласия будут разрешаться сторонами путем переговоров. В 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44248">
        <w:rPr>
          <w:rFonts w:ascii="Times New Roman" w:hAnsi="Times New Roman" w:cs="Times New Roman"/>
          <w:sz w:val="24"/>
          <w:szCs w:val="24"/>
        </w:rPr>
        <w:t xml:space="preserve">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20" w:name="sub_43"/>
      <w:bookmarkEnd w:id="19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1" w:name="sub_500"/>
      <w:bookmarkEnd w:id="20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1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226B21" w:rsidRPr="0045259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45259C" w:rsidRDefault="00226B21">
            <w:pPr>
              <w:pStyle w:val="aff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5259C">
              <w:rPr>
                <w:rFonts w:ascii="Times New Roman" w:eastAsiaTheme="minorEastAsia" w:hAnsi="Times New Roman" w:cs="Times New Roman"/>
                <w:sz w:val="26"/>
                <w:szCs w:val="26"/>
              </w:rPr>
              <w:t>Организатор</w:t>
            </w:r>
            <w:r w:rsidR="00F737D0" w:rsidRPr="0045259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торгов</w:t>
            </w:r>
            <w:r w:rsidR="006767C7" w:rsidRPr="0045259C">
              <w:rPr>
                <w:rFonts w:ascii="Times New Roman" w:eastAsiaTheme="minorEastAsia" w:hAnsi="Times New Roman" w:cs="Times New Roman"/>
                <w:sz w:val="26"/>
                <w:szCs w:val="26"/>
              </w:rPr>
              <w:t>:</w:t>
            </w:r>
          </w:p>
          <w:p w:rsidR="00E01537" w:rsidRPr="0045259C" w:rsidRDefault="00E01537" w:rsidP="00F737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F737D0" w:rsidRPr="0045259C" w:rsidRDefault="00F737D0" w:rsidP="00F737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ООО  </w:t>
            </w:r>
            <w:r w:rsidR="0041150C" w:rsidRPr="00D10E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9D03BB">
              <w:rPr>
                <w:rFonts w:ascii="Times New Roman" w:hAnsi="Times New Roman" w:cs="Times New Roman"/>
                <w:sz w:val="24"/>
                <w:szCs w:val="24"/>
              </w:rPr>
              <w:t>Урал-Сит</w:t>
            </w:r>
            <w:proofErr w:type="spellEnd"/>
            <w:proofErr w:type="gramEnd"/>
            <w:r w:rsidR="0041150C" w:rsidRPr="00D10E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01537"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Дубовой В.И.</w:t>
            </w:r>
          </w:p>
          <w:p w:rsidR="00E01537" w:rsidRPr="0045259C" w:rsidRDefault="00F737D0" w:rsidP="00F737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454005</w:t>
            </w:r>
            <w:r w:rsidR="00E01537"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.Ч</w:t>
            </w:r>
            <w:proofErr w:type="gramEnd"/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елябинск</w:t>
            </w:r>
            <w:r w:rsidR="00E01537"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ул.Ст. Разина</w:t>
            </w:r>
          </w:p>
          <w:p w:rsidR="00F737D0" w:rsidRPr="0045259C" w:rsidRDefault="00F737D0" w:rsidP="00F737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01537"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д.</w:t>
            </w: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E01537"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оф</w:t>
            </w:r>
            <w:r w:rsidR="00E01537"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403 </w:t>
            </w:r>
          </w:p>
          <w:p w:rsidR="00F737D0" w:rsidRPr="0045259C" w:rsidRDefault="00F737D0" w:rsidP="00F737D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737D0" w:rsidRPr="0045259C" w:rsidRDefault="00F737D0" w:rsidP="00F737D0">
            <w:pPr>
              <w:ind w:right="9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5259C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 Дубовой В.И.</w:t>
            </w:r>
          </w:p>
          <w:p w:rsidR="00226B21" w:rsidRPr="0045259C" w:rsidRDefault="00226B21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45259C">
              <w:rPr>
                <w:rFonts w:ascii="Times New Roman" w:eastAsiaTheme="minorEastAsia" w:hAnsi="Times New Roman" w:cs="Times New Roman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45259C" w:rsidRDefault="00226B21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45259C">
              <w:rPr>
                <w:rFonts w:eastAsiaTheme="minorEastAsia"/>
                <w:sz w:val="26"/>
                <w:szCs w:val="26"/>
              </w:rPr>
              <w:t>Претендент</w:t>
            </w:r>
            <w:r w:rsidR="006767C7" w:rsidRPr="0045259C">
              <w:rPr>
                <w:rFonts w:eastAsiaTheme="minorEastAsia"/>
                <w:sz w:val="26"/>
                <w:szCs w:val="26"/>
              </w:rPr>
              <w:t>:</w:t>
            </w:r>
          </w:p>
          <w:p w:rsidR="006767C7" w:rsidRPr="0045259C" w:rsidRDefault="006767C7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  <w:p w:rsidR="006767C7" w:rsidRPr="0045259C" w:rsidRDefault="006767C7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  <w:p w:rsidR="006767C7" w:rsidRPr="0045259C" w:rsidRDefault="006767C7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  <w:p w:rsidR="006767C7" w:rsidRPr="0045259C" w:rsidRDefault="006767C7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  <w:p w:rsidR="006767C7" w:rsidRPr="0045259C" w:rsidRDefault="006767C7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  <w:p w:rsidR="006767C7" w:rsidRPr="0045259C" w:rsidRDefault="006767C7">
            <w:pPr>
              <w:pStyle w:val="aff6"/>
              <w:rPr>
                <w:rFonts w:eastAsiaTheme="minorEastAsia"/>
                <w:sz w:val="26"/>
                <w:szCs w:val="26"/>
              </w:rPr>
            </w:pPr>
          </w:p>
          <w:p w:rsidR="00226B21" w:rsidRPr="0045259C" w:rsidRDefault="00226B21">
            <w:pPr>
              <w:pStyle w:val="aff6"/>
              <w:rPr>
                <w:rFonts w:eastAsiaTheme="minorEastAsia"/>
                <w:sz w:val="26"/>
                <w:szCs w:val="26"/>
              </w:rPr>
            </w:pPr>
            <w:r w:rsidRPr="0045259C">
              <w:rPr>
                <w:rFonts w:eastAsiaTheme="minorEastAsia"/>
                <w:sz w:val="26"/>
                <w:szCs w:val="26"/>
              </w:rPr>
              <w:t>М. П.</w:t>
            </w:r>
          </w:p>
        </w:tc>
      </w:tr>
    </w:tbl>
    <w:p w:rsidR="00226B21" w:rsidRDefault="00226B21">
      <w:pPr>
        <w:ind w:firstLine="720"/>
        <w:jc w:val="both"/>
      </w:pPr>
    </w:p>
    <w:sectPr w:rsidR="00226B21" w:rsidSect="006767C7">
      <w:pgSz w:w="11900" w:h="16800"/>
      <w:pgMar w:top="426" w:right="800" w:bottom="426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C40"/>
    <w:rsid w:val="00026C40"/>
    <w:rsid w:val="00034631"/>
    <w:rsid w:val="000804F3"/>
    <w:rsid w:val="000D5DED"/>
    <w:rsid w:val="00122A58"/>
    <w:rsid w:val="001A795D"/>
    <w:rsid w:val="001C531A"/>
    <w:rsid w:val="001E0EAE"/>
    <w:rsid w:val="00226B21"/>
    <w:rsid w:val="00244248"/>
    <w:rsid w:val="002A1221"/>
    <w:rsid w:val="002B2812"/>
    <w:rsid w:val="00351552"/>
    <w:rsid w:val="003B6F3C"/>
    <w:rsid w:val="003D55F5"/>
    <w:rsid w:val="0041150C"/>
    <w:rsid w:val="00443871"/>
    <w:rsid w:val="0045259C"/>
    <w:rsid w:val="005C373E"/>
    <w:rsid w:val="005F2F1E"/>
    <w:rsid w:val="005F7191"/>
    <w:rsid w:val="006444C5"/>
    <w:rsid w:val="006767C7"/>
    <w:rsid w:val="006838BF"/>
    <w:rsid w:val="00712F2D"/>
    <w:rsid w:val="007E1E3F"/>
    <w:rsid w:val="00802E1F"/>
    <w:rsid w:val="00825A83"/>
    <w:rsid w:val="0089296F"/>
    <w:rsid w:val="008F07AA"/>
    <w:rsid w:val="00901D6E"/>
    <w:rsid w:val="00934B8B"/>
    <w:rsid w:val="009D03BB"/>
    <w:rsid w:val="009D5962"/>
    <w:rsid w:val="00A117C0"/>
    <w:rsid w:val="00A1784D"/>
    <w:rsid w:val="00A67761"/>
    <w:rsid w:val="00A702C6"/>
    <w:rsid w:val="00AC5790"/>
    <w:rsid w:val="00BA6FE0"/>
    <w:rsid w:val="00BD0509"/>
    <w:rsid w:val="00D0311D"/>
    <w:rsid w:val="00D069FB"/>
    <w:rsid w:val="00D10E88"/>
    <w:rsid w:val="00D63EE2"/>
    <w:rsid w:val="00D7306B"/>
    <w:rsid w:val="00D83237"/>
    <w:rsid w:val="00DA7440"/>
    <w:rsid w:val="00E01537"/>
    <w:rsid w:val="00E4713A"/>
    <w:rsid w:val="00E87CD1"/>
    <w:rsid w:val="00E92310"/>
    <w:rsid w:val="00E936BC"/>
    <w:rsid w:val="00F737D0"/>
    <w:rsid w:val="00F91653"/>
    <w:rsid w:val="00FC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6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7306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7306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730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0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73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73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7306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06B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7306B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7306B"/>
    <w:rPr>
      <w:u w:val="single"/>
    </w:rPr>
  </w:style>
  <w:style w:type="paragraph" w:customStyle="1" w:styleId="a6">
    <w:name w:val="Внимание"/>
    <w:basedOn w:val="a"/>
    <w:next w:val="a"/>
    <w:uiPriority w:val="99"/>
    <w:rsid w:val="00D7306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7306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7306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7306B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7306B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D7306B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D7306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D7306B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7306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7306B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06B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D7306B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D7306B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D7306B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06B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D7306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7306B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06B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D7306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06B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D7306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06B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06B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D7306B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7306B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D7306B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7306B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06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7306B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D7306B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7306B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7306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7306B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D7306B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D7306B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D7306B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7306B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7306B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7306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7306B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7306B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D7306B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7306B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D7306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7306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7306B"/>
  </w:style>
  <w:style w:type="paragraph" w:customStyle="1" w:styleId="afff4">
    <w:name w:val="Словарная статья"/>
    <w:basedOn w:val="a"/>
    <w:next w:val="a"/>
    <w:uiPriority w:val="99"/>
    <w:rsid w:val="00D7306B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D7306B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D7306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7306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7306B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D7306B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7306B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7306B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7306B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7306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D730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06B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964</Words>
  <Characters>5495</Characters>
  <Application>Microsoft Office Word</Application>
  <DocSecurity>0</DocSecurity>
  <Lines>45</Lines>
  <Paragraphs>12</Paragraphs>
  <ScaleCrop>false</ScaleCrop>
  <Company>НПП "Гарант-Сервис"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5</cp:revision>
  <dcterms:created xsi:type="dcterms:W3CDTF">2015-01-22T11:45:00Z</dcterms:created>
  <dcterms:modified xsi:type="dcterms:W3CDTF">2015-05-05T08:26:00Z</dcterms:modified>
</cp:coreProperties>
</file>