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6D" w:rsidRDefault="003B5D6D" w:rsidP="003B5D6D">
      <w:pPr>
        <w:snapToGri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Предмет торгов</w:t>
      </w:r>
      <w:bookmarkStart w:id="0" w:name="_GoBack"/>
      <w:bookmarkEnd w:id="0"/>
      <w:r>
        <w:rPr>
          <w:rFonts w:ascii="Times New Roman CYR" w:hAnsi="Times New Roman CYR" w:cs="Times New Roman CYR"/>
          <w:b/>
        </w:rPr>
        <w:t>:</w:t>
      </w:r>
    </w:p>
    <w:p w:rsidR="003B5D6D" w:rsidRPr="003B5D6D" w:rsidRDefault="003B5D6D" w:rsidP="003B5D6D">
      <w:pPr>
        <w:snapToGrid w:val="0"/>
        <w:rPr>
          <w:rFonts w:ascii="Times New Roman CYR" w:hAnsi="Times New Roman CYR" w:cs="Times New Roman CYR"/>
          <w:b/>
        </w:rPr>
      </w:pPr>
      <w:r w:rsidRPr="003B5D6D">
        <w:rPr>
          <w:rFonts w:ascii="Times New Roman CYR" w:hAnsi="Times New Roman CYR" w:cs="Times New Roman CYR"/>
          <w:b/>
        </w:rPr>
        <w:t>Лот №1 Право аренды на 1 год на 52 земельных участка: Кад №61:26:0040201:2901,756кв.м.,61:26:0040201:2900,840квм;61:26:0040201:2899,840квм,61:26:0040201:2898,840кв.м,61:26:0040201:2915,840кв.м,61:26:0040201:2905,979квм,61:26:0040201:2903,896кв.м,61:26:0040201:2896,840квм,61:26:0040201:2895,840кв,61:26:0040201:2894,840квм,61:26:0040201:2893,840квм,61:26:0040201:2892,840квм,61:26:0040201:2891,840квм,61:26:0040201:2890,840,квм,61:26:0040201:2889,728квм,61:26:0040201:2888,756, квм, 61:26:0040201:2887,868квм, 61:26:0040201:2896,840квм, 61:26:0040201:2885, 654квм,61:26:0040201:2908,756квм,61:26:0040201:2920,728,квм,61:26:0040201:2928,1068квм,61:26:0040201:2919,840квм,61:26:0040201:2929,1058квм,61:26:0040201:2934,2156квм,61:26:0040201:2935,884квм,61:26:0040201:2936,861квм,61:26:0040201:2897,840квм, 61:26:0040201:2941,954квм,61:26:0040201:2906,896квм,61:26:0040201:2937,841квм, 61:26:0040201:2931,1011квм,61:26:0040201:2918,840квм,61:26:0040201:2909,840квм, 61:26:0040201:2924,701квм,61:26:0040201:2925,678квм,61:26:0040201:2923,939квм,61:26:0040201:2927,917квм,61:26:0040201:2930,1035квм,61:26:0040201:2907,756квм,61:26:0040201:2904,912квм,61:26:0040201:2886,10123квм,61:26:0040201:2914,840квм,61:26:0040201:2933,963квм,61:26:0040201:2917,840квм,61:26:0040201:2916,840квм,61:26:0040201:2932,987квм,61:26:0040201:2913,840квм,61:26:0040201:2912,840квм,61:26:0040201:2938,861квм,61:26:0040201:2939,892квм,61:26:0040201:2940,</w:t>
      </w:r>
      <w:r w:rsidRPr="003B5D6D">
        <w:rPr>
          <w:rFonts w:ascii="Times New Roman CYR" w:hAnsi="Times New Roman CYR" w:cs="Times New Roman CYR"/>
          <w:b/>
        </w:rPr>
        <w:tab/>
        <w:t xml:space="preserve">923квм. </w:t>
      </w:r>
    </w:p>
    <w:p w:rsidR="00F87139" w:rsidRPr="003B5D6D" w:rsidRDefault="00F87139"/>
    <w:sectPr w:rsidR="00F87139" w:rsidRPr="003B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C1"/>
    <w:rsid w:val="000D1FC1"/>
    <w:rsid w:val="003B5D6D"/>
    <w:rsid w:val="00F8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2015-05-23T15:22:00Z</dcterms:created>
  <dcterms:modified xsi:type="dcterms:W3CDTF">2015-05-23T15:23:00Z</dcterms:modified>
</cp:coreProperties>
</file>