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C2" w:rsidRPr="00505BC2" w:rsidRDefault="00505BC2" w:rsidP="00505BC2">
      <w:pPr>
        <w:rPr>
          <w:sz w:val="28"/>
          <w:szCs w:val="28"/>
        </w:rPr>
      </w:pPr>
    </w:p>
    <w:p w:rsidR="00505BC2" w:rsidRPr="00505BC2" w:rsidRDefault="00505BC2" w:rsidP="00505BC2">
      <w:pPr>
        <w:rPr>
          <w:sz w:val="28"/>
          <w:szCs w:val="28"/>
        </w:rPr>
      </w:pPr>
    </w:p>
    <w:p w:rsidR="00505BC2" w:rsidRPr="00505BC2" w:rsidRDefault="00505BC2" w:rsidP="00505BC2">
      <w:pPr>
        <w:rPr>
          <w:sz w:val="28"/>
          <w:szCs w:val="28"/>
        </w:rPr>
      </w:pPr>
    </w:p>
    <w:p w:rsidR="00505BC2" w:rsidRPr="00505BC2" w:rsidRDefault="00505BC2" w:rsidP="00505BC2">
      <w:pPr>
        <w:rPr>
          <w:sz w:val="28"/>
          <w:szCs w:val="28"/>
        </w:rPr>
      </w:pPr>
    </w:p>
    <w:p w:rsidR="001611A4" w:rsidRDefault="001611A4">
      <w:pPr>
        <w:rPr>
          <w:sz w:val="28"/>
          <w:szCs w:val="28"/>
        </w:rPr>
      </w:pPr>
      <w:bookmarkStart w:id="0" w:name="_GoBack"/>
      <w:bookmarkEnd w:id="0"/>
    </w:p>
    <w:p w:rsidR="0027150E" w:rsidRPr="0027150E" w:rsidRDefault="0027150E" w:rsidP="0027150E">
      <w:pPr>
        <w:overflowPunct/>
        <w:autoSpaceDE/>
        <w:adjustRightInd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П Р О Е К Т    Д О Г О В О Р А</w:t>
      </w:r>
    </w:p>
    <w:p w:rsidR="0027150E" w:rsidRPr="0027150E" w:rsidRDefault="0027150E" w:rsidP="0027150E">
      <w:pPr>
        <w:overflowPunct/>
        <w:autoSpaceDE/>
        <w:adjustRightInd/>
        <w:jc w:val="center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купли-продажи права аренды</w:t>
      </w:r>
    </w:p>
    <w:p w:rsidR="0027150E" w:rsidRPr="0027150E" w:rsidRDefault="0027150E" w:rsidP="0027150E">
      <w:pPr>
        <w:overflowPunct/>
        <w:autoSpaceDE/>
        <w:adjustRightInd/>
        <w:jc w:val="center"/>
        <w:rPr>
          <w:b/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rPr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jc w:val="center"/>
        <w:rPr>
          <w:sz w:val="28"/>
          <w:szCs w:val="28"/>
        </w:rPr>
      </w:pPr>
      <w:r w:rsidRPr="0027150E">
        <w:rPr>
          <w:sz w:val="28"/>
          <w:szCs w:val="28"/>
        </w:rPr>
        <w:t>«__» __________  2015г.                       № ___                         г. Ростов -  на - Дону</w:t>
      </w:r>
    </w:p>
    <w:p w:rsidR="0027150E" w:rsidRPr="0027150E" w:rsidRDefault="0027150E" w:rsidP="0027150E">
      <w:pPr>
        <w:overflowPunct/>
        <w:autoSpaceDE/>
        <w:adjustRightInd/>
        <w:ind w:firstLine="851"/>
        <w:jc w:val="both"/>
        <w:rPr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ind w:firstLine="360"/>
        <w:jc w:val="both"/>
        <w:rPr>
          <w:color w:val="000000"/>
          <w:sz w:val="28"/>
        </w:rPr>
      </w:pPr>
      <w:r w:rsidRPr="0027150E">
        <w:rPr>
          <w:color w:val="000000"/>
          <w:sz w:val="28"/>
        </w:rPr>
        <w:t xml:space="preserve">ООО «Донстрой» именуемый  «Продавец», в лице конкурсного управляющего Кравченко А.В., действующего на основании Определения Арбитражного суда Ростовской области от 02.06.14. по делу №А53-766/13 </w:t>
      </w:r>
      <w:r w:rsidRPr="0027150E">
        <w:rPr>
          <w:sz w:val="28"/>
          <w:szCs w:val="28"/>
        </w:rPr>
        <w:t xml:space="preserve"> с одной стороны, и</w:t>
      </w:r>
      <w:r w:rsidRPr="0027150E">
        <w:rPr>
          <w:b/>
          <w:sz w:val="28"/>
          <w:szCs w:val="28"/>
        </w:rPr>
        <w:t xml:space="preserve">  </w:t>
      </w:r>
      <w:r w:rsidRPr="0027150E">
        <w:rPr>
          <w:sz w:val="28"/>
          <w:szCs w:val="28"/>
        </w:rPr>
        <w:t>____________________, именуемое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</w:p>
    <w:p w:rsidR="0027150E" w:rsidRPr="0027150E" w:rsidRDefault="0027150E" w:rsidP="0027150E">
      <w:pPr>
        <w:overflowPunct/>
        <w:autoSpaceDE/>
        <w:adjustRightInd/>
        <w:jc w:val="both"/>
      </w:pPr>
    </w:p>
    <w:p w:rsidR="0027150E" w:rsidRPr="0027150E" w:rsidRDefault="0027150E" w:rsidP="0027150E">
      <w:pPr>
        <w:overflowPunct/>
        <w:autoSpaceDE/>
        <w:adjustRightInd/>
        <w:jc w:val="both"/>
        <w:rPr>
          <w:szCs w:val="24"/>
        </w:rPr>
      </w:pPr>
    </w:p>
    <w:p w:rsidR="0027150E" w:rsidRPr="0027150E" w:rsidRDefault="0027150E" w:rsidP="0027150E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  <w:r w:rsidRPr="0027150E">
        <w:rPr>
          <w:b/>
          <w:sz w:val="28"/>
          <w:szCs w:val="28"/>
        </w:rPr>
        <w:t>ПРЕДМЕТ ДОГОВОРА</w:t>
      </w:r>
    </w:p>
    <w:p w:rsidR="0027150E" w:rsidRPr="0027150E" w:rsidRDefault="0027150E" w:rsidP="0027150E">
      <w:pPr>
        <w:tabs>
          <w:tab w:val="left" w:pos="360"/>
        </w:tabs>
        <w:overflowPunct/>
        <w:autoSpaceDE/>
        <w:adjustRightInd/>
        <w:rPr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jc w:val="both"/>
        <w:rPr>
          <w:sz w:val="28"/>
          <w:szCs w:val="28"/>
        </w:rPr>
      </w:pPr>
      <w:r w:rsidRPr="0027150E">
        <w:rPr>
          <w:sz w:val="28"/>
          <w:szCs w:val="28"/>
        </w:rPr>
        <w:tab/>
        <w:t xml:space="preserve">1.1. Продавец на основании протокола №___ от  «___»__________2015г. об итогах проведения открытых электронных торгов в форме __________, с системе </w:t>
      </w:r>
      <w:r w:rsidR="00483109">
        <w:rPr>
          <w:sz w:val="28"/>
          <w:szCs w:val="28"/>
        </w:rPr>
        <w:t>ОАО «Российский аукционный дом» (</w:t>
      </w:r>
      <w:r w:rsidR="00483109" w:rsidRPr="00483109">
        <w:rPr>
          <w:sz w:val="28"/>
          <w:szCs w:val="28"/>
        </w:rPr>
        <w:t>bankruptcy.lot-online.ru</w:t>
      </w:r>
      <w:r w:rsidR="00483109">
        <w:rPr>
          <w:sz w:val="28"/>
          <w:szCs w:val="28"/>
        </w:rPr>
        <w:t>)</w:t>
      </w:r>
      <w:r w:rsidRPr="0027150E">
        <w:rPr>
          <w:sz w:val="28"/>
          <w:szCs w:val="28"/>
        </w:rPr>
        <w:t xml:space="preserve"> , в соответствии со статьями 2 и 3 настоящего договора, передает  Покупателю  права на заключение договора  аренды земельных участков , расположенных по адресу: ___________________ общей площадью ____________кв. м.,  (далее – Имущество)</w:t>
      </w:r>
      <w:r w:rsidRPr="0027150E">
        <w:rPr>
          <w:sz w:val="28"/>
        </w:rPr>
        <w:t>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а Покупатель:</w:t>
      </w:r>
    </w:p>
    <w:p w:rsidR="0027150E" w:rsidRPr="0027150E" w:rsidRDefault="0027150E" w:rsidP="0027150E">
      <w:pPr>
        <w:overflowPunct/>
        <w:autoSpaceDE/>
        <w:adjustRightInd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 -  уплачивает Продавцу цену, сформировавшуюся в ходе торогв;</w:t>
      </w:r>
    </w:p>
    <w:p w:rsidR="0027150E" w:rsidRPr="0027150E" w:rsidRDefault="0027150E" w:rsidP="0027150E">
      <w:pPr>
        <w:tabs>
          <w:tab w:val="num" w:pos="1134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-   принимает права на заключение договора  аренды земельных участков;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 -  соблюдает иные условия, предусмотренные Договором.  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1.2. Продавец подтверждает, что он обладает всеми правами, необходимыми для совершения сделки и передачи Покупателю права на заключение договора  аренды земельных участков. </w:t>
      </w:r>
    </w:p>
    <w:p w:rsidR="0027150E" w:rsidRPr="0027150E" w:rsidRDefault="0027150E" w:rsidP="0027150E">
      <w:pPr>
        <w:overflowPunct/>
        <w:autoSpaceDE/>
        <w:adjustRightInd/>
        <w:jc w:val="both"/>
        <w:rPr>
          <w:sz w:val="28"/>
          <w:szCs w:val="28"/>
        </w:rPr>
      </w:pP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ind w:firstLine="567"/>
        <w:jc w:val="center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2. ПОРЯДОК РАСЧЕТОВ</w:t>
      </w:r>
    </w:p>
    <w:p w:rsidR="0027150E" w:rsidRPr="0027150E" w:rsidRDefault="0027150E" w:rsidP="0027150E">
      <w:pPr>
        <w:overflowPunct/>
        <w:autoSpaceDE/>
        <w:adjustRightInd/>
        <w:ind w:firstLine="567"/>
        <w:jc w:val="center"/>
        <w:rPr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jc w:val="both"/>
        <w:rPr>
          <w:b/>
          <w:sz w:val="28"/>
          <w:szCs w:val="28"/>
        </w:rPr>
      </w:pPr>
      <w:r w:rsidRPr="0027150E">
        <w:rPr>
          <w:sz w:val="28"/>
          <w:szCs w:val="28"/>
        </w:rPr>
        <w:t xml:space="preserve">        2.1. Цена,  определенная в ходе торгов, составляет</w:t>
      </w:r>
      <w:r w:rsidRPr="0027150E">
        <w:rPr>
          <w:b/>
          <w:sz w:val="28"/>
          <w:szCs w:val="28"/>
        </w:rPr>
        <w:t xml:space="preserve"> </w:t>
      </w:r>
      <w:r w:rsidRPr="0027150E">
        <w:rPr>
          <w:b/>
          <w:bCs/>
          <w:iCs/>
          <w:sz w:val="28"/>
          <w:szCs w:val="28"/>
        </w:rPr>
        <w:t xml:space="preserve"> ___________</w:t>
      </w:r>
      <w:r w:rsidRPr="0027150E">
        <w:rPr>
          <w:b/>
          <w:sz w:val="28"/>
          <w:szCs w:val="28"/>
        </w:rPr>
        <w:t xml:space="preserve">.  </w:t>
      </w:r>
    </w:p>
    <w:p w:rsidR="0027150E" w:rsidRPr="0027150E" w:rsidRDefault="0027150E" w:rsidP="0027150E">
      <w:pPr>
        <w:overflowPunct/>
        <w:autoSpaceDE/>
        <w:adjustRightInd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2.2. Сумма задатка в размере  </w:t>
      </w:r>
      <w:r w:rsidRPr="0027150E">
        <w:rPr>
          <w:b/>
          <w:sz w:val="28"/>
          <w:szCs w:val="28"/>
        </w:rPr>
        <w:t>___________</w:t>
      </w:r>
      <w:r w:rsidRPr="0027150E">
        <w:rPr>
          <w:sz w:val="28"/>
          <w:szCs w:val="28"/>
        </w:rPr>
        <w:t xml:space="preserve">  </w:t>
      </w:r>
      <w:r w:rsidRPr="0027150E">
        <w:rPr>
          <w:b/>
          <w:sz w:val="28"/>
          <w:szCs w:val="28"/>
        </w:rPr>
        <w:t>(________________________) рублей, без   НДС</w:t>
      </w:r>
      <w:r w:rsidRPr="0027150E">
        <w:rPr>
          <w:sz w:val="28"/>
          <w:szCs w:val="28"/>
        </w:rPr>
        <w:t xml:space="preserve">, засчитывается в сумму цены продажи права на заключение договора  аренды земельных участков. </w:t>
      </w:r>
    </w:p>
    <w:p w:rsidR="0027150E" w:rsidRPr="0027150E" w:rsidRDefault="0027150E" w:rsidP="0027150E">
      <w:pPr>
        <w:overflowPunct/>
        <w:autoSpaceDE/>
        <w:adjustRightInd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2.3. Остальная сумма цены продажи, подлежащая уплате Покупателем, в размере </w:t>
      </w:r>
      <w:r w:rsidRPr="0027150E">
        <w:rPr>
          <w:b/>
          <w:sz w:val="28"/>
          <w:szCs w:val="28"/>
        </w:rPr>
        <w:t xml:space="preserve"> _________________________ руб.,  в т.ч.  НДС НДС</w:t>
      </w:r>
      <w:r w:rsidRPr="0027150E">
        <w:rPr>
          <w:sz w:val="28"/>
          <w:szCs w:val="28"/>
        </w:rPr>
        <w:t xml:space="preserve">  должна быть перечислена на счет Продавца в течение ___ (_____________________) календарных дней со дня заключения настоящего Договора, а именно не позднее  «___» __________2015г., путем единовременного перечисления денежных средств на счет ___________________________________.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lastRenderedPageBreak/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27150E" w:rsidRPr="0027150E" w:rsidRDefault="0027150E" w:rsidP="0027150E">
      <w:pPr>
        <w:overflowPunct/>
        <w:autoSpaceDE/>
        <w:adjustRightInd/>
        <w:jc w:val="both"/>
        <w:rPr>
          <w:sz w:val="25"/>
          <w:szCs w:val="25"/>
        </w:rPr>
      </w:pPr>
    </w:p>
    <w:p w:rsidR="0027150E" w:rsidRPr="0027150E" w:rsidRDefault="0027150E" w:rsidP="0027150E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firstLine="567"/>
        <w:textAlignment w:val="auto"/>
        <w:rPr>
          <w:sz w:val="28"/>
          <w:szCs w:val="28"/>
        </w:rPr>
      </w:pPr>
      <w:r w:rsidRPr="0027150E">
        <w:rPr>
          <w:b/>
          <w:sz w:val="28"/>
          <w:szCs w:val="28"/>
        </w:rPr>
        <w:t>ВОЗНИКНОВЕНИЕ ПРАВА СОБСТВЕННОСТИ НА ИМУЩЕСТВО</w:t>
      </w:r>
    </w:p>
    <w:p w:rsidR="0027150E" w:rsidRPr="0027150E" w:rsidRDefault="0027150E" w:rsidP="0027150E">
      <w:pPr>
        <w:overflowPunct/>
        <w:autoSpaceDE/>
        <w:adjustRightInd/>
        <w:ind w:firstLine="567"/>
        <w:rPr>
          <w:sz w:val="25"/>
          <w:szCs w:val="25"/>
        </w:rPr>
      </w:pP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3.1. Переход права на заключение договора  аренды земельных участков от Продавца к Покупателю оформляется после полной уплаты Покупателем цены продажи   в соответствии с условиями статьи 2 настоящего Договора.</w:t>
      </w:r>
    </w:p>
    <w:p w:rsidR="0027150E" w:rsidRPr="0027150E" w:rsidRDefault="0027150E" w:rsidP="0027150E">
      <w:pPr>
        <w:tabs>
          <w:tab w:val="left" w:pos="851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3.2. Право на заключение договора  аренды земельных участков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продажи.</w:t>
      </w:r>
    </w:p>
    <w:p w:rsidR="0027150E" w:rsidRPr="0027150E" w:rsidRDefault="0027150E" w:rsidP="0027150E">
      <w:pPr>
        <w:tabs>
          <w:tab w:val="left" w:pos="851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color w:val="FF0000"/>
          <w:sz w:val="28"/>
          <w:szCs w:val="28"/>
        </w:rPr>
        <w:t xml:space="preserve"> </w:t>
      </w:r>
      <w:r w:rsidRPr="0027150E">
        <w:rPr>
          <w:sz w:val="28"/>
          <w:szCs w:val="28"/>
        </w:rPr>
        <w:t>3.3. Полная уплата Покупателем цены продажи подтверждается выписками со счета Продавца о поступлении указанных в ст. 2 настоящего Договора средств.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5"/>
          <w:szCs w:val="25"/>
        </w:rPr>
      </w:pPr>
    </w:p>
    <w:p w:rsidR="0027150E" w:rsidRPr="0027150E" w:rsidRDefault="0027150E" w:rsidP="0027150E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firstLine="567"/>
        <w:jc w:val="center"/>
        <w:textAlignment w:val="auto"/>
        <w:rPr>
          <w:b/>
          <w:sz w:val="28"/>
          <w:szCs w:val="28"/>
          <w:lang w:val="en-US"/>
        </w:rPr>
      </w:pPr>
      <w:r w:rsidRPr="0027150E">
        <w:rPr>
          <w:b/>
          <w:sz w:val="28"/>
          <w:szCs w:val="28"/>
          <w:lang w:val="en-US"/>
        </w:rPr>
        <w:t xml:space="preserve">ОБЯЗАННОСТИ </w:t>
      </w:r>
      <w:r w:rsidRPr="0027150E">
        <w:rPr>
          <w:b/>
          <w:sz w:val="28"/>
          <w:szCs w:val="28"/>
        </w:rPr>
        <w:t xml:space="preserve"> СТОРОН</w:t>
      </w:r>
    </w:p>
    <w:p w:rsidR="0027150E" w:rsidRPr="0027150E" w:rsidRDefault="0027150E" w:rsidP="0027150E">
      <w:pPr>
        <w:overflowPunct/>
        <w:autoSpaceDE/>
        <w:adjustRightInd/>
        <w:rPr>
          <w:b/>
          <w:sz w:val="25"/>
          <w:szCs w:val="25"/>
          <w:lang w:val="en-US"/>
        </w:rPr>
      </w:pP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4.1. Покупатель обязан:</w:t>
      </w:r>
    </w:p>
    <w:p w:rsidR="0027150E" w:rsidRPr="0027150E" w:rsidRDefault="0027150E" w:rsidP="0027150E">
      <w:pPr>
        <w:tabs>
          <w:tab w:val="left" w:pos="0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    4.1.1. В срок не более _________ дней после полной оплаты приобретаемого права на заключение договора  аренды земельных участков и поступления  на счет Продавца полной суммы продажи  принять от Продавца право. 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851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4.2. Продавец обязан: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      4.2.1. В срок не более  _______ дней после полной оплаты приобретаемого Покупателем права  и поступления  на счет Продавца полной суммы продажи  передать Покупателю право. 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ind w:firstLine="567"/>
        <w:jc w:val="center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5. ОТВЕТСТВЕННОСТЬ СТОРОН</w:t>
      </w:r>
    </w:p>
    <w:p w:rsidR="0027150E" w:rsidRPr="0027150E" w:rsidRDefault="0027150E" w:rsidP="0027150E">
      <w:pPr>
        <w:overflowPunct/>
        <w:autoSpaceDE/>
        <w:adjustRightInd/>
        <w:ind w:firstLine="567"/>
        <w:jc w:val="center"/>
        <w:rPr>
          <w:b/>
          <w:sz w:val="25"/>
          <w:szCs w:val="25"/>
        </w:rPr>
      </w:pP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5.2. За просрочку платежей за Имущество Покупатель уплачивает Продавцу пени в размере  ___ % невнесенной суммы за каждый день просрочки. Просрочка уплаты цены продажи Имущества в сумме и в сроки, указанные в статье 2  настоящего Договора, </w:t>
      </w:r>
      <w:r w:rsidRPr="0027150E">
        <w:rPr>
          <w:color w:val="000000"/>
          <w:sz w:val="28"/>
          <w:szCs w:val="28"/>
        </w:rPr>
        <w:t>свыше ____ (__________) дней</w:t>
      </w:r>
      <w:r w:rsidRPr="0027150E">
        <w:rPr>
          <w:sz w:val="28"/>
          <w:szCs w:val="28"/>
        </w:rPr>
        <w:t xml:space="preserve"> считается отказом Покупателя от исполнения обязательств по оплате Имущества.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По истечении данного срока Продавец направляет Покупателю  письменное сообщение, со дня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spacing w:after="120"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lastRenderedPageBreak/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__  % невнесенной суммы за каждый день просрочки.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spacing w:after="120"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5.4.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27150E" w:rsidRPr="0027150E" w:rsidRDefault="0027150E" w:rsidP="0027150E">
      <w:pPr>
        <w:tabs>
          <w:tab w:val="left" w:pos="2552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b/>
          <w:sz w:val="28"/>
          <w:szCs w:val="28"/>
        </w:rPr>
      </w:pPr>
    </w:p>
    <w:p w:rsidR="0027150E" w:rsidRPr="0027150E" w:rsidRDefault="0027150E" w:rsidP="0027150E">
      <w:pPr>
        <w:overflowPunct/>
        <w:autoSpaceDE/>
        <w:adjustRightInd/>
        <w:ind w:firstLine="567"/>
        <w:jc w:val="center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6. ЗАКЛЮЧИТЕЛЬНЫЕ ПОЛОЖЕНИЯ</w:t>
      </w:r>
    </w:p>
    <w:p w:rsidR="0027150E" w:rsidRPr="0027150E" w:rsidRDefault="0027150E" w:rsidP="0027150E">
      <w:pPr>
        <w:overflowPunct/>
        <w:autoSpaceDE/>
        <w:adjustRightInd/>
        <w:ind w:firstLine="567"/>
        <w:jc w:val="center"/>
        <w:rPr>
          <w:sz w:val="28"/>
          <w:szCs w:val="28"/>
        </w:rPr>
      </w:pP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27150E" w:rsidRPr="0027150E" w:rsidRDefault="0027150E" w:rsidP="0027150E">
      <w:pPr>
        <w:numPr>
          <w:ilvl w:val="1"/>
          <w:numId w:val="5"/>
        </w:numPr>
        <w:tabs>
          <w:tab w:val="num" w:pos="0"/>
        </w:tabs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sz w:val="28"/>
          <w:szCs w:val="28"/>
        </w:rPr>
      </w:pPr>
      <w:r w:rsidRPr="0027150E">
        <w:rPr>
          <w:sz w:val="28"/>
          <w:szCs w:val="28"/>
        </w:rPr>
        <w:t>Настоящий договор вступает в силу с момента его подписания Сторонами и прекращает свое действие:</w:t>
      </w:r>
    </w:p>
    <w:p w:rsidR="0027150E" w:rsidRPr="0027150E" w:rsidRDefault="0027150E" w:rsidP="0027150E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sz w:val="28"/>
          <w:szCs w:val="28"/>
        </w:rPr>
      </w:pPr>
      <w:r w:rsidRPr="0027150E">
        <w:rPr>
          <w:sz w:val="28"/>
          <w:szCs w:val="28"/>
        </w:rPr>
        <w:t>исполнением Сторонами своих обязательств по настоящему Договору;</w:t>
      </w:r>
    </w:p>
    <w:p w:rsidR="0027150E" w:rsidRPr="0027150E" w:rsidRDefault="0027150E" w:rsidP="0027150E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sz w:val="28"/>
          <w:szCs w:val="28"/>
        </w:rPr>
      </w:pPr>
      <w:r w:rsidRPr="0027150E">
        <w:rPr>
          <w:sz w:val="28"/>
          <w:szCs w:val="28"/>
        </w:rPr>
        <w:t xml:space="preserve"> расторжением настоящего Договора;</w:t>
      </w:r>
    </w:p>
    <w:p w:rsidR="0027150E" w:rsidRPr="0027150E" w:rsidRDefault="0027150E" w:rsidP="0027150E">
      <w:pPr>
        <w:tabs>
          <w:tab w:val="num" w:pos="0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>- по иным основаниям, предусмотренным действующим законодательством Российской Федерации.</w:t>
      </w:r>
    </w:p>
    <w:p w:rsidR="0027150E" w:rsidRPr="0027150E" w:rsidRDefault="0027150E" w:rsidP="0027150E">
      <w:pPr>
        <w:tabs>
          <w:tab w:val="num" w:pos="0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27150E" w:rsidRPr="0027150E" w:rsidRDefault="0027150E" w:rsidP="0027150E">
      <w:pPr>
        <w:tabs>
          <w:tab w:val="num" w:pos="0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6.5. Все уведомления и сообщения должны направляться в письменной форме.</w:t>
      </w:r>
    </w:p>
    <w:p w:rsidR="0027150E" w:rsidRPr="0027150E" w:rsidRDefault="0027150E" w:rsidP="0027150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27150E">
        <w:rPr>
          <w:sz w:val="28"/>
          <w:szCs w:val="28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27150E" w:rsidRPr="0027150E" w:rsidRDefault="0027150E" w:rsidP="0027150E">
      <w:pPr>
        <w:overflowPunct/>
        <w:autoSpaceDE/>
        <w:adjustRightInd/>
        <w:ind w:firstLine="851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   </w:t>
      </w:r>
    </w:p>
    <w:p w:rsidR="0027150E" w:rsidRPr="0027150E" w:rsidRDefault="0027150E" w:rsidP="0027150E">
      <w:pPr>
        <w:overflowPunct/>
        <w:autoSpaceDE/>
        <w:adjustRightInd/>
        <w:ind w:firstLine="851"/>
        <w:rPr>
          <w:sz w:val="28"/>
          <w:szCs w:val="28"/>
        </w:rPr>
      </w:pPr>
      <w:r w:rsidRPr="0027150E">
        <w:rPr>
          <w:sz w:val="28"/>
          <w:szCs w:val="28"/>
        </w:rPr>
        <w:t xml:space="preserve">           </w:t>
      </w:r>
    </w:p>
    <w:p w:rsidR="0027150E" w:rsidRPr="0027150E" w:rsidRDefault="0027150E" w:rsidP="0027150E">
      <w:pPr>
        <w:keepNext/>
        <w:overflowPunct/>
        <w:autoSpaceDE/>
        <w:adjustRightInd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7. ЮРИДИЧЕСКИЕ АДРЕСА И ПЛАТЕЖНЫЕ РЕКВИЗИТЫ СТОРОН</w:t>
      </w:r>
    </w:p>
    <w:p w:rsidR="0027150E" w:rsidRPr="0027150E" w:rsidRDefault="0027150E" w:rsidP="0027150E">
      <w:pPr>
        <w:overflowPunct/>
        <w:autoSpaceDE/>
        <w:adjustRightInd/>
        <w:rPr>
          <w:sz w:val="25"/>
          <w:szCs w:val="25"/>
        </w:rPr>
      </w:pPr>
    </w:p>
    <w:p w:rsidR="0027150E" w:rsidRPr="0027150E" w:rsidRDefault="0027150E" w:rsidP="0027150E">
      <w:pPr>
        <w:keepNext/>
        <w:overflowPunct/>
        <w:autoSpaceDE/>
        <w:adjustRightInd/>
        <w:outlineLvl w:val="1"/>
        <w:rPr>
          <w:b/>
        </w:rPr>
      </w:pPr>
      <w:r w:rsidRPr="0027150E">
        <w:rPr>
          <w:b/>
        </w:rPr>
        <w:lastRenderedPageBreak/>
        <w:t xml:space="preserve">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881"/>
      </w:tblGrid>
      <w:tr w:rsidR="0027150E" w:rsidRPr="0027150E" w:rsidTr="00E85C13">
        <w:trPr>
          <w:trHeight w:val="3549"/>
        </w:trPr>
        <w:tc>
          <w:tcPr>
            <w:tcW w:w="5495" w:type="dxa"/>
          </w:tcPr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sz w:val="28"/>
                <w:szCs w:val="28"/>
              </w:rPr>
            </w:pPr>
            <w:r w:rsidRPr="0027150E">
              <w:rPr>
                <w:b/>
                <w:sz w:val="28"/>
                <w:szCs w:val="28"/>
              </w:rPr>
              <w:t>ПРОДАВЕЦ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color w:val="000000"/>
                <w:sz w:val="28"/>
              </w:rPr>
            </w:pP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color w:val="000000"/>
                <w:sz w:val="28"/>
              </w:rPr>
            </w:pPr>
            <w:r w:rsidRPr="0027150E">
              <w:rPr>
                <w:b/>
                <w:color w:val="000000"/>
                <w:sz w:val="28"/>
              </w:rPr>
              <w:t xml:space="preserve">ООО «Донстрой» 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bCs/>
                <w:color w:val="000000"/>
                <w:sz w:val="28"/>
              </w:rPr>
            </w:pPr>
            <w:r w:rsidRPr="0027150E">
              <w:rPr>
                <w:b/>
                <w:color w:val="000000"/>
                <w:sz w:val="28"/>
              </w:rPr>
              <w:t xml:space="preserve">р/с 40702810002040000087 </w:t>
            </w:r>
            <w:r w:rsidRPr="0027150E">
              <w:rPr>
                <w:b/>
                <w:bCs/>
                <w:color w:val="000000"/>
                <w:sz w:val="28"/>
              </w:rPr>
              <w:t>ФКБ «Юниаструм банк» в Ростове –на-Дону, бик 046015223, кор. Сч. 30101810500000000223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bCs/>
                <w:color w:val="000000"/>
                <w:sz w:val="28"/>
              </w:rPr>
            </w:pPr>
            <w:r w:rsidRPr="0027150E">
              <w:rPr>
                <w:b/>
                <w:bCs/>
                <w:color w:val="000000"/>
                <w:sz w:val="28"/>
              </w:rPr>
              <w:t>ИНН6154111618/КПП615401001,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bCs/>
                <w:color w:val="000000"/>
                <w:sz w:val="28"/>
              </w:rPr>
            </w:pPr>
            <w:r w:rsidRPr="0027150E">
              <w:rPr>
                <w:b/>
                <w:bCs/>
                <w:color w:val="000000"/>
                <w:sz w:val="28"/>
              </w:rPr>
              <w:t>ОГРН1076154005575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bCs/>
                <w:color w:val="000000"/>
                <w:sz w:val="28"/>
              </w:rPr>
            </w:pP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color w:val="000000"/>
                <w:sz w:val="28"/>
              </w:rPr>
            </w:pPr>
            <w:r w:rsidRPr="0027150E">
              <w:rPr>
                <w:b/>
                <w:color w:val="000000"/>
                <w:sz w:val="28"/>
              </w:rPr>
              <w:t xml:space="preserve">Конкурсный управляющий 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color w:val="000000"/>
                <w:sz w:val="28"/>
              </w:rPr>
            </w:pPr>
            <w:r w:rsidRPr="0027150E">
              <w:rPr>
                <w:b/>
                <w:color w:val="000000"/>
                <w:sz w:val="28"/>
              </w:rPr>
              <w:t>ООО «Донстрой»</w:t>
            </w: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881" w:type="dxa"/>
          </w:tcPr>
          <w:p w:rsidR="0027150E" w:rsidRPr="0027150E" w:rsidRDefault="0027150E" w:rsidP="0027150E">
            <w:pPr>
              <w:shd w:val="clear" w:color="auto" w:fill="FFFFFF"/>
              <w:tabs>
                <w:tab w:val="left" w:pos="3283"/>
              </w:tabs>
              <w:overflowPunct/>
              <w:autoSpaceDE/>
              <w:adjustRightInd/>
              <w:rPr>
                <w:b/>
                <w:color w:val="000000"/>
                <w:sz w:val="28"/>
                <w:szCs w:val="28"/>
              </w:rPr>
            </w:pPr>
            <w:r w:rsidRPr="0027150E">
              <w:rPr>
                <w:b/>
              </w:rPr>
              <w:t>ПОКУПАТЕЛЬ</w:t>
            </w:r>
          </w:p>
          <w:p w:rsidR="0027150E" w:rsidRPr="0027150E" w:rsidRDefault="0027150E" w:rsidP="0027150E">
            <w:pPr>
              <w:shd w:val="clear" w:color="auto" w:fill="FFFFFF"/>
              <w:tabs>
                <w:tab w:val="left" w:pos="3283"/>
              </w:tabs>
              <w:overflowPunct/>
              <w:autoSpaceDE/>
              <w:adjustRightInd/>
              <w:rPr>
                <w:color w:val="000000"/>
                <w:sz w:val="28"/>
                <w:szCs w:val="28"/>
              </w:rPr>
            </w:pPr>
            <w:r w:rsidRPr="0027150E">
              <w:rPr>
                <w:b/>
                <w:color w:val="000000"/>
                <w:sz w:val="28"/>
                <w:szCs w:val="28"/>
              </w:rPr>
              <w:t>________________________________</w:t>
            </w:r>
          </w:p>
          <w:p w:rsidR="0027150E" w:rsidRPr="0027150E" w:rsidRDefault="0027150E" w:rsidP="0027150E">
            <w:pPr>
              <w:shd w:val="clear" w:color="auto" w:fill="FFFFFF"/>
              <w:tabs>
                <w:tab w:val="left" w:pos="3283"/>
              </w:tabs>
              <w:overflowPunct/>
              <w:autoSpaceDE/>
              <w:adjustRightInd/>
              <w:rPr>
                <w:color w:val="000000"/>
                <w:sz w:val="28"/>
                <w:szCs w:val="28"/>
              </w:rPr>
            </w:pPr>
          </w:p>
          <w:p w:rsidR="0027150E" w:rsidRPr="0027150E" w:rsidRDefault="0027150E" w:rsidP="0027150E">
            <w:pPr>
              <w:shd w:val="clear" w:color="auto" w:fill="FFFFFF"/>
              <w:tabs>
                <w:tab w:val="left" w:pos="3283"/>
              </w:tabs>
              <w:overflowPunct/>
              <w:autoSpaceDE/>
              <w:adjustRightInd/>
              <w:rPr>
                <w:b/>
                <w:sz w:val="28"/>
                <w:szCs w:val="28"/>
              </w:rPr>
            </w:pPr>
          </w:p>
        </w:tc>
      </w:tr>
      <w:tr w:rsidR="0027150E" w:rsidRPr="0027150E" w:rsidTr="00E85C13">
        <w:trPr>
          <w:trHeight w:val="1265"/>
        </w:trPr>
        <w:tc>
          <w:tcPr>
            <w:tcW w:w="5495" w:type="dxa"/>
          </w:tcPr>
          <w:p w:rsidR="0027150E" w:rsidRPr="0027150E" w:rsidRDefault="0027150E" w:rsidP="0027150E">
            <w:pPr>
              <w:overflowPunct/>
              <w:autoSpaceDE/>
              <w:adjustRightInd/>
              <w:ind w:right="316"/>
              <w:rPr>
                <w:b/>
                <w:sz w:val="28"/>
                <w:szCs w:val="28"/>
              </w:rPr>
            </w:pP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sz w:val="28"/>
                <w:szCs w:val="28"/>
              </w:rPr>
            </w:pPr>
            <w:r w:rsidRPr="0027150E">
              <w:rPr>
                <w:b/>
                <w:sz w:val="28"/>
                <w:szCs w:val="28"/>
              </w:rPr>
              <w:t>______________  А.В. Кравченко</w:t>
            </w:r>
          </w:p>
        </w:tc>
        <w:tc>
          <w:tcPr>
            <w:tcW w:w="4881" w:type="dxa"/>
          </w:tcPr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sz w:val="28"/>
                <w:szCs w:val="28"/>
              </w:rPr>
            </w:pPr>
          </w:p>
          <w:p w:rsidR="0027150E" w:rsidRPr="0027150E" w:rsidRDefault="0027150E" w:rsidP="0027150E">
            <w:pPr>
              <w:overflowPunct/>
              <w:autoSpaceDE/>
              <w:adjustRightInd/>
              <w:rPr>
                <w:b/>
                <w:sz w:val="28"/>
                <w:szCs w:val="28"/>
              </w:rPr>
            </w:pPr>
            <w:r w:rsidRPr="0027150E">
              <w:rPr>
                <w:b/>
                <w:sz w:val="28"/>
                <w:szCs w:val="28"/>
              </w:rPr>
              <w:t>___________________  /___________/</w:t>
            </w:r>
          </w:p>
          <w:p w:rsidR="0027150E" w:rsidRPr="0027150E" w:rsidRDefault="0027150E" w:rsidP="0027150E">
            <w:pPr>
              <w:shd w:val="clear" w:color="auto" w:fill="FFFFFF"/>
              <w:tabs>
                <w:tab w:val="left" w:pos="3283"/>
              </w:tabs>
              <w:overflowPunct/>
              <w:autoSpaceDE/>
              <w:adjustRightInd/>
              <w:rPr>
                <w:b/>
              </w:rPr>
            </w:pPr>
          </w:p>
        </w:tc>
      </w:tr>
    </w:tbl>
    <w:p w:rsidR="001611A4" w:rsidRDefault="001611A4">
      <w:pPr>
        <w:rPr>
          <w:sz w:val="28"/>
          <w:szCs w:val="28"/>
        </w:rPr>
      </w:pPr>
    </w:p>
    <w:p w:rsidR="001611A4" w:rsidRDefault="001611A4">
      <w:pPr>
        <w:rPr>
          <w:sz w:val="28"/>
          <w:szCs w:val="28"/>
        </w:rPr>
      </w:pPr>
    </w:p>
    <w:p w:rsidR="001611A4" w:rsidRDefault="001611A4">
      <w:pPr>
        <w:rPr>
          <w:sz w:val="28"/>
          <w:szCs w:val="28"/>
        </w:rPr>
      </w:pPr>
    </w:p>
    <w:sectPr w:rsidR="001611A4" w:rsidSect="00395A22">
      <w:headerReference w:type="even" r:id="rId8"/>
      <w:headerReference w:type="default" r:id="rId9"/>
      <w:pgSz w:w="11907" w:h="16840"/>
      <w:pgMar w:top="397" w:right="397" w:bottom="397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35" w:rsidRDefault="00177D35">
      <w:r>
        <w:separator/>
      </w:r>
    </w:p>
  </w:endnote>
  <w:endnote w:type="continuationSeparator" w:id="0">
    <w:p w:rsidR="00177D35" w:rsidRDefault="001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35" w:rsidRDefault="00177D35">
      <w:r>
        <w:separator/>
      </w:r>
    </w:p>
  </w:footnote>
  <w:footnote w:type="continuationSeparator" w:id="0">
    <w:p w:rsidR="00177D35" w:rsidRDefault="0017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A4" w:rsidRDefault="001611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1A4" w:rsidRDefault="001611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A4" w:rsidRDefault="001611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089">
      <w:rPr>
        <w:rStyle w:val="a5"/>
        <w:noProof/>
      </w:rPr>
      <w:t>2</w:t>
    </w:r>
    <w:r>
      <w:rPr>
        <w:rStyle w:val="a5"/>
      </w:rPr>
      <w:fldChar w:fldCharType="end"/>
    </w:r>
  </w:p>
  <w:p w:rsidR="001611A4" w:rsidRDefault="001611A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37DD62BE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4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AB4"/>
    <w:rsid w:val="00006B59"/>
    <w:rsid w:val="000178EA"/>
    <w:rsid w:val="0003481D"/>
    <w:rsid w:val="00036C52"/>
    <w:rsid w:val="0007239B"/>
    <w:rsid w:val="00073F49"/>
    <w:rsid w:val="000800B7"/>
    <w:rsid w:val="00082530"/>
    <w:rsid w:val="00083AD8"/>
    <w:rsid w:val="000867F2"/>
    <w:rsid w:val="000971FD"/>
    <w:rsid w:val="000A6CD3"/>
    <w:rsid w:val="00104217"/>
    <w:rsid w:val="00105F81"/>
    <w:rsid w:val="00115D31"/>
    <w:rsid w:val="001261EE"/>
    <w:rsid w:val="0013564D"/>
    <w:rsid w:val="00135E08"/>
    <w:rsid w:val="0015468E"/>
    <w:rsid w:val="001611A4"/>
    <w:rsid w:val="00165DA8"/>
    <w:rsid w:val="001763A5"/>
    <w:rsid w:val="00177D35"/>
    <w:rsid w:val="0018729E"/>
    <w:rsid w:val="00194A6A"/>
    <w:rsid w:val="001A5D1A"/>
    <w:rsid w:val="001B5237"/>
    <w:rsid w:val="001C7C56"/>
    <w:rsid w:val="00213A7D"/>
    <w:rsid w:val="002217B7"/>
    <w:rsid w:val="0022799B"/>
    <w:rsid w:val="002342E1"/>
    <w:rsid w:val="00243842"/>
    <w:rsid w:val="00250AC6"/>
    <w:rsid w:val="00252E1B"/>
    <w:rsid w:val="0025653C"/>
    <w:rsid w:val="00267378"/>
    <w:rsid w:val="0027150E"/>
    <w:rsid w:val="00280F37"/>
    <w:rsid w:val="002A08BF"/>
    <w:rsid w:val="002A743C"/>
    <w:rsid w:val="002B7CD1"/>
    <w:rsid w:val="002C247F"/>
    <w:rsid w:val="002E7AC5"/>
    <w:rsid w:val="00310FFC"/>
    <w:rsid w:val="00315061"/>
    <w:rsid w:val="00322CEE"/>
    <w:rsid w:val="00336F92"/>
    <w:rsid w:val="00345579"/>
    <w:rsid w:val="00352FE7"/>
    <w:rsid w:val="00354669"/>
    <w:rsid w:val="00363552"/>
    <w:rsid w:val="003733E7"/>
    <w:rsid w:val="00382C22"/>
    <w:rsid w:val="00395A22"/>
    <w:rsid w:val="003C6457"/>
    <w:rsid w:val="00422801"/>
    <w:rsid w:val="00423932"/>
    <w:rsid w:val="00426D92"/>
    <w:rsid w:val="00442942"/>
    <w:rsid w:val="00445BC4"/>
    <w:rsid w:val="0044776B"/>
    <w:rsid w:val="00447A73"/>
    <w:rsid w:val="004539F9"/>
    <w:rsid w:val="004606CA"/>
    <w:rsid w:val="00483109"/>
    <w:rsid w:val="00486810"/>
    <w:rsid w:val="0049204B"/>
    <w:rsid w:val="0049611D"/>
    <w:rsid w:val="004C1324"/>
    <w:rsid w:val="004C2553"/>
    <w:rsid w:val="005006BE"/>
    <w:rsid w:val="00505BC2"/>
    <w:rsid w:val="00516089"/>
    <w:rsid w:val="00533EE0"/>
    <w:rsid w:val="005473E3"/>
    <w:rsid w:val="00564963"/>
    <w:rsid w:val="00570AB4"/>
    <w:rsid w:val="00570D22"/>
    <w:rsid w:val="005A32D2"/>
    <w:rsid w:val="005B4EFC"/>
    <w:rsid w:val="005B6677"/>
    <w:rsid w:val="005C45F6"/>
    <w:rsid w:val="0062244D"/>
    <w:rsid w:val="00634583"/>
    <w:rsid w:val="0064524D"/>
    <w:rsid w:val="006471F2"/>
    <w:rsid w:val="00654BCC"/>
    <w:rsid w:val="006750BB"/>
    <w:rsid w:val="0068208D"/>
    <w:rsid w:val="00685FBA"/>
    <w:rsid w:val="0069075F"/>
    <w:rsid w:val="00691B7B"/>
    <w:rsid w:val="006A7B1D"/>
    <w:rsid w:val="006B1961"/>
    <w:rsid w:val="006F12FD"/>
    <w:rsid w:val="00705031"/>
    <w:rsid w:val="007448AC"/>
    <w:rsid w:val="00745F2D"/>
    <w:rsid w:val="0075509B"/>
    <w:rsid w:val="0076617C"/>
    <w:rsid w:val="00767AAA"/>
    <w:rsid w:val="00794FCC"/>
    <w:rsid w:val="007960B6"/>
    <w:rsid w:val="0079615B"/>
    <w:rsid w:val="007A288E"/>
    <w:rsid w:val="007D6E43"/>
    <w:rsid w:val="007E3D49"/>
    <w:rsid w:val="007F547A"/>
    <w:rsid w:val="00825099"/>
    <w:rsid w:val="0082559B"/>
    <w:rsid w:val="00830160"/>
    <w:rsid w:val="00832F64"/>
    <w:rsid w:val="00833CC3"/>
    <w:rsid w:val="00854968"/>
    <w:rsid w:val="008771A9"/>
    <w:rsid w:val="0088699D"/>
    <w:rsid w:val="0089368D"/>
    <w:rsid w:val="008A1E1E"/>
    <w:rsid w:val="008A589B"/>
    <w:rsid w:val="008A66C6"/>
    <w:rsid w:val="008A7573"/>
    <w:rsid w:val="008B4B9F"/>
    <w:rsid w:val="008B5DF8"/>
    <w:rsid w:val="008D7D0D"/>
    <w:rsid w:val="0090296E"/>
    <w:rsid w:val="009103BB"/>
    <w:rsid w:val="00913682"/>
    <w:rsid w:val="00922E90"/>
    <w:rsid w:val="00931701"/>
    <w:rsid w:val="00950DEF"/>
    <w:rsid w:val="00973188"/>
    <w:rsid w:val="00976A01"/>
    <w:rsid w:val="00982062"/>
    <w:rsid w:val="00984878"/>
    <w:rsid w:val="009951F0"/>
    <w:rsid w:val="009B629F"/>
    <w:rsid w:val="009C0ED6"/>
    <w:rsid w:val="009C1ECA"/>
    <w:rsid w:val="009C3810"/>
    <w:rsid w:val="009D0CAC"/>
    <w:rsid w:val="009E32F1"/>
    <w:rsid w:val="009F3401"/>
    <w:rsid w:val="00A1383C"/>
    <w:rsid w:val="00A17C5F"/>
    <w:rsid w:val="00A35C17"/>
    <w:rsid w:val="00A405E7"/>
    <w:rsid w:val="00A413D6"/>
    <w:rsid w:val="00A706A8"/>
    <w:rsid w:val="00A7609A"/>
    <w:rsid w:val="00A82A19"/>
    <w:rsid w:val="00A862D4"/>
    <w:rsid w:val="00A90D9C"/>
    <w:rsid w:val="00AA4670"/>
    <w:rsid w:val="00AA63BF"/>
    <w:rsid w:val="00AB74FF"/>
    <w:rsid w:val="00AC21C3"/>
    <w:rsid w:val="00AF73DF"/>
    <w:rsid w:val="00B005E2"/>
    <w:rsid w:val="00B103D4"/>
    <w:rsid w:val="00B179E5"/>
    <w:rsid w:val="00B20415"/>
    <w:rsid w:val="00B24CB9"/>
    <w:rsid w:val="00B614CD"/>
    <w:rsid w:val="00B801BA"/>
    <w:rsid w:val="00BA321B"/>
    <w:rsid w:val="00BA341A"/>
    <w:rsid w:val="00BA3731"/>
    <w:rsid w:val="00BC5964"/>
    <w:rsid w:val="00BF1C80"/>
    <w:rsid w:val="00C0349F"/>
    <w:rsid w:val="00C05AED"/>
    <w:rsid w:val="00C318E2"/>
    <w:rsid w:val="00C44CB4"/>
    <w:rsid w:val="00C5564F"/>
    <w:rsid w:val="00C55CE9"/>
    <w:rsid w:val="00C74EF5"/>
    <w:rsid w:val="00C8371C"/>
    <w:rsid w:val="00C8548B"/>
    <w:rsid w:val="00CB2A12"/>
    <w:rsid w:val="00CB5964"/>
    <w:rsid w:val="00CB68F3"/>
    <w:rsid w:val="00CF1F9A"/>
    <w:rsid w:val="00CF29A4"/>
    <w:rsid w:val="00CF45C6"/>
    <w:rsid w:val="00D06AF1"/>
    <w:rsid w:val="00D103BA"/>
    <w:rsid w:val="00D12D23"/>
    <w:rsid w:val="00D27037"/>
    <w:rsid w:val="00D41F30"/>
    <w:rsid w:val="00D4350D"/>
    <w:rsid w:val="00D46FBA"/>
    <w:rsid w:val="00D50CDA"/>
    <w:rsid w:val="00D63822"/>
    <w:rsid w:val="00D6659E"/>
    <w:rsid w:val="00D843AE"/>
    <w:rsid w:val="00DA1747"/>
    <w:rsid w:val="00DB3502"/>
    <w:rsid w:val="00DC04E9"/>
    <w:rsid w:val="00DF0107"/>
    <w:rsid w:val="00DF30B9"/>
    <w:rsid w:val="00E06693"/>
    <w:rsid w:val="00E10F38"/>
    <w:rsid w:val="00E1571F"/>
    <w:rsid w:val="00E164AD"/>
    <w:rsid w:val="00E4606C"/>
    <w:rsid w:val="00E703AE"/>
    <w:rsid w:val="00E81830"/>
    <w:rsid w:val="00EA00C8"/>
    <w:rsid w:val="00EA10F7"/>
    <w:rsid w:val="00EC1941"/>
    <w:rsid w:val="00EE5F19"/>
    <w:rsid w:val="00F15867"/>
    <w:rsid w:val="00F15D72"/>
    <w:rsid w:val="00F21608"/>
    <w:rsid w:val="00F31FFE"/>
    <w:rsid w:val="00F42BFF"/>
    <w:rsid w:val="00F518EB"/>
    <w:rsid w:val="00F61EB9"/>
    <w:rsid w:val="00F7108F"/>
    <w:rsid w:val="00F76BE7"/>
    <w:rsid w:val="00F962A1"/>
    <w:rsid w:val="00FB3743"/>
    <w:rsid w:val="00FC5AED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5A2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5509B"/>
    <w:rPr>
      <w:rFonts w:cs="Times New Roman"/>
      <w:sz w:val="20"/>
    </w:rPr>
  </w:style>
  <w:style w:type="character" w:styleId="a5">
    <w:name w:val="page number"/>
    <w:uiPriority w:val="99"/>
    <w:rsid w:val="00395A22"/>
    <w:rPr>
      <w:rFonts w:cs="Times New Roman"/>
    </w:rPr>
  </w:style>
  <w:style w:type="paragraph" w:styleId="a6">
    <w:name w:val="footer"/>
    <w:basedOn w:val="a"/>
    <w:link w:val="a7"/>
    <w:uiPriority w:val="99"/>
    <w:rsid w:val="00395A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09B"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395A22"/>
    <w:pPr>
      <w:overflowPunct/>
      <w:autoSpaceDE/>
      <w:autoSpaceDN/>
      <w:adjustRightInd/>
      <w:ind w:right="85" w:firstLine="720"/>
      <w:jc w:val="both"/>
      <w:textAlignment w:val="auto"/>
    </w:pPr>
  </w:style>
  <w:style w:type="character" w:customStyle="1" w:styleId="20">
    <w:name w:val="Основной текст с отступом 2 Знак"/>
    <w:link w:val="2"/>
    <w:uiPriority w:val="99"/>
    <w:locked/>
    <w:rsid w:val="0075509B"/>
    <w:rPr>
      <w:rFonts w:cs="Times New Roman"/>
      <w:sz w:val="20"/>
    </w:rPr>
  </w:style>
  <w:style w:type="paragraph" w:styleId="a8">
    <w:name w:val="Body Text Indent"/>
    <w:basedOn w:val="a"/>
    <w:link w:val="a9"/>
    <w:uiPriority w:val="99"/>
    <w:rsid w:val="00395A22"/>
    <w:pPr>
      <w:ind w:firstLine="851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5509B"/>
    <w:rPr>
      <w:rFonts w:cs="Times New Roman"/>
      <w:sz w:val="20"/>
    </w:rPr>
  </w:style>
  <w:style w:type="table" w:styleId="aa">
    <w:name w:val="Table Grid"/>
    <w:basedOn w:val="a1"/>
    <w:uiPriority w:val="99"/>
    <w:rsid w:val="00395A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0723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User</cp:lastModifiedBy>
  <cp:revision>18</cp:revision>
  <cp:lastPrinted>2009-11-25T10:59:00Z</cp:lastPrinted>
  <dcterms:created xsi:type="dcterms:W3CDTF">2013-01-24T08:05:00Z</dcterms:created>
  <dcterms:modified xsi:type="dcterms:W3CDTF">2015-05-22T10:45:00Z</dcterms:modified>
</cp:coreProperties>
</file>