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Pr="00A847F5" w:rsidRDefault="00F57780" w:rsidP="00F11F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47F5">
        <w:rPr>
          <w:rFonts w:ascii="Times New Roman" w:hAnsi="Times New Roman" w:cs="Times New Roman"/>
          <w:b/>
          <w:sz w:val="28"/>
        </w:rPr>
        <w:t xml:space="preserve">Права (требования) к </w:t>
      </w:r>
      <w:r w:rsidR="00C565AC" w:rsidRPr="00C565AC">
        <w:rPr>
          <w:rFonts w:ascii="Times New Roman" w:hAnsi="Times New Roman" w:cs="Times New Roman"/>
          <w:b/>
          <w:sz w:val="28"/>
        </w:rPr>
        <w:t>ООО «ГРАД»</w:t>
      </w:r>
    </w:p>
    <w:p w:rsidR="00F57780" w:rsidRPr="00A847F5" w:rsidRDefault="00F57780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Дата и время проведения торгов</w:t>
      </w:r>
      <w:r w:rsidRPr="00A847F5">
        <w:rPr>
          <w:rFonts w:ascii="Times New Roman" w:hAnsi="Times New Roman" w:cs="Times New Roman"/>
        </w:rPr>
        <w:t>: с 0</w:t>
      </w:r>
      <w:r w:rsidR="008D25EF">
        <w:rPr>
          <w:rFonts w:ascii="Times New Roman" w:hAnsi="Times New Roman" w:cs="Times New Roman"/>
        </w:rPr>
        <w:t>0</w:t>
      </w:r>
      <w:r w:rsidRPr="00A847F5">
        <w:rPr>
          <w:rFonts w:ascii="Times New Roman" w:hAnsi="Times New Roman" w:cs="Times New Roman"/>
        </w:rPr>
        <w:t xml:space="preserve">:00 </w:t>
      </w:r>
      <w:r w:rsidR="004D00AE">
        <w:rPr>
          <w:rFonts w:ascii="Times New Roman" w:hAnsi="Times New Roman" w:cs="Times New Roman"/>
        </w:rPr>
        <w:t>02</w:t>
      </w:r>
      <w:r w:rsidRPr="00A847F5">
        <w:rPr>
          <w:rFonts w:ascii="Times New Roman" w:hAnsi="Times New Roman" w:cs="Times New Roman"/>
        </w:rPr>
        <w:t>.0</w:t>
      </w:r>
      <w:r w:rsidR="004D00AE">
        <w:rPr>
          <w:rFonts w:ascii="Times New Roman" w:hAnsi="Times New Roman" w:cs="Times New Roman"/>
        </w:rPr>
        <w:t>6</w:t>
      </w:r>
      <w:r w:rsidRPr="00A847F5">
        <w:rPr>
          <w:rFonts w:ascii="Times New Roman" w:hAnsi="Times New Roman" w:cs="Times New Roman"/>
        </w:rPr>
        <w:t xml:space="preserve">.2015 </w:t>
      </w:r>
      <w:r w:rsidR="004D00AE" w:rsidRPr="004D00AE">
        <w:rPr>
          <w:rFonts w:ascii="Times New Roman" w:hAnsi="Times New Roman" w:cs="Times New Roman"/>
        </w:rPr>
        <w:t>00:00 07.07.2015</w:t>
      </w:r>
    </w:p>
    <w:p w:rsidR="00F11F08" w:rsidRPr="00A847F5" w:rsidRDefault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Начало приема заявок</w:t>
      </w:r>
      <w:r w:rsidRPr="00A847F5">
        <w:rPr>
          <w:rFonts w:ascii="Times New Roman" w:hAnsi="Times New Roman" w:cs="Times New Roman"/>
        </w:rPr>
        <w:t xml:space="preserve">: </w:t>
      </w:r>
      <w:r w:rsidR="004D00AE">
        <w:rPr>
          <w:rFonts w:ascii="Times New Roman" w:hAnsi="Times New Roman" w:cs="Times New Roman"/>
        </w:rPr>
        <w:t>02</w:t>
      </w:r>
      <w:r w:rsidRPr="00A847F5">
        <w:rPr>
          <w:rFonts w:ascii="Times New Roman" w:hAnsi="Times New Roman" w:cs="Times New Roman"/>
        </w:rPr>
        <w:t>.</w:t>
      </w:r>
      <w:r w:rsidR="004D00AE">
        <w:rPr>
          <w:rFonts w:ascii="Times New Roman" w:hAnsi="Times New Roman" w:cs="Times New Roman"/>
        </w:rPr>
        <w:t>06</w:t>
      </w:r>
      <w:r w:rsidRPr="00A847F5">
        <w:rPr>
          <w:rFonts w:ascii="Times New Roman" w:hAnsi="Times New Roman" w:cs="Times New Roman"/>
        </w:rPr>
        <w:t xml:space="preserve">.2015 с </w:t>
      </w:r>
      <w:r w:rsidR="00000F03">
        <w:rPr>
          <w:rFonts w:ascii="Times New Roman" w:hAnsi="Times New Roman" w:cs="Times New Roman"/>
        </w:rPr>
        <w:t>00</w:t>
      </w:r>
      <w:r w:rsidRPr="00A847F5">
        <w:rPr>
          <w:rFonts w:ascii="Times New Roman" w:hAnsi="Times New Roman" w:cs="Times New Roman"/>
        </w:rPr>
        <w:t>:00</w:t>
      </w:r>
    </w:p>
    <w:p w:rsidR="00F11F08" w:rsidRPr="00A847F5" w:rsidRDefault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Окончание приема заявок</w:t>
      </w:r>
      <w:r w:rsidRPr="00A847F5">
        <w:rPr>
          <w:rFonts w:ascii="Times New Roman" w:hAnsi="Times New Roman" w:cs="Times New Roman"/>
        </w:rPr>
        <w:t xml:space="preserve">: </w:t>
      </w:r>
      <w:r w:rsidR="004D00AE" w:rsidRPr="004D00AE">
        <w:rPr>
          <w:rFonts w:ascii="Times New Roman" w:hAnsi="Times New Roman" w:cs="Times New Roman"/>
        </w:rPr>
        <w:t>00:00 07.07.2015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Задаток должен поступить</w:t>
      </w:r>
      <w:r w:rsidRPr="00A847F5">
        <w:rPr>
          <w:rFonts w:ascii="Times New Roman" w:hAnsi="Times New Roman" w:cs="Times New Roman"/>
        </w:rPr>
        <w:t xml:space="preserve"> на счет Организатора продажи в любое время с момента начала приема заявок на участие в продаже, но в срок, обеспечивающий поступление задатка на расчетный счет Организатора продажи до момента подачи Претендентом заявки</w:t>
      </w:r>
      <w:r w:rsidR="00F93983">
        <w:rPr>
          <w:rFonts w:ascii="Times New Roman" w:hAnsi="Times New Roman" w:cs="Times New Roman"/>
        </w:rPr>
        <w:t>.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Организатор торгов</w:t>
      </w:r>
      <w:r w:rsidRPr="00A847F5">
        <w:rPr>
          <w:rFonts w:ascii="Times New Roman" w:hAnsi="Times New Roman" w:cs="Times New Roman"/>
        </w:rPr>
        <w:t>: Тюменский филиал ОАО «Российский аукционный дом»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Вид объекта</w:t>
      </w:r>
      <w:r w:rsidRPr="00A847F5">
        <w:rPr>
          <w:rFonts w:ascii="Times New Roman" w:hAnsi="Times New Roman" w:cs="Times New Roman"/>
        </w:rPr>
        <w:t>: права (требования)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Тип</w:t>
      </w:r>
      <w:r w:rsidRPr="00A847F5">
        <w:rPr>
          <w:rFonts w:ascii="Times New Roman" w:hAnsi="Times New Roman" w:cs="Times New Roman"/>
        </w:rPr>
        <w:t>: продажа посредством публичного предложения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Место проведения</w:t>
      </w:r>
      <w:r w:rsidRPr="00A847F5">
        <w:rPr>
          <w:rFonts w:ascii="Times New Roman" w:hAnsi="Times New Roman" w:cs="Times New Roman"/>
        </w:rPr>
        <w:t>: электронная торговая площадка lot-online.ru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Телефоны для справок</w:t>
      </w:r>
      <w:r w:rsidRPr="00A847F5">
        <w:rPr>
          <w:rFonts w:ascii="Times New Roman" w:hAnsi="Times New Roman" w:cs="Times New Roman"/>
        </w:rPr>
        <w:t>: 8-800-777-57-57, 8 (3452) 69-19-29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Телефоны службы технической поддержки lot-online.ru</w:t>
      </w:r>
      <w:r w:rsidRPr="00A847F5">
        <w:rPr>
          <w:rFonts w:ascii="Times New Roman" w:hAnsi="Times New Roman" w:cs="Times New Roman"/>
        </w:rPr>
        <w:t>: 8-800-777-57-57, доб. 233, 231</w:t>
      </w:r>
    </w:p>
    <w:p w:rsidR="009B6EB1" w:rsidRPr="00A847F5" w:rsidRDefault="009B6EB1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Продавец</w:t>
      </w:r>
      <w:r w:rsidRPr="00A847F5">
        <w:rPr>
          <w:rFonts w:ascii="Times New Roman" w:hAnsi="Times New Roman" w:cs="Times New Roman"/>
        </w:rPr>
        <w:t>: ОАО «Сбербанк России»</w:t>
      </w:r>
    </w:p>
    <w:p w:rsidR="00F11F08" w:rsidRPr="00A847F5" w:rsidRDefault="00F11F08" w:rsidP="00F11F08">
      <w:pPr>
        <w:jc w:val="center"/>
        <w:rPr>
          <w:rFonts w:ascii="Times New Roman" w:hAnsi="Times New Roman" w:cs="Times New Roman"/>
          <w:b/>
          <w:sz w:val="28"/>
        </w:rPr>
      </w:pPr>
      <w:r w:rsidRPr="00A847F5">
        <w:rPr>
          <w:rFonts w:ascii="Times New Roman" w:hAnsi="Times New Roman" w:cs="Times New Roman"/>
          <w:b/>
          <w:sz w:val="28"/>
        </w:rPr>
        <w:t>Информационное сообщение</w:t>
      </w:r>
    </w:p>
    <w:p w:rsidR="00195AA5" w:rsidRPr="00A847F5" w:rsidRDefault="00C35F18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B6EB1" w:rsidRPr="009B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ткрыто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B6EB1" w:rsidRPr="009B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акционерно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95AA5"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6EB1" w:rsidRPr="009B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B6EB1" w:rsidRPr="009B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«Российский аукционный дом»</w:t>
      </w:r>
      <w:r w:rsidR="00195AA5"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лице Тюменского филиала </w:t>
      </w:r>
      <w:r w:rsidR="009B6EB1"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проведении электронных торгов</w:t>
      </w:r>
      <w:r w:rsidR="00195AA5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</w:t>
      </w:r>
      <w:r w:rsidR="009B6EB1"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</w:t>
      </w:r>
      <w:r w:rsidR="00195AA5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лотом прав (требований) по договорам</w:t>
      </w:r>
      <w:r w:rsidR="006F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открытии </w:t>
      </w:r>
      <w:proofErr w:type="spellStart"/>
      <w:r w:rsidR="006F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невозобновляемых</w:t>
      </w:r>
      <w:proofErr w:type="spellEnd"/>
      <w:r w:rsidR="006F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кредитных линий</w:t>
      </w:r>
      <w:r w:rsidR="00195AA5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</w:t>
      </w:r>
      <w:r w:rsidR="006F08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95AA5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ОАО «Сбербанк России» и </w:t>
      </w:r>
      <w:r w:rsidR="00D034A8" w:rsidRPr="00D03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«ГРАД» (ИНН 7451076742, ОГРН 1027402896685)</w:t>
      </w:r>
      <w:r w:rsidR="006F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договорам, заключенным в обеспечение исполнения кредитных </w:t>
      </w:r>
      <w:r w:rsidR="0082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в том числе с третьими лицами</w:t>
      </w:r>
      <w:r w:rsidR="00195AA5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6EB1" w:rsidRPr="00A847F5" w:rsidRDefault="00195AA5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Продажа посредством публичного предложения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проводит</w:t>
      </w:r>
      <w:r w:rsidR="008D25E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торговой площадке ОАО «Российский аукционный дом»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www.lot-online.ru с </w:t>
      </w:r>
      <w:r w:rsidR="00267C4A" w:rsidRPr="00267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00:00 02.06.2015</w:t>
      </w:r>
      <w:r w:rsidR="00267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267C4A" w:rsidRPr="00267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00:00 07.07.2015</w:t>
      </w:r>
      <w:r w:rsidR="00267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B6EB1" w:rsidRPr="009B6EB1" w:rsidRDefault="009B6EB1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</w:t>
      </w:r>
      <w:r w:rsidR="00F9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прилагаемыми к ним документами</w:t>
      </w:r>
      <w:r w:rsidR="00F9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267C4A" w:rsidRPr="0026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 00:00 02.06.2015</w:t>
      </w:r>
      <w:r w:rsidR="00267C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67C4A" w:rsidRPr="0026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00:00 07.07.2015</w:t>
      </w:r>
      <w:r w:rsidR="00267C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bookmarkStart w:id="0" w:name="_GoBack"/>
      <w:bookmarkEnd w:id="0"/>
      <w:r w:rsidR="0026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www.lot-online.ru</w:t>
      </w:r>
      <w:r w:rsidR="008D2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F18" w:rsidRPr="00A847F5" w:rsidRDefault="00C35F18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может быть внесен на счет Организатора продажи в любое время</w:t>
      </w:r>
      <w:r w:rsidR="0058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приема заявок на участие в продаже, но в срок, обеспечивающий поступление задатка на расчетный счет Организатора продажи до момента подачи Претендентом заявки</w:t>
      </w:r>
      <w:r w:rsidR="008D2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F18" w:rsidRPr="00A847F5" w:rsidRDefault="009B6EB1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информационном сообщении время – Московское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сроков, указанных в настоящем информационном сообщении принимается время сервер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электронной торговой площадки.</w:t>
      </w:r>
    </w:p>
    <w:p w:rsidR="00214A1A" w:rsidRPr="00AC44EA" w:rsidRDefault="00214A1A" w:rsidP="009B6EB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9B6EB1" w:rsidRPr="00AC44EA" w:rsidRDefault="009B6EB1" w:rsidP="00AC44EA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lang w:eastAsia="ru-RU"/>
        </w:rPr>
        <w:t>Сведения о</w:t>
      </w:r>
      <w:r w:rsidR="00214A1A" w:rsidRPr="00AC44E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предмете торгов</w:t>
      </w:r>
      <w:r w:rsidRPr="009B6EB1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</w:p>
    <w:p w:rsidR="00214A1A" w:rsidRPr="009B6EB1" w:rsidRDefault="00214A1A" w:rsidP="009B6EB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9B6EB1" w:rsidRPr="00A847F5" w:rsidRDefault="00214A1A" w:rsidP="00214A1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Лот №1. </w:t>
      </w:r>
      <w:r w:rsidRPr="00A847F5">
        <w:rPr>
          <w:rFonts w:ascii="Times New Roman" w:eastAsia="Times New Roman" w:hAnsi="Times New Roman" w:cs="Times New Roman"/>
          <w:lang w:eastAsia="ru-RU"/>
        </w:rPr>
        <w:t>Продаже на торгах подлежат Права (требования) (далее - Права), являющиеся предметом торгов, возникшие на основании следующих договоров, заключенных с</w:t>
      </w:r>
      <w:r w:rsidRPr="00A847F5">
        <w:rPr>
          <w:rFonts w:ascii="Times New Roman" w:hAnsi="Times New Roman" w:cs="Times New Roman"/>
        </w:rPr>
        <w:t xml:space="preserve"> 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>ООО «ГРАД» (ИНН 7451076742, ОГРН 1027402896685)</w:t>
      </w:r>
      <w:r w:rsidRPr="00A847F5">
        <w:rPr>
          <w:rFonts w:ascii="Times New Roman" w:eastAsia="Times New Roman" w:hAnsi="Times New Roman" w:cs="Times New Roman"/>
          <w:lang w:eastAsia="ru-RU"/>
        </w:rPr>
        <w:t>: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Договор №78231 от 09.07.2007. об  открытии </w:t>
      </w:r>
      <w:proofErr w:type="spellStart"/>
      <w:r w:rsidRPr="00D034A8">
        <w:rPr>
          <w:rFonts w:ascii="Times New Roman" w:eastAsia="Times New Roman" w:hAnsi="Times New Roman" w:cs="Times New Roman"/>
          <w:lang w:eastAsia="ru-RU"/>
        </w:rPr>
        <w:t>невозобновляемой</w:t>
      </w:r>
      <w:proofErr w:type="spellEnd"/>
      <w:r w:rsidRPr="00D034A8">
        <w:rPr>
          <w:rFonts w:ascii="Times New Roman" w:eastAsia="Times New Roman" w:hAnsi="Times New Roman" w:cs="Times New Roman"/>
          <w:lang w:eastAsia="ru-RU"/>
        </w:rPr>
        <w:t xml:space="preserve"> кредитной линии с учетом дополнительных соглашений: №1 от 16.01.2009, №2 от 02.03.2009, №3 от 07.06.2012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 Договор №88115 от 09.07.2007 об открытии </w:t>
      </w:r>
      <w:proofErr w:type="spellStart"/>
      <w:r w:rsidRPr="00D034A8">
        <w:rPr>
          <w:rFonts w:ascii="Times New Roman" w:eastAsia="Times New Roman" w:hAnsi="Times New Roman" w:cs="Times New Roman"/>
          <w:lang w:eastAsia="ru-RU"/>
        </w:rPr>
        <w:t>невозобновляемой</w:t>
      </w:r>
      <w:proofErr w:type="spellEnd"/>
      <w:r w:rsidRPr="00D034A8">
        <w:rPr>
          <w:rFonts w:ascii="Times New Roman" w:eastAsia="Times New Roman" w:hAnsi="Times New Roman" w:cs="Times New Roman"/>
          <w:lang w:eastAsia="ru-RU"/>
        </w:rPr>
        <w:t xml:space="preserve"> кредитной линии с учетом дополнительных соглашений: №1 от 02.03.2009 и №2 от 07.06.2012.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 Договор ипотеки б/н от 11.07.2007 с учетом дополнительных соглашений: №1 от 23.01.2009 , №2 от 11.06.2009 и №3 от 07.06.2012.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 Договор ипотеки №75558 от 07.06.2012.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 Договор залога имущественных прав №41700 от 26.05.2008 с учетом дополнительных соглашений: №1 от 02.03.2009 и № 2 от 07.06.2012.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 Договор ипотеки б/н от 17.06.2009 с учетом дополнительных соглашений: от 08.07.2009 и от 07.06.2012.</w:t>
      </w:r>
    </w:p>
    <w:p w:rsidR="00214A1A" w:rsidRPr="00A847F5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 Договор ипотеки от 26.05.2008 с учетом дополнительных соглашений: от 02.03.2009, от 08.07.2009 и от 07.06.2012.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(далее – Кредитные договоры)</w:t>
      </w:r>
    </w:p>
    <w:p w:rsidR="00D034A8" w:rsidRDefault="0081171F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Одновременно с уступкой прав (требований) по Кредитным договорам, уступке подлежат права, принадлежащие ОАО «Сбербанк России» 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>к ООО «ГРАД-С» (ИНН 7451106732, ОГРН 1027402913702)</w:t>
      </w:r>
      <w:r w:rsidR="00D03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2144" w:rsidRPr="00A847F5">
        <w:rPr>
          <w:rFonts w:ascii="Times New Roman" w:eastAsia="Times New Roman" w:hAnsi="Times New Roman" w:cs="Times New Roman"/>
          <w:lang w:eastAsia="ru-RU"/>
        </w:rPr>
        <w:t>на основании следующих договоров, заключенных в обеспечение исполнения обязательств</w:t>
      </w:r>
      <w:r w:rsidR="00822144">
        <w:rPr>
          <w:rFonts w:ascii="Times New Roman" w:eastAsia="Times New Roman" w:hAnsi="Times New Roman" w:cs="Times New Roman"/>
          <w:lang w:eastAsia="ru-RU"/>
        </w:rPr>
        <w:t>: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Договор поручительства № 46868 от 09.07.2007 с учетом дополнительных соглашений: №1 от 25.07.2008, №2 от 16.01.2009, №3 от 02.03.2009 и №4 от 07.06.2012; </w:t>
      </w:r>
    </w:p>
    <w:p w:rsidR="00214A1A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48187 от 26.05.2008 с учетом дополнительных соглашений: №1 от 02.03.2009 и №2 от 07.06.2012.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34A8">
        <w:rPr>
          <w:rFonts w:ascii="Times New Roman" w:eastAsia="Times New Roman" w:hAnsi="Times New Roman" w:cs="Times New Roman"/>
          <w:lang w:eastAsia="ru-RU"/>
        </w:rPr>
        <w:t>Одновременно с уступкой прав (требований), уступке подлежат права, принадлежащие ОАО «Сбербанк России» к ООО «ГРАД-М» (ИНН 7451200911, ОГРН 1037402926901)</w:t>
      </w:r>
      <w:r w:rsidR="00822144" w:rsidRPr="008221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2144" w:rsidRPr="00D034A8">
        <w:rPr>
          <w:rFonts w:ascii="Times New Roman" w:eastAsia="Times New Roman" w:hAnsi="Times New Roman" w:cs="Times New Roman"/>
          <w:lang w:eastAsia="ru-RU"/>
        </w:rPr>
        <w:t>на основании следующих договоров, заключенных в обеспечение исполнения обязательств</w:t>
      </w:r>
      <w:r w:rsidR="00822144">
        <w:rPr>
          <w:rFonts w:ascii="Times New Roman" w:eastAsia="Times New Roman" w:hAnsi="Times New Roman" w:cs="Times New Roman"/>
          <w:lang w:eastAsia="ru-RU"/>
        </w:rPr>
        <w:t>: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46867 от 09.07.2007 с учетом дополнительных соглашений: №1 от 25.07.2008, №2 от 16.01.2009, №3 от 02.03.2009 и №4 от 07.06.2012; 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48188 от 26.05.2008 с учетом дополнительных соглашений: №1 от 02.03.2009 и №2 от 07.06.2012. 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34A8">
        <w:rPr>
          <w:rFonts w:ascii="Times New Roman" w:eastAsia="Times New Roman" w:hAnsi="Times New Roman" w:cs="Times New Roman"/>
          <w:lang w:eastAsia="ru-RU"/>
        </w:rPr>
        <w:t>Одновременно с уступкой прав (требований), уступке подлежат права, принадлежащие ОАО «Сбербанк России» к ООО «ГРАД-Инвест» (ИНН 7451236139, ОГРН 1</w:t>
      </w:r>
      <w:r w:rsidR="00822144">
        <w:rPr>
          <w:rFonts w:ascii="Times New Roman" w:eastAsia="Times New Roman" w:hAnsi="Times New Roman" w:cs="Times New Roman"/>
          <w:lang w:eastAsia="ru-RU"/>
        </w:rPr>
        <w:t>067451078166)</w:t>
      </w:r>
      <w:r w:rsidR="00822144" w:rsidRPr="008221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2144" w:rsidRPr="00D034A8">
        <w:rPr>
          <w:rFonts w:ascii="Times New Roman" w:eastAsia="Times New Roman" w:hAnsi="Times New Roman" w:cs="Times New Roman"/>
          <w:lang w:eastAsia="ru-RU"/>
        </w:rPr>
        <w:t>на основании следующих договоров, заключенных в обеспечение исполнения обязательств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46869 от 09.07.2007 с учетом дополнительных соглашений: №1 от 25.07.2008, №2 от 16.01.2009, №3 от 02.03.2009 и №4 от 07.06.2012;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48189 от 26.05.2008 с учетом дополнительных соглашений: №1 от 02.03.2009 и №2 от 07.06.2012.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34A8">
        <w:rPr>
          <w:rFonts w:ascii="Times New Roman" w:eastAsia="Times New Roman" w:hAnsi="Times New Roman" w:cs="Times New Roman"/>
          <w:lang w:eastAsia="ru-RU"/>
        </w:rPr>
        <w:t>Одновременно с уступкой прав (требований), уступке подлежат права, принадлежащие ОАО «Сбербанк России» к ЗАО «</w:t>
      </w:r>
      <w:proofErr w:type="spellStart"/>
      <w:r w:rsidRPr="00D034A8">
        <w:rPr>
          <w:rFonts w:ascii="Times New Roman" w:eastAsia="Times New Roman" w:hAnsi="Times New Roman" w:cs="Times New Roman"/>
          <w:lang w:eastAsia="ru-RU"/>
        </w:rPr>
        <w:t>Челхолод</w:t>
      </w:r>
      <w:proofErr w:type="spellEnd"/>
      <w:r w:rsidRPr="00D034A8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3F52DD">
        <w:rPr>
          <w:rFonts w:ascii="Times New Roman" w:eastAsia="Times New Roman" w:hAnsi="Times New Roman" w:cs="Times New Roman"/>
          <w:lang w:eastAsia="ru-RU"/>
        </w:rPr>
        <w:t>7451092511, ОГРН 1027402927155)</w:t>
      </w:r>
      <w:r w:rsidR="00822144" w:rsidRPr="008221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2144" w:rsidRPr="00D034A8">
        <w:rPr>
          <w:rFonts w:ascii="Times New Roman" w:eastAsia="Times New Roman" w:hAnsi="Times New Roman" w:cs="Times New Roman"/>
          <w:lang w:eastAsia="ru-RU"/>
        </w:rPr>
        <w:t>на основании следующих договоров, заключенных в обеспечение исполнения обязательств</w:t>
      </w:r>
      <w:r w:rsidR="00822144">
        <w:rPr>
          <w:rFonts w:ascii="Times New Roman" w:eastAsia="Times New Roman" w:hAnsi="Times New Roman" w:cs="Times New Roman"/>
          <w:lang w:eastAsia="ru-RU"/>
        </w:rPr>
        <w:t>: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48190 от 26.05.2008 с учетом дополнительных соглашений: №1 от 02.03.2009 и №2 от 07.06.2012;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75560 от 07.06.2012. 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ипотеки б/н от 01.07.2008 в редакции дополнительных соглашений: от 02.03.2009, от 08.07.2009 и от 07.06.2012</w:t>
      </w:r>
    </w:p>
    <w:p w:rsidR="00D034A8" w:rsidRPr="00D034A8" w:rsidRDefault="00D034A8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34A8">
        <w:rPr>
          <w:rFonts w:ascii="Times New Roman" w:eastAsia="Times New Roman" w:hAnsi="Times New Roman" w:cs="Times New Roman"/>
          <w:lang w:eastAsia="ru-RU"/>
        </w:rPr>
        <w:t xml:space="preserve">Одновременно с уступкой прав (требований), уступке подлежат права, принадлежащие ОАО «Сбербанк России» </w:t>
      </w:r>
      <w:r w:rsidR="003F52DD">
        <w:rPr>
          <w:rFonts w:ascii="Times New Roman" w:eastAsia="Times New Roman" w:hAnsi="Times New Roman" w:cs="Times New Roman"/>
          <w:lang w:eastAsia="ru-RU"/>
        </w:rPr>
        <w:t>к Сахнову Андрею Николаевичу</w:t>
      </w:r>
      <w:r w:rsidR="00822144" w:rsidRPr="008221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2144" w:rsidRPr="00D034A8">
        <w:rPr>
          <w:rFonts w:ascii="Times New Roman" w:eastAsia="Times New Roman" w:hAnsi="Times New Roman" w:cs="Times New Roman"/>
          <w:lang w:eastAsia="ru-RU"/>
        </w:rPr>
        <w:t>на основании следующих договоров, заключенных в обеспечение исполнения обязательс</w:t>
      </w:r>
      <w:r w:rsidR="00822144">
        <w:rPr>
          <w:rFonts w:ascii="Times New Roman" w:eastAsia="Times New Roman" w:hAnsi="Times New Roman" w:cs="Times New Roman"/>
          <w:lang w:eastAsia="ru-RU"/>
        </w:rPr>
        <w:t>тв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46870 от 09.07.2007 с учетом дополнительных соглашений: №1 от 25.07.2008, №2 от 16.01.2009, №3 от 02.03.2009 и №4 от 07.06.2012; 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48191 от 26.05.2008 с учетом дополнительных соглашений: №1 от 02.03.2009 и №2 от 07.06.2012.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>дновременно с уступкой прав (требований), уступке подлежат права, принадлежащие ОАО «Сбербанк России» к Сахнову Александру Андреевичу</w:t>
      </w:r>
      <w:r w:rsidR="00822144" w:rsidRPr="008221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2144" w:rsidRPr="00D034A8">
        <w:rPr>
          <w:rFonts w:ascii="Times New Roman" w:eastAsia="Times New Roman" w:hAnsi="Times New Roman" w:cs="Times New Roman"/>
          <w:lang w:eastAsia="ru-RU"/>
        </w:rPr>
        <w:t>на основании следующих договоров, заключенных в обеспечение исполнения обязательств</w:t>
      </w:r>
      <w:r w:rsidR="00822144">
        <w:rPr>
          <w:rFonts w:ascii="Times New Roman" w:eastAsia="Times New Roman" w:hAnsi="Times New Roman" w:cs="Times New Roman"/>
          <w:lang w:eastAsia="ru-RU"/>
        </w:rPr>
        <w:t>:</w:t>
      </w:r>
    </w:p>
    <w:p w:rsidR="00D034A8" w:rsidRPr="00D034A8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До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говор поручительства № 48192 от 26.05.2008 с учетом дополнительных соглашений: №1 от 02.03.2009 и №2 от 07.06.2012; </w:t>
      </w:r>
    </w:p>
    <w:p w:rsidR="00D034A8" w:rsidRPr="00A847F5" w:rsidRDefault="003F52DD" w:rsidP="00D034A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="00D034A8" w:rsidRPr="00D034A8">
        <w:rPr>
          <w:rFonts w:ascii="Times New Roman" w:eastAsia="Times New Roman" w:hAnsi="Times New Roman" w:cs="Times New Roman"/>
          <w:lang w:eastAsia="ru-RU"/>
        </w:rPr>
        <w:t xml:space="preserve"> Договор поручительства № 75559 от 07.06.2012.</w:t>
      </w:r>
    </w:p>
    <w:p w:rsidR="009879E1" w:rsidRPr="00A847F5" w:rsidRDefault="009879E1" w:rsidP="0081171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A1A" w:rsidRPr="00A847F5" w:rsidRDefault="00214A1A" w:rsidP="0081171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Исполнение обязательств по </w:t>
      </w:r>
      <w:r w:rsidR="00633F75">
        <w:rPr>
          <w:rFonts w:ascii="Times New Roman" w:eastAsia="Times New Roman" w:hAnsi="Times New Roman" w:cs="Times New Roman"/>
          <w:b/>
          <w:lang w:eastAsia="ru-RU"/>
        </w:rPr>
        <w:t>Кредитным договорам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>, указанных в настоящем информационном сообщении обеспечиваются залогом следующего имущества: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здание, общей площадью 7265,3 (семь тысяч двести шестьдесят пять целых три десятых) кв.м., расположенное по адресу: Челябинская область, город Челябинск, Советский район, улица Курчатова, дом 19 (девятнадцать), инвентарный номер 500628, кадастровый (или условный) номер: 74:36:04 06 002:0032:013564:1000/АА1;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 xml:space="preserve">- право аренды земельного участка сроком на пять лет с площадью, функционально обеспечивающей находящийся на ней закладываемый объект недвижимости, 2901 (две тысячи девятьсот один) кв.м. (земли населенных пунктов), целевое использование: для эксплуатации нежилого здания (офисы, казино, комната охраны, лит. АА1; кадастровый номер земельного участка 74:36:04 06 002:0032 в соответствии с Кадастровым планом земельного участка и Планом границ земельного участка.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 xml:space="preserve"> - объект недвижимости - нежилое здание, общей площадью 7265,3 (семь тысяч двести шестьдесят пять целых три десятых) кв.м., расположенное по адресу: Челябинская область, город Челябинск, Советский район, улица Курчатова, дом 19 (девятнадцать), инвентарный номер 500628, кадастровый (или условный) номер: 74:36:04 06 002:0032:013564:1000/АА1;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право аренды земельного участка сроком на пять лет с площадью, функционально обеспечивающей находящийся на ней закладываемый объект недвижимости, 2901 (две тысячи девятьсот один) кв.м. (земли населенных пунктов), целевое использование: для эксплуатации нежилого здания (офисы, казино, комната охраны, лит. АА1; кадастровый номер земельного участка 74:36:04 06 002:0032 в соответствии с Кадастровым планом земельного участка и Планом границ земельного участка.</w:t>
      </w:r>
    </w:p>
    <w:p w:rsidR="009879E1" w:rsidRDefault="003F52DD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F52DD">
        <w:rPr>
          <w:rFonts w:ascii="Times New Roman" w:eastAsia="Times New Roman" w:hAnsi="Times New Roman" w:cs="Times New Roman"/>
          <w:lang w:eastAsia="ru-RU"/>
        </w:rPr>
        <w:t xml:space="preserve">имущественные права (требования) на площади реконструируемого нежилого здания (столовая и спальный корпус) на территории базы отдыха «Малахит», общей площадью не менее 2 171,6 (Две тысячи сто семьдесят одна целая и шесть десятых) квадратных метров, расположенных по адресу: Челябинская область, г. Миасс, озеро Большой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Еланчик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>.</w:t>
      </w:r>
    </w:p>
    <w:p w:rsidR="003F52DD" w:rsidRDefault="003F52DD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F52DD">
        <w:rPr>
          <w:rFonts w:ascii="Times New Roman" w:eastAsia="Times New Roman" w:hAnsi="Times New Roman" w:cs="Times New Roman"/>
          <w:lang w:eastAsia="ru-RU"/>
        </w:rPr>
        <w:t xml:space="preserve">право аренды земельного участка сроком на 9 (Девять) лет, расположенного по адресу: Челябинская область, г. Миасс, озеро Большой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Еланчик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>, площадью 8 130 (Восемь тысяч сто тридцать) квадратных метра, категории земель: земли особо охраняемых территорий и объектов; разрешенное использование/характер деятельности: для размещения базы отдыха «Малахит»; кадастровый номер 74:34:24 06 700:0005.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3F52DD">
        <w:t xml:space="preserve"> </w:t>
      </w:r>
      <w:r w:rsidRPr="003F52DD">
        <w:rPr>
          <w:rFonts w:ascii="Times New Roman" w:eastAsia="Times New Roman" w:hAnsi="Times New Roman" w:cs="Times New Roman"/>
          <w:lang w:eastAsia="ru-RU"/>
        </w:rPr>
        <w:t xml:space="preserve">объект недвижимости  - незавершенный строительством объект (жилой дом с нежилыми помещениями на 1,2, этажах и трансформаторной подстанции), назначение: жилое. Площадь, застроенная 1 369,8 кв.м., степень готовности объекта незавершенного строительства  40%. Инвентарный номер 74:401:002:000075910. Литера А. Этажность 7. Подземная этажность: 0. Адрес (местоположение) по адресу: Челябинская область, г. Челябинск, Советский район, ул. 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Доватора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>. Кадастровый (условный) номер объекта 74-74-01/935/2008-440, в соответствии с Кадастровым паспортом объекта незавершенного строительства;</w:t>
      </w:r>
    </w:p>
    <w:p w:rsid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 xml:space="preserve">- право аренды земельного участка из земель населенных пунктов сроком по 26.01.2014г.,  площадью 4 280 (четыре тысячи двести восемьдесят) кв.м., предоставленного для строительства жилого дома, находящегося по адресу: г. Челябинск, ул.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Доватора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в Советском районе, кадастровый (условный) номер земельного участка 74:36:04 06 002:28.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хладокомбината (корпус 3), общей площадью 1900,4 (Одна тысяча девятьсот целых и четыре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00:00:040855:1000/А-А3, в соответствии с Кадастровым паспортом 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 2008 года на бланке Серии А № 013681;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 хладокомбината (корпус 2), общей площадью 445,3 (Четыреста сорок пять целых и три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00:00:040855:1000/Б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>,Б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1, в соответствии с  Кадастровым паспортом </w:t>
      </w:r>
      <w:r w:rsidRPr="003F52DD">
        <w:rPr>
          <w:rFonts w:ascii="Times New Roman" w:eastAsia="Times New Roman" w:hAnsi="Times New Roman" w:cs="Times New Roman"/>
          <w:lang w:eastAsia="ru-RU"/>
        </w:rPr>
        <w:lastRenderedPageBreak/>
        <w:t xml:space="preserve">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013680;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(корпус 1), общей площадью 973,5 (Девятьсот семьдесят три целых и пять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>,В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1,В7, в соответствии с Кадастровым паспортом 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013691;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 xml:space="preserve"> - объект недвижимости - нежилое помещение (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электроцех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>), общей площадью 112,6 (Сто двенадцать целых и шесть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013689;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помещение 1 котельной, общей площадью 51,9 (Пятьдесят одна целая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00:00:040855:1001/В5, в соответствии с Кадастровым паспортом помещения,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 на бланке Серии А № 013686;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помещение 2 здания компрессорного цеха, общей площадью 375,9 (Триста семьдесят пять целых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00:00:040855:1002/В3,В5, в соответствии с Кадастровым паспортом помещения,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 «09» июня 2008 года на бланке Серии А № 013687;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3 здания фасовки, общей площадью 377,2 (Триста семьдесят семь целых и две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00:00:040855:1003/В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,В5, в соответствии с Кадастровым паспортом помещения,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013688;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помещение (склад материалов), общей площадью 59 (Пятьдесят девять)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00:00:040855:1000/В6, в соответствии с Кадастровым паспортом 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 № 013690;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(контора хладокомбината), общей площадью 457,9 (Четыреста пятьдесят семь целых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00:00:040855:1000/Д-Д2, в соответствии с Кадастровым паспортом 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 года на бланке Серии А № 013679;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(контора кладовщиков), общей площадью 199,4 (Сто девяносто девять целых и четыре десятые)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00:00:040855:1000/Е-Е2, в соответствии с Кадастровым паспортом 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 года на бланке Серии А № 013683;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1 бывшей проходной, общей площадью 15,2 (Пятнадцать целых и две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00:00:040855:1001/Ж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>,Ж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1, в соответствии с Кадастровым паспортом помещения,  </w:t>
      </w:r>
      <w:r w:rsidRPr="003F52DD">
        <w:rPr>
          <w:rFonts w:ascii="Times New Roman" w:eastAsia="Times New Roman" w:hAnsi="Times New Roman" w:cs="Times New Roman"/>
          <w:lang w:eastAsia="ru-RU"/>
        </w:rPr>
        <w:lastRenderedPageBreak/>
        <w:t xml:space="preserve">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013678;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 (неохлажденный склад 17), общей площадью 535,4 (Пятьсот тридцать пять целых и четыре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013682;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 (склад для хранения аммиака), общей площадью 30,4 (Тридцать целых и четыре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>/И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013677;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 (трансформаторная подстанция), общей площадью 62,1 (Шестьдесят две целых одна десятая)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>/К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здания,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013676;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>- объект недвижимости - сооружение (открытый брызгательный бассейн), общей площадью 132,9 (Сто тридцать две целых и девять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00:00:040855:1000/Г</w:t>
      </w: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, в соответствии с Кадастровым паспортом сооружения,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013692; </w:t>
      </w:r>
    </w:p>
    <w:p w:rsidR="003F52DD" w:rsidRP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52DD">
        <w:rPr>
          <w:rFonts w:ascii="Times New Roman" w:eastAsia="Times New Roman" w:hAnsi="Times New Roman" w:cs="Times New Roman"/>
          <w:lang w:eastAsia="ru-RU"/>
        </w:rPr>
        <w:t xml:space="preserve">- объект недвижимости - сооружение (градирня ГП В-95), общей площадью 55,1 (Пятьдесят пять целых и одна десятая)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00:00:040855:1000/Г3, в соответствии с Кадастровым паспортом сооружения,  выданным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</w:t>
      </w:r>
      <w:proofErr w:type="gramEnd"/>
      <w:r w:rsidRPr="003F52DD">
        <w:rPr>
          <w:rFonts w:ascii="Times New Roman" w:eastAsia="Times New Roman" w:hAnsi="Times New Roman" w:cs="Times New Roman"/>
          <w:lang w:eastAsia="ru-RU"/>
        </w:rPr>
        <w:t xml:space="preserve"> на бланке Серии А № 013693; </w:t>
      </w:r>
    </w:p>
    <w:p w:rsidR="003F52DD" w:rsidRDefault="003F52DD" w:rsidP="003F52D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2DD">
        <w:rPr>
          <w:rFonts w:ascii="Times New Roman" w:eastAsia="Times New Roman" w:hAnsi="Times New Roman" w:cs="Times New Roman"/>
          <w:lang w:eastAsia="ru-RU"/>
        </w:rPr>
        <w:t xml:space="preserve">- земельный участок  с площадью, функционально обеспечивающей находящиеся на нем закладываемые объекты недвижимости, 33 305 (Тридцать три тысячи триста пять) квадратных метров, категории земель: земли населенных пунктов, разрешенное использование/назначение: для эксплуатации зданий и сооружений, расположенного по адресу: г. Челябинск, Советский район, ул. Блюхера, 97б, кадастровый № 74:36:04 02 013:0102, в соответствии с Кадастровым планом земельного участка, выданным Территориальным отделом №4 Управления </w:t>
      </w:r>
      <w:proofErr w:type="spellStart"/>
      <w:r w:rsidRPr="003F52DD">
        <w:rPr>
          <w:rFonts w:ascii="Times New Roman" w:eastAsia="Times New Roman" w:hAnsi="Times New Roman" w:cs="Times New Roman"/>
          <w:lang w:eastAsia="ru-RU"/>
        </w:rPr>
        <w:t>Роснедвижимости</w:t>
      </w:r>
      <w:proofErr w:type="spellEnd"/>
      <w:r w:rsidRPr="003F52DD">
        <w:rPr>
          <w:rFonts w:ascii="Times New Roman" w:eastAsia="Times New Roman" w:hAnsi="Times New Roman" w:cs="Times New Roman"/>
          <w:lang w:eastAsia="ru-RU"/>
        </w:rPr>
        <w:t xml:space="preserve"> по Челябинской области от 21.06.2007г. за номером 36.08/07-01-2665.</w:t>
      </w:r>
    </w:p>
    <w:p w:rsidR="003F52DD" w:rsidRPr="00A847F5" w:rsidRDefault="003F52DD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</w:t>
      </w:r>
      <w:r w:rsidR="00676A6F" w:rsidRPr="00A847F5">
        <w:rPr>
          <w:rFonts w:ascii="Times New Roman" w:eastAsia="Times New Roman" w:hAnsi="Times New Roman" w:cs="Times New Roman"/>
          <w:b/>
          <w:lang w:eastAsia="ru-RU"/>
        </w:rPr>
        <w:t xml:space="preserve">продажи 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>Прав</w:t>
      </w:r>
      <w:r w:rsidR="00676A6F" w:rsidRPr="00A847F5">
        <w:rPr>
          <w:rFonts w:ascii="Times New Roman" w:eastAsia="Times New Roman" w:hAnsi="Times New Roman" w:cs="Times New Roman"/>
          <w:b/>
          <w:lang w:eastAsia="ru-RU"/>
        </w:rPr>
        <w:t xml:space="preserve"> (требований)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</w:t>
      </w:r>
      <w:r w:rsidR="004A3046" w:rsidRPr="004A3046">
        <w:rPr>
          <w:rFonts w:ascii="Times New Roman" w:eastAsia="Times New Roman" w:hAnsi="Times New Roman" w:cs="Times New Roman"/>
          <w:b/>
          <w:lang w:eastAsia="ru-RU"/>
        </w:rPr>
        <w:t>109 245 143 (сто девять миллионов двести сорок пять тысяч сто сорок три) рубля 95 копеек. (НДС не облагается)</w:t>
      </w:r>
      <w:r w:rsidR="00000F03" w:rsidRPr="004A304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879E1" w:rsidRPr="00A847F5" w:rsidRDefault="00676A6F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>Минимальная цена продажи Прав</w:t>
      </w:r>
      <w:r w:rsidR="00000F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(требований) </w:t>
      </w:r>
      <w:r w:rsidRPr="00A847F5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</w:t>
      </w:r>
      <w:r w:rsidR="004A3046" w:rsidRPr="004A3046">
        <w:rPr>
          <w:rFonts w:ascii="Times New Roman" w:eastAsia="Times New Roman" w:hAnsi="Times New Roman" w:cs="Times New Roman"/>
          <w:b/>
          <w:lang w:eastAsia="ru-RU"/>
        </w:rPr>
        <w:t>98 320 629 (девяносто восемь миллионов триста двадцать тысяч шестьсот двадцать девять) рублей 55 копеек (НДС не облагается)</w:t>
      </w:r>
      <w:r w:rsidR="00000F03" w:rsidRPr="004A304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76A6F" w:rsidRPr="00A847F5" w:rsidRDefault="00676A6F" w:rsidP="00676A6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Сумма задатка </w:t>
      </w:r>
      <w:r w:rsidR="004A3046" w:rsidRPr="004A3046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5 % от начальной цены Прав и составляет </w:t>
      </w:r>
      <w:r w:rsidR="004A3046" w:rsidRPr="004A3046">
        <w:rPr>
          <w:rFonts w:ascii="Times New Roman" w:eastAsia="Times New Roman" w:hAnsi="Times New Roman" w:cs="Times New Roman"/>
          <w:b/>
          <w:lang w:eastAsia="ru-RU"/>
        </w:rPr>
        <w:t>5 462 257 (пять миллионов четыреста шестьдесят две тысячи двести пятьдесят семь) рублей 15 копеек</w:t>
      </w:r>
      <w:r w:rsidRPr="004A30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6A6F" w:rsidRPr="00A847F5" w:rsidRDefault="00676A6F" w:rsidP="00676A6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Шаг понижения начальной цены – </w:t>
      </w:r>
      <w:r w:rsidR="004A3046" w:rsidRPr="004A3046">
        <w:rPr>
          <w:rFonts w:ascii="Times New Roman" w:eastAsia="Times New Roman" w:hAnsi="Times New Roman" w:cs="Times New Roman"/>
          <w:lang w:eastAsia="ru-RU"/>
        </w:rPr>
        <w:t>546 225 (пятьсот сорок шесть тысяч двести двадцать пять)  рублей 72 копеек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76A6F" w:rsidRPr="00A847F5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A6F" w:rsidRPr="00676A6F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график снижения начальной цены:</w:t>
      </w:r>
    </w:p>
    <w:p w:rsidR="00676A6F" w:rsidRPr="00676A6F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продажи Прав посредством публичного предложения составляет </w:t>
      </w:r>
      <w:r w:rsidR="004A3046" w:rsidRPr="004A3046">
        <w:rPr>
          <w:rFonts w:ascii="Times New Roman" w:eastAsia="Times New Roman" w:hAnsi="Times New Roman" w:cs="Times New Roman"/>
          <w:sz w:val="24"/>
          <w:szCs w:val="24"/>
          <w:lang w:eastAsia="ru-RU"/>
        </w:rPr>
        <w:t>35 (тридцать пять) календарных дней.</w:t>
      </w:r>
    </w:p>
    <w:p w:rsidR="00676A6F" w:rsidRPr="00676A6F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продажи Прав по начальной цене составляет </w:t>
      </w:r>
      <w:r w:rsidR="00521070">
        <w:rPr>
          <w:rFonts w:ascii="Times New Roman" w:eastAsia="Times New Roman" w:hAnsi="Times New Roman" w:cs="Times New Roman"/>
          <w:sz w:val="24"/>
          <w:szCs w:val="24"/>
          <w:lang w:eastAsia="ru-RU"/>
        </w:rPr>
        <w:t>15 (пятнадцать</w:t>
      </w:r>
      <w:r w:rsidR="004A3046" w:rsidRPr="004A304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</w:t>
      </w:r>
    </w:p>
    <w:p w:rsidR="00601405" w:rsidRPr="00A847F5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снижения начальной цены до минимальной цены составляет </w:t>
      </w:r>
      <w:r w:rsidR="004A3046" w:rsidRPr="004A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(двадцать) календарных дней и исчисляется с 16 (шестнадцатого) дня начала приема заявок в соответствии 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настоящим информационным</w:t>
      </w:r>
      <w:r w:rsidR="00601405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сообщением.</w:t>
      </w:r>
    </w:p>
    <w:p w:rsidR="00601405" w:rsidRPr="00A847F5" w:rsidRDefault="00601405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снижения 1 (один) календарный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27"/>
      </w:tblGrid>
      <w:tr w:rsidR="00601405" w:rsidRPr="00A847F5" w:rsidTr="00601405">
        <w:tc>
          <w:tcPr>
            <w:tcW w:w="2518" w:type="dxa"/>
          </w:tcPr>
          <w:p w:rsidR="00601405" w:rsidRPr="00676A6F" w:rsidRDefault="00601405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продажи</w:t>
            </w:r>
          </w:p>
        </w:tc>
        <w:tc>
          <w:tcPr>
            <w:tcW w:w="3827" w:type="dxa"/>
          </w:tcPr>
          <w:p w:rsidR="00601405" w:rsidRPr="00676A6F" w:rsidRDefault="00601405" w:rsidP="00601405">
            <w:pPr>
              <w:ind w:right="-57"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продажи объекта, руб.</w:t>
            </w:r>
          </w:p>
          <w:p w:rsidR="00601405" w:rsidRPr="00676A6F" w:rsidRDefault="00601405" w:rsidP="00601405">
            <w:pPr>
              <w:ind w:right="-57"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21CC" w:rsidRPr="00A847F5" w:rsidTr="00724431">
        <w:tc>
          <w:tcPr>
            <w:tcW w:w="2518" w:type="dxa"/>
          </w:tcPr>
          <w:p w:rsidR="007821CC" w:rsidRDefault="007821CC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.2015 – </w:t>
            </w:r>
          </w:p>
          <w:p w:rsidR="007821CC" w:rsidRPr="00676A6F" w:rsidRDefault="007821CC" w:rsidP="004D00AE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00:00 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109 245 143,95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676A6F" w:rsidRDefault="007821CC" w:rsidP="004D00AE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108 698 918,23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676A6F" w:rsidRDefault="004D00AE" w:rsidP="007821CC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18</w:t>
            </w:r>
            <w:r w:rsidR="00782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108 152 692,51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676A6F" w:rsidRDefault="007821CC" w:rsidP="007821CC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1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107 606 466,79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676A6F" w:rsidRDefault="004D00AE" w:rsidP="007821CC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20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782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107 060 241,07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7821CC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21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782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106 514 015,35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7821CC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22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782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105 967 789,63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7821CC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23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782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105 421 563,91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7821CC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24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104 875 338,19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8D25EF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25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104 329 112,47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26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103 782 886,75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27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103 236 661,03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28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102 690 435,31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8D25EF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29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102 144 209,59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30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101 597 983,87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7821CC" w:rsidP="004D00AE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00:00 01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101 051 758,15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4D00AE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02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100 505 532,43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03.07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99 959 306,71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4D00AE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00:00 04.07</w:t>
            </w:r>
            <w:r w:rsidR="007821CC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99 413 080,99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Pr="00A847F5" w:rsidRDefault="007821CC" w:rsidP="004D00AE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98 866 855,27</w:t>
            </w:r>
          </w:p>
        </w:tc>
      </w:tr>
      <w:tr w:rsidR="007821CC" w:rsidRPr="00A847F5" w:rsidTr="00724431">
        <w:tc>
          <w:tcPr>
            <w:tcW w:w="2518" w:type="dxa"/>
          </w:tcPr>
          <w:p w:rsidR="007821CC" w:rsidRDefault="007821CC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</w:p>
          <w:p w:rsidR="007821CC" w:rsidRPr="00A847F5" w:rsidRDefault="007821CC" w:rsidP="004D00AE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00:00 </w:t>
            </w:r>
            <w:r w:rsidR="004D0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827" w:type="dxa"/>
            <w:vAlign w:val="bottom"/>
          </w:tcPr>
          <w:p w:rsidR="007821CC" w:rsidRDefault="007821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98 320 629,55</w:t>
            </w:r>
          </w:p>
        </w:tc>
      </w:tr>
    </w:tbl>
    <w:p w:rsidR="00601405" w:rsidRPr="00A847F5" w:rsidRDefault="00601405" w:rsidP="006014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847F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Порядок проведения в электронной форме продажи посредством публичного предложения (далее - продажа) на электронной торговой площадке ОАО «Российский аукционный дом» в сети Интернет по адресу www.lot-online.ru определяется настоящим информационным сообщением.</w:t>
      </w:r>
    </w:p>
    <w:p w:rsidR="009B6EB1" w:rsidRPr="009B6EB1" w:rsidRDefault="00601405" w:rsidP="006014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847F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Порядок взаимодействия между Организатором продажи, исполняющим функции оператора электронной площадки, Пользователями, Претендентами, Участниками и иными лицами при проведении </w:t>
      </w:r>
      <w:r w:rsidR="00000F0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продажи</w:t>
      </w:r>
      <w:r w:rsidRPr="00A847F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собственников, утвержденным Организатором продажи, размещенным на сайте www.lot-online.ru (далее - Регламент)</w:t>
      </w:r>
      <w:r w:rsidR="009B6EB1"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B6EB1" w:rsidRPr="009B6EB1" w:rsidRDefault="009B6EB1" w:rsidP="009B6E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Условия проведения </w:t>
      </w:r>
      <w:r w:rsidR="00601405" w:rsidRPr="00A847F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продажи</w:t>
      </w:r>
    </w:p>
    <w:p w:rsidR="009B6EB1" w:rsidRPr="009B6EB1" w:rsidRDefault="009B6EB1" w:rsidP="009B6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01405" w:rsidRPr="00601405" w:rsidRDefault="00601405" w:rsidP="00601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0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продаже</w:t>
      </w:r>
      <w:r w:rsidR="00B636BD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</w:t>
      </w:r>
      <w:r w:rsidRPr="00601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допускаются физические и юридические лица,</w:t>
      </w:r>
      <w:r w:rsidR="00B636BD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6BD"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являющиеся аффилированными по отношению</w:t>
      </w:r>
      <w:r w:rsidR="00B636BD" w:rsidRPr="00A847F5">
        <w:rPr>
          <w:rFonts w:ascii="Times New Roman" w:hAnsi="Times New Roman" w:cs="Times New Roman"/>
        </w:rPr>
        <w:t xml:space="preserve"> </w:t>
      </w:r>
      <w:r w:rsidR="00B636BD"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«ГРАД» (ИНН 7451076742, ОГРН 1027402896685), ООО «ГРАД-С» (ИНН 7451106732, ОГРН 1027402913702), ООО «ГРАД-М» (ИНН 7451200911, ОГРН 1037402926901), ООО «ГРАД-Инвест» (ИНН 7451236139, ОГРН 1067451078166), ЗАО «</w:t>
      </w:r>
      <w:proofErr w:type="spellStart"/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Челхолод</w:t>
      </w:r>
      <w:proofErr w:type="spellEnd"/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7451092511, ОГРН 1027402927155), Сахнов</w:t>
      </w:r>
      <w:r w:rsidR="008221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</w:t>
      </w:r>
      <w:r w:rsidR="008221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</w:t>
      </w:r>
      <w:r w:rsidR="008221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Сахнов</w:t>
      </w:r>
      <w:r w:rsidR="008221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 w:rsidR="008221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Андреевич</w:t>
      </w:r>
      <w:r w:rsidR="008221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36BD"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0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F66" w:rsidRPr="00442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являю</w:t>
      </w:r>
      <w:r w:rsidR="0082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щиеся</w:t>
      </w:r>
      <w:r w:rsidR="00442F66" w:rsidRPr="00442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дочерними обществами 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«ГРАД» (ИНН 7451076742, ОГРН 1027402896685), ООО «ГРАД-С» (ИНН 7451106732, ОГРН 1027402913702), ООО «ГРАД-М» (ИНН 7451200911, ОГРН 1037402926901), ООО «ГРАД-Инвест» (ИНН 7451236139, ОГРН 1067451078166), ЗАО «</w:t>
      </w:r>
      <w:proofErr w:type="spellStart"/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Челхолод</w:t>
      </w:r>
      <w:proofErr w:type="spellEnd"/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7451092511, ОГРН 1027402927155)</w:t>
      </w:r>
      <w:r w:rsidR="007821CC" w:rsidRPr="0078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 w:rsidR="008221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пользовател</w:t>
      </w:r>
      <w:r w:rsidR="0082214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7821CC" w:rsidRPr="0078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торговой площадки Организатора продажи,</w:t>
      </w:r>
      <w:r w:rsidR="0078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1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подавшие заявку на участие в продаже и представившие документы в соответствии с перечнем, объявленным Организатором продажи в настоящем информационном сообщении о продаже (далее – информационное сообщение), обеспечившие в установленный срок поступление на расчетный счет Организатора продажи установленной суммы задатка (далее – Претенденты). Документом, подтверждающим поступление задатка на счет Организатора продажи, является выписка со счета Организатора продажи.</w:t>
      </w:r>
    </w:p>
    <w:p w:rsidR="00601405" w:rsidRPr="00601405" w:rsidRDefault="00601405" w:rsidP="00601405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EB1" w:rsidRPr="009B6EB1" w:rsidRDefault="00601405" w:rsidP="006014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продаже с соблюдением требований, установленных законодательством Российской Федерации</w:t>
      </w:r>
      <w:r w:rsidR="009B6EB1"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B636BD" w:rsidRPr="00B636BD" w:rsidRDefault="00B636BD" w:rsidP="00B636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636BD">
        <w:rPr>
          <w:rFonts w:ascii="Times New Roman" w:eastAsia="Times New Roman" w:hAnsi="Times New Roman" w:cs="Times New Roman"/>
          <w:lang w:eastAsia="ru-RU"/>
        </w:rPr>
        <w:t xml:space="preserve">Для участия в </w:t>
      </w:r>
      <w:r w:rsidRPr="00A847F5">
        <w:rPr>
          <w:rFonts w:ascii="Times New Roman" w:eastAsia="Times New Roman" w:hAnsi="Times New Roman" w:cs="Times New Roman"/>
          <w:lang w:eastAsia="ru-RU"/>
        </w:rPr>
        <w:t>продаже</w:t>
      </w:r>
      <w:r w:rsidRPr="00B636BD">
        <w:rPr>
          <w:rFonts w:ascii="Times New Roman" w:eastAsia="Times New Roman" w:hAnsi="Times New Roman" w:cs="Times New Roman"/>
          <w:lang w:eastAsia="ru-RU"/>
        </w:rPr>
        <w:t>, проводимо</w:t>
      </w:r>
      <w:r w:rsidRPr="00A847F5">
        <w:rPr>
          <w:rFonts w:ascii="Times New Roman" w:eastAsia="Times New Roman" w:hAnsi="Times New Roman" w:cs="Times New Roman"/>
          <w:lang w:eastAsia="ru-RU"/>
        </w:rPr>
        <w:t>й</w:t>
      </w:r>
      <w:r w:rsidRPr="00B636BD">
        <w:rPr>
          <w:rFonts w:ascii="Times New Roman" w:eastAsia="Times New Roman" w:hAnsi="Times New Roman" w:cs="Times New Roman"/>
          <w:lang w:eastAsia="ru-RU"/>
        </w:rPr>
        <w:t xml:space="preserve">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</w:t>
      </w:r>
      <w:r w:rsidR="006F0821">
        <w:rPr>
          <w:rFonts w:ascii="Times New Roman" w:eastAsia="Times New Roman" w:hAnsi="Times New Roman" w:cs="Times New Roman"/>
          <w:lang w:eastAsia="ru-RU"/>
        </w:rPr>
        <w:t>продаже посредством публичного предложения в электронной форме</w:t>
      </w:r>
      <w:r w:rsidRPr="00B636BD">
        <w:rPr>
          <w:rFonts w:ascii="Times New Roman" w:eastAsia="Times New Roman" w:hAnsi="Times New Roman" w:cs="Times New Roman"/>
          <w:lang w:eastAsia="ru-RU"/>
        </w:rPr>
        <w:t xml:space="preserve"> Организатору торгов.</w:t>
      </w:r>
    </w:p>
    <w:p w:rsidR="009B6EB1" w:rsidRPr="00A847F5" w:rsidRDefault="00B636BD" w:rsidP="00B636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5" w:history="1">
        <w:r w:rsidRPr="00A847F5">
          <w:rPr>
            <w:rFonts w:ascii="Times New Roman" w:eastAsia="Times New Roman" w:hAnsi="Times New Roman" w:cs="Times New Roman"/>
            <w:lang w:eastAsia="ru-RU"/>
          </w:rPr>
          <w:t>электронной подписью</w:t>
        </w:r>
      </w:hyperlink>
      <w:r w:rsidRPr="00A847F5">
        <w:rPr>
          <w:rFonts w:ascii="Times New Roman" w:eastAsia="Times New Roman" w:hAnsi="Times New Roman" w:cs="Times New Roman"/>
          <w:lang w:eastAsia="ru-RU"/>
        </w:rPr>
        <w:t xml:space="preserve"> Претендента документы.</w:t>
      </w:r>
    </w:p>
    <w:p w:rsidR="00B636BD" w:rsidRPr="009B6EB1" w:rsidRDefault="00B636BD" w:rsidP="00B636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6EB1" w:rsidRPr="009B6EB1" w:rsidRDefault="009B6EB1" w:rsidP="009B6E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C43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Документы, необходимые для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участия в </w:t>
      </w:r>
      <w:r w:rsidR="00B636BD" w:rsidRPr="00A847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продаже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электронной форме: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Заявка на участие в </w:t>
      </w:r>
      <w:r w:rsidR="006F082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продаже посредством публичного предложения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проводимом в электронной форме.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2. Одновременно к заявке претенденты прилагают подписанные электронной цифровой подписью документы</w:t>
      </w:r>
      <w:r w:rsidR="00BC43A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 с описью прилагаемых документов</w:t>
      </w:r>
      <w:r w:rsidRPr="009B6EB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: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 Физические лица: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2.1.1. Копии всех листов документа, удостоверяющего личность</w:t>
      </w:r>
      <w:r w:rsidR="007821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(паспорт)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;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2.1.2. Копия свидетельства о постановке на учет физического лица в налоговом органе по месту жительства претендента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(свидетельство ИНН)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2.1.3.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Договор о задатке (договор присоединения) по установленной Организатором торгов  форме, размещенной на сайте Организатора </w:t>
      </w:r>
      <w:r w:rsidR="006F08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продажи посредством публичного предложения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www.auction-house.ru (форма № 4-е РАД), заключенный между Претендентом и Организатором торгов.</w:t>
      </w:r>
    </w:p>
    <w:p w:rsid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2.1.4.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Платежный документ (копия) с отметкой банка об исполнении, подтверждающий внесение претендентом задатка в счет обеспечения оплаты 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 (требований)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реализуем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ых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торгах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посредством публичного предложения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в соответствии с договором о задатке.</w:t>
      </w:r>
    </w:p>
    <w:p w:rsidR="00F476DA" w:rsidRDefault="00F476DA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2.1.5. Справка ИФНС об отсутствии в 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Едино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индивидуальных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сведений о наличии у физического лица статуса индивидуального предпринимателя.</w:t>
      </w:r>
    </w:p>
    <w:p w:rsidR="003F69B7" w:rsidRDefault="003F69B7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2.1.6. Д</w:t>
      </w:r>
      <w:r w:rsidRPr="003F69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оверенность, оформленная в соответствии с требованиями законодательства Российской Федерации на лицо, имеющее право действовать от имени Претендента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в</w:t>
      </w:r>
      <w:r w:rsidRPr="003F69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случае если заявка подается представителем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3F69B7" w:rsidRDefault="003F69B7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2.1.7. Нотариально удостоверенное согласие супруга/супруги участника на совершение сделки с Продавцом на условиях по своему усмотрению либо нотариально удостоверенное заявление об отсутствии зарегистрированного брака;</w:t>
      </w:r>
    </w:p>
    <w:p w:rsidR="00F03924" w:rsidRDefault="003F69B7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2.1.8. Справка за своей подписью о том, что к претенденту не предъявлены иски и отсутствуют вступившие в законную силу и неисполненные судебные акты о взыскании с него задолженности, позволяющие иниц</w:t>
      </w:r>
      <w:r w:rsidR="00F03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иировать процедуру банкротства; об отсутствии задолженности перед третьими лицами; об отсутствии признаков неплатежеспособности или недостаточности имущества, ухудшения финансового состояния;</w:t>
      </w:r>
    </w:p>
    <w:p w:rsidR="003F69B7" w:rsidRDefault="00F03924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2.1.9.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подтверждающие наличие денежных средств в сумме, определенной по итогам продажи за вычетом суммы задатка.</w:t>
      </w:r>
      <w:r w:rsidR="003F69B7" w:rsidRPr="003F69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EC2801" w:rsidRPr="009B6EB1" w:rsidRDefault="00EC280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2.1.10. Справка об отсутствии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отношению </w:t>
      </w:r>
      <w:r w:rsidRP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ООО «ГРАД» (ИНН 7451076742, ОГРН 1027402896685), ООО «ГРАД-С» (ИНН 7451106732, ОГРН 1027402913702), ООО «ГРАД-М» (ИНН 7451200911, ОГРН 1037402926901), ООО «ГРАД-Инвест» (ИНН 7451236139, ОГРН 1067451078166), ЗАО «</w:t>
      </w:r>
      <w:proofErr w:type="spellStart"/>
      <w:r w:rsidRP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Челхолод</w:t>
      </w:r>
      <w:proofErr w:type="spellEnd"/>
      <w:r w:rsidRP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(ИНН 7451092511, ОГРН 1027402927155), Сахнову Андрею Николаевичу, Сахнову Александру Андреевичу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2.2. Юридические лица: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2.2.3. Решение об одобрении или о совершении крупной сделки</w:t>
      </w:r>
      <w:r w:rsidR="00F476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(об одобрении заключения договора уступки прав (требований))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если требование о необходимости наличия такого решения для совершения крупной сделки </w:t>
      </w:r>
      <w:r w:rsidR="00F476DA" w:rsidRPr="00F476DA">
        <w:rPr>
          <w:rFonts w:ascii="Times New Roman" w:eastAsia="Times New Roman" w:hAnsi="Times New Roman" w:cs="Times New Roman"/>
          <w:sz w:val="24"/>
          <w:szCs w:val="20"/>
          <w:lang w:eastAsia="ru-RU"/>
        </w:rPr>
        <w:t>(об одобрении заключения договора уступки прав (требований)</w:t>
      </w:r>
      <w:r w:rsidR="00F476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установлено законодательством Российской Федерации и (или) учредительными документами юридического лица и если для участника приобретение </w:t>
      </w:r>
      <w:r w:rsidR="00F476D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внесение денежных средств в качестве задатка являются крупной сделкой;</w:t>
      </w:r>
    </w:p>
    <w:p w:rsidR="009B6EB1" w:rsidRPr="009B6EB1" w:rsidRDefault="009B6EB1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2.2.4. Выписку из Единого государственного реестра юридических лиц, полученную не ранее чем за 1 (один) месяц до дня проведения 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продажи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2.2.5. Договор о задатке (договор присоединения) по уста</w:t>
      </w:r>
      <w:r w:rsidR="002344B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новленной Организатором торгов 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форме, размещенной на сайте Организатора </w:t>
      </w:r>
      <w:r w:rsidR="006F08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продажи посредством публичного предложения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www.auction-house.ru (форма № 4-е РАД), заключенный между Претендентом и Организатором торгов</w:t>
      </w:r>
      <w:r w:rsidR="004C3A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B6EB1" w:rsidRDefault="009B6EB1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2.2.6.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Прав (требований), реализуемых на торгах посредством публичного предложения, в соответствии с договором о задатке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F03924" w:rsidRDefault="00F03924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2.2.7. </w:t>
      </w:r>
      <w:r w:rsidRPr="00F03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в случае если заявка подается представителем.</w:t>
      </w:r>
    </w:p>
    <w:p w:rsidR="00F03924" w:rsidRDefault="00F03924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2.2.8. Договор об осуществлении прав участников (для обществ с ограниченной ответственностью) либо справка об его отсутствии;</w:t>
      </w:r>
    </w:p>
    <w:p w:rsidR="00F03924" w:rsidRDefault="00F03924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2.2.9. Карточка юридического лица с образцом подписи и оттиска печати;</w:t>
      </w:r>
    </w:p>
    <w:p w:rsidR="00F03924" w:rsidRDefault="00382629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2.2.10. Решение участника/акционера общества/общего собрания участников/ акционеров об избрании единоличного исполнительного органа;</w:t>
      </w:r>
    </w:p>
    <w:p w:rsidR="00382629" w:rsidRDefault="00382629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2.2.11. Т</w:t>
      </w:r>
      <w:r w:rsidRPr="003826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рудовой договор с единоличным исполнительным органом ЮЛ либо справку об отсутствии в трудовом договоре ограничений полномочий единоличного исполнительного органа по сравнению с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382629" w:rsidRDefault="00382629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2.2.12. </w:t>
      </w:r>
      <w:r w:rsidR="00BC43A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3826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окументы, подтверждающие отсутствие задолженности по заработной плате и приравненных к ней платежей, перед ИФНС, УПФ, ФОМС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ФСС;</w:t>
      </w:r>
    </w:p>
    <w:p w:rsidR="00382629" w:rsidRDefault="00382629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2.2.13. </w:t>
      </w:r>
      <w:r w:rsidRPr="003826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Справка о том, что к претенденту не предъявлены иски и отсутствуют вступившие в законную силу и неисполненные судебные акты о взыскании с него задолженности, позволяющие инициировать процедуру банкротства; об отсутствии задолженности перед третьими лицами; об отсутствии признаков неплатежеспособности или недостаточности имущества, ухудшения финансового состояния</w:t>
      </w:r>
      <w:r w:rsid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EC2801" w:rsidRPr="009B6EB1" w:rsidRDefault="00EC2801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2.2.14. Справка об отсутствии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отношению </w:t>
      </w:r>
      <w:r w:rsidRP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ООО «ГРАД» (ИНН 7451076742, ОГРН 1027402896685), ООО «ГРАД-С» (ИНН 7451106732, ОГРН 1027402913702), ООО «ГРАД-М» (ИНН 7451200911, ОГРН 1037402926901), ООО «ГРАД-Инвест» (ИНН 7451236139, ОГРН 1067451078166), ЗАО «</w:t>
      </w:r>
      <w:proofErr w:type="spellStart"/>
      <w:r w:rsidRP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Челхолод</w:t>
      </w:r>
      <w:proofErr w:type="spellEnd"/>
      <w:r w:rsidRP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(ИНН 7451092511, ОГРН 1027402927155), Сахнову Андрею Николаевичу, Сахнову Александру Андреевичу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9B6EB1" w:rsidRPr="009B6EB1" w:rsidRDefault="009B6EB1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Копии всех листов документа, удостоверяющего личность</w:t>
      </w:r>
      <w:r w:rsidR="00F4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(паспорт)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EB1" w:rsidRPr="009B6EB1" w:rsidRDefault="009B6EB1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Копия свидетельства о внесении физического лица  в Единый государственный реестр индивидуальных предпринимателей;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2.3.3. Копия свидетельства о постановке на учет физического лица в налоговом органе по месту жительства претендента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(свидетельство ИНН)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2.3.4. Договор о задатке (договор присоединения) по установленной Организатором торгов  форме, размещенной на сайте Организатора </w:t>
      </w:r>
      <w:r w:rsidR="006F08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продажи посредством публичного предложения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www.auction-house.ru (форма № 4-е РАД), заключенный между Претендентом и Организатором торгов;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2.3.5. 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Прав (требований), реализуемых на торгах посредством публичного предложения, в соответствии с договором о задатке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2.3.6.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Выписку из Единого реестра индивидуальных предпринимателей, полученную не ранее чем за 1 (один) месяц до дня проведения торгов.</w:t>
      </w:r>
    </w:p>
    <w:p w:rsidR="00382629" w:rsidRDefault="00382629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2.3.7. </w:t>
      </w:r>
      <w:r w:rsidRPr="003826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Нотариально удостоверенное согласие супруга/супруги участника на совершение сделки с Продавцом на условиях по своему усмотрению либо нотариально удостоверенное заявление об отсутствии зарегистрированного брака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382629" w:rsidRDefault="00382629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2.3.8. Д</w:t>
      </w:r>
      <w:r w:rsidRPr="003826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окументы, подтверждающие отсутствие задолженности по заработной плате и приравненных к ней платежей, перед ИФНС, УПФ, ФОМС, ФСС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382629" w:rsidRPr="009B6EB1" w:rsidRDefault="00382629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2.3.9. </w:t>
      </w:r>
      <w:r w:rsidRPr="003826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Справка за своей подписью о том, что к претенденту не предъявлены иски и отсутствуют вступившие в законную силу и неисполненные судебные акты о взыскании с него задолженности, позволяющие инициировать процедуру банкротства; об отсутствии задолженности перед третьими лицами; об отсутствии признаков неплатежеспособности или недостаточности имущества, ухудшения финансового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847F5" w:rsidRDefault="00BC43A0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2.3.10.</w:t>
      </w:r>
      <w:r w:rsidRPr="00BC43A0">
        <w:t xml:space="preserve"> </w:t>
      </w:r>
      <w:r w:rsidRPr="00BC43A0">
        <w:rPr>
          <w:rFonts w:ascii="Times New Roman" w:eastAsia="Times New Roman" w:hAnsi="Times New Roman" w:cs="Times New Roman"/>
          <w:sz w:val="24"/>
          <w:szCs w:val="20"/>
          <w:lang w:eastAsia="ru-RU"/>
        </w:rPr>
        <w:t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в случае если заявка подается представителем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C2801" w:rsidRPr="00A847F5" w:rsidRDefault="00EC280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2.3.11.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Справка об отсутствии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отношению </w:t>
      </w:r>
      <w:r w:rsidRP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ООО «ГРАД» (ИНН 7451076742, ОГРН 1027402896685), ООО «ГРАД-С» (ИНН 7451106732, ОГРН 1027402913702), ООО «ГРАД-М» (ИНН 7451200911, ОГРН 1037402926901), ООО «ГРАД-Инвест» (ИНН 7451236139, ОГРН 1067451078166), ЗАО «</w:t>
      </w:r>
      <w:proofErr w:type="spellStart"/>
      <w:r w:rsidRP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Челхолод</w:t>
      </w:r>
      <w:proofErr w:type="spellEnd"/>
      <w:r w:rsidRPr="00EC280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(ИНН 7451092511, ОГРН 1027402927155), Сахнову Андрею Николаевичу, Сахнову Александру Андреевичу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Заявки, поступившие после истечения срока приема заявок, указанного </w:t>
      </w:r>
      <w:r w:rsidR="00AD2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A847F5" w:rsidRPr="00A847F5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настоящем информационно</w:t>
      </w:r>
      <w:r w:rsidR="00AD2537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="00A847F5" w:rsidRPr="00A847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сообщении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принимавший участие в торгах, проводимых организатором торгов, уклонялся (отказался) от подписания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апостиль</w:t>
      </w:r>
      <w:proofErr w:type="spellEnd"/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E9750E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уступки Прав (требований)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который заключается в простой письменной форме, размещенной на сайте </w:t>
      </w:r>
      <w:r w:rsidRPr="009B6EB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www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9B6EB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lot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9B6EB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online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9B6EB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участия в </w:t>
      </w:r>
      <w:r w:rsidR="006F082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продаже посредством публичного предложения в электронной форме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Претендент вносит задаток в соответствии с условиями договора о задатке (договора присоединения), форма которого размещена </w:t>
      </w:r>
      <w:r w:rsidR="007B32E4" w:rsidRP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электронной торговой площадке Организатора продажи (адрес в сети Интернет: www.lot-online.ru) путем перечисления денежных средств на один из расчетных счетов Организатора продажи – ОАО «Российский аукционный дом»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ИНН 7838430413, КПП 783801001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 №40702810855230001547 в Северо-Западном банке Сбербанка России (ОАО) г. Санкт-Петербург, к/с 30101810500000000653, БИК 044030653</w:t>
      </w:r>
      <w:r w:rsidR="007B32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(только для юридических лиц)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 №40702810935000014048 в ПАО «Банк Санкт-Петербург», к/с 30101810900000000790, БИК 044030790;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№40702810100050002133 </w:t>
      </w:r>
      <w:r w:rsidR="00A722E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Филиал С-Петербург ПАО Банка «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ФК Открытие</w:t>
      </w:r>
      <w:r w:rsidR="00A722E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к/с 30101810200000000720, БИК 044030720</w:t>
      </w:r>
    </w:p>
    <w:p w:rsidR="007B32E4" w:rsidRDefault="007B32E4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 может быть внесен претендентом в любое время с момента начала приема заявок на участие в продаже, в срок, обеспечивающий поступление задатка на расчетный счет Организатора продажи до момента подачи Претендентом заявки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6" w:history="1"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www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lot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-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online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ru</w:t>
        </w:r>
      </w:hyperlink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9B6EB1" w:rsidRPr="009B6EB1" w:rsidRDefault="009B6EB1" w:rsidP="009B6EB1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6F082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продаже посредством публичного предложения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перечисления Претендентом задатка на расчётный счет Организатора торгов, указанный в сообщении о проведении </w:t>
      </w:r>
      <w:r w:rsidR="00E9750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продажи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Надлежащей оплатой задатка является перечисление денежных средств на основании договора о задатке (присоединения). В платёжном поручении в части «Назначение платежа» должна содержаться ссылка на реквизиты договора о задатке (договора присоединения) – дату и номер договора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(присваивается Организатором торгов)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Задаток должен поступить на указанный счет не позднее срока, указанного в настоящем информационном сообщении.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 считается внесенным</w:t>
      </w:r>
      <w:r w:rsidR="00A722E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даты поступления всей суммы задатка на один из счетов, указанных в настоящем информационном сообщении.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случае, когда сумма задатка от Претендента не зачислена на расчетный счет Организатора торгов</w:t>
      </w:r>
      <w:r w:rsidR="00A722E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момент рассмотрения заявки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Претендент не допускается к участию в 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продаже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Представление Претендентом платежных документов с отметкой об исполнении</w:t>
      </w:r>
      <w:r w:rsidR="00A722E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этом во внимание Организатором торгов не принимается</w:t>
      </w:r>
    </w:p>
    <w:p w:rsidR="009B6EB1" w:rsidRPr="009B6EB1" w:rsidRDefault="007B32E4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Задаток служит обеспечением исполнения обязательства победителя продажи по заключению договора </w:t>
      </w:r>
      <w:r w:rsidR="00E9750E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уступки Прав (требований)</w:t>
      </w:r>
      <w:r w:rsidRP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оплате приобретенного </w:t>
      </w:r>
      <w:r w:rsidR="00E9750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Права</w:t>
      </w:r>
      <w:r w:rsidRP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. Задаток возвращается всем участникам продажи, кроме победителя, в течение 5 (пяти) банковских дней с даты определения победителя продажи. Задаток, перечисленный победителем продажи, засчитывается в сумму платежа по договору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уступки Прав (требований)</w:t>
      </w:r>
      <w:r w:rsidR="009B6EB1"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продажи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условиями договора о задатке (договора присоединения), опубликованными в настоящем информационном сообщении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038D" w:rsidRPr="009B6EB1" w:rsidRDefault="00F6038D" w:rsidP="00F60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если претендент не допущен к участию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продаже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задаток возвращается в течение 5 (пяти) банковских дней со дня подписания протокола определения участников аукциона. </w:t>
      </w:r>
    </w:p>
    <w:p w:rsidR="007B32E4" w:rsidRDefault="00F6038D" w:rsidP="00F6038D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F6038D" w:rsidRPr="00F6038D" w:rsidRDefault="00F6038D" w:rsidP="00F60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проведения продажи в электронной форме:</w:t>
      </w:r>
    </w:p>
    <w:p w:rsidR="00F6038D" w:rsidRDefault="00F6038D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038D" w:rsidRDefault="00F6038D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Порядок проведения продажи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собственников, являющимся Приложением №3 к Приказу от №47-п от 14.03.2012, за исключением случаев, специально оговоренных в настоящем информационном сообщении.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Заявки на участие в продаже и предложения о цене имущества подаются участниками продажи через личный кабинет на электронной торговой площадке.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участия в продаже Претендент может подать только одну заявку.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и время начала и окончания приема заявок на участие в продаже и предложений о цене имущества, а также график снижения цены в ходе продажи указаны в настоящем информационном сообщении. </w:t>
      </w:r>
    </w:p>
    <w:p w:rsid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отсутствии в установленный в информационном сообщении срок заявки на участие в продаже, содержащей предложение о цене, которая не ниже установленной начальной цены продажи, снижение начальной цены продажи осуществляется в сроки, указанные в настоящем информационном сообщении.</w:t>
      </w:r>
    </w:p>
    <w:p w:rsid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Рассмотрение Организатором продажи представленной заявки на участие в продаже и принятие решения о допуске Претендента к участию в продаже осуществляются не позднее одного рабочего дня, следующего за днем подачи заявки. Рассмотрение заявок Организатором продажи происходит в порядке их поступления Организатору продажи.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об отказе в допуске Претендента к участию в продаже принимается в случае, если: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1) заявка на участие в продаже не соответствует требованиям, установленным настоящим информационным сообщением;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3) поступление задатка на счета, указанные в сообщении о проведении продажи, не подтвержд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ено на дату рассмотрения заявки;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4) 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поступила после истечения срока приема заявок, указанного в нас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тоящем информационном сообщении.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Претендент, не допущенный к участию в продаже, уведомляется посредством направления Организатором продажи в личный кабинет соответствующего уведомления с указанием причины отказа. </w:t>
      </w:r>
    </w:p>
    <w:p w:rsid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Победителем продажи посредством публичного предложения признается участник продажи, который первым представил в установленный срок заявку на участие в продаже, а также пере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числивший задаток в установленном</w:t>
      </w: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порядке и сроки.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определения победителя продажи прием заявок прекращается. Решение Организатора продажи о допуске Претендентов к участию в продаже и об определении победителя продажи оформляется протоколом об итогах продажи в течение одного рабочего дня с момента определения победителя продажи.</w:t>
      </w:r>
    </w:p>
    <w:p w:rsidR="00680857" w:rsidRDefault="00680857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Продажа признается несостоявшейся в</w:t>
      </w:r>
      <w:r w:rsidR="00F6038D"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</w:t>
      </w:r>
      <w:r w:rsidR="006520EB">
        <w:rPr>
          <w:rFonts w:ascii="Times New Roman" w:eastAsia="Times New Roman" w:hAnsi="Times New Roman" w:cs="Times New Roman"/>
          <w:sz w:val="24"/>
          <w:szCs w:val="20"/>
          <w:lang w:eastAsia="ru-RU"/>
        </w:rPr>
        <w:t>, если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680857" w:rsidRDefault="00680857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6808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было подано ни одной заявки на участие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продаже;</w:t>
      </w:r>
    </w:p>
    <w:p w:rsidR="00F844CB" w:rsidRDefault="00680857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поданные заявки на участие в продаже не</w:t>
      </w:r>
      <w:r w:rsidR="00F844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соответ</w:t>
      </w:r>
      <w:r w:rsidR="00F844CB">
        <w:rPr>
          <w:rFonts w:ascii="Times New Roman" w:eastAsia="Times New Roman" w:hAnsi="Times New Roman" w:cs="Times New Roman"/>
          <w:sz w:val="24"/>
          <w:szCs w:val="20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вуют предъявл</w:t>
      </w:r>
      <w:r w:rsidR="006520EB">
        <w:rPr>
          <w:rFonts w:ascii="Times New Roman" w:eastAsia="Times New Roman" w:hAnsi="Times New Roman" w:cs="Times New Roman"/>
          <w:sz w:val="24"/>
          <w:szCs w:val="20"/>
          <w:lang w:eastAsia="ru-RU"/>
        </w:rPr>
        <w:t>яемым требованиям.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6038D" w:rsidRDefault="00680857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признания</w:t>
      </w:r>
      <w:r w:rsidR="00F6038D"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продажи несостоявшейся, информация об этом размещается в открытой части электронной площадки после оформления Организатором продажи протокола об итогах продажи.</w:t>
      </w:r>
    </w:p>
    <w:p w:rsidR="00F844CB" w:rsidRPr="00F6038D" w:rsidRDefault="00F844CB" w:rsidP="00F84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Процедура продажи считается завершенной с момента подписания Организатором продажи протокола об итогах продажи.</w:t>
      </w:r>
    </w:p>
    <w:p w:rsidR="00F844CB" w:rsidRPr="00F6038D" w:rsidRDefault="00F844CB" w:rsidP="00F84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подписания протокола об итогах продажи в открытой части электронной торговой площадки размещается информация о завершении продажи.</w:t>
      </w:r>
    </w:p>
    <w:p w:rsidR="00442F66" w:rsidRDefault="00442F66" w:rsidP="00442F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6A0A" w:rsidRDefault="00576A0A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ОАО «Сбербанк России»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имеет право отказаться от заключения договора уступки Прав (требований) с Победителем продажи посредством публичного предложения в электронной форме в случае, если будет установлена </w:t>
      </w:r>
      <w:proofErr w:type="spellStart"/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>аффилированность</w:t>
      </w:r>
      <w:proofErr w:type="spellEnd"/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победителя торгов и/или будет установлено, что в результате заключения сделки у Победителя появятся признаки несостоятельности (банкротства) и/или будет установлен факт предоставления участником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продажи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недостоверной информации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4518F" w:rsidRDefault="00F4518F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6EB1" w:rsidRPr="009B6EB1" w:rsidRDefault="009B6EB1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Договор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уступки Прав (требований)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заключается между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ОАО «Сбербанк России»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обедителем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продажи посредством публичного предложения в электронной форме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течение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десяти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 рабочих дней</w:t>
      </w:r>
      <w:r w:rsidR="006520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 даты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подписания протокола об итогах продажи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соответствии с формой, размещенной на сайте 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www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lot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-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online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ru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9B6EB1" w:rsidRDefault="009B6EB1" w:rsidP="00F4518F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Оплата цены продажи </w:t>
      </w:r>
      <w:r w:rsidR="00F844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Прав (требований)</w:t>
      </w:r>
      <w:r w:rsidRPr="009B6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производится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844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</w:t>
      </w:r>
      <w:r w:rsidRPr="009B6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обедителем </w:t>
      </w:r>
      <w:r w:rsidR="00F844CB" w:rsidRPr="00F844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продажи посредством публичного предложения в электронной форме </w:t>
      </w:r>
      <w:r w:rsidR="00F844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путем безналичного перечисления денежных средств на счет ОАО «Сбербанк России», указанный в договоре уступки Прав (требований), </w:t>
      </w:r>
      <w:r w:rsidR="00442F6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 размере цены продажи, определенной по итогам продажи </w:t>
      </w:r>
      <w:r w:rsidRPr="009B6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и за вычетом суммы задатка 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течение </w:t>
      </w:r>
      <w:r w:rsidR="00F451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</w:t>
      </w:r>
      <w:r w:rsidR="00F451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трех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) </w:t>
      </w:r>
      <w:r w:rsidR="00442F6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рабочих 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дней с даты заключения договора </w:t>
      </w:r>
      <w:r w:rsidR="00442F6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уступки Прав (требований)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442F66" w:rsidRDefault="00442F66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Права (требования) переходят от ОАО «Сбербанк России» к Победителю продажи </w:t>
      </w:r>
      <w:r w:rsidRPr="00442F6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посредством публичного предложения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после полной оплаты по договору уступки Прав (требований).</w:t>
      </w:r>
    </w:p>
    <w:p w:rsidR="00442F66" w:rsidRPr="00442F66" w:rsidRDefault="00442F66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44EA" w:rsidRDefault="00AC44EA" w:rsidP="009B6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Задаток, внесенный победителем продажи, засчитывается в счет оплаты по договору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уступки Прав (требований)</w:t>
      </w:r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 уклонении (отказе) победителя </w:t>
      </w:r>
      <w:r w:rsidR="006F082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продажи посредством публичного предложения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подписания протокола подведения итогов </w:t>
      </w:r>
      <w:r w:rsidR="00AC44EA"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продажи посредством публичного предложения в электронной форме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от заключения в установленный срок договора </w:t>
      </w:r>
      <w:r w:rsid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уступки Прав (требований)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оплаты цены продажи </w:t>
      </w:r>
      <w:r w:rsid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 (требований)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F11F08" w:rsidRPr="00A847F5" w:rsidRDefault="00F11F08" w:rsidP="00F11F08">
      <w:pPr>
        <w:rPr>
          <w:rFonts w:ascii="Times New Roman" w:hAnsi="Times New Roman" w:cs="Times New Roman"/>
          <w:b/>
        </w:rPr>
      </w:pPr>
    </w:p>
    <w:sectPr w:rsidR="00F11F08" w:rsidRPr="00A847F5" w:rsidSect="0060140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105A38"/>
    <w:rsid w:val="00195AA5"/>
    <w:rsid w:val="00214A1A"/>
    <w:rsid w:val="002344B4"/>
    <w:rsid w:val="00267C4A"/>
    <w:rsid w:val="00382629"/>
    <w:rsid w:val="003E0B90"/>
    <w:rsid w:val="003F00C5"/>
    <w:rsid w:val="003F52DD"/>
    <w:rsid w:val="003F69B7"/>
    <w:rsid w:val="00442F66"/>
    <w:rsid w:val="00480F88"/>
    <w:rsid w:val="004A3046"/>
    <w:rsid w:val="004C3A9F"/>
    <w:rsid w:val="004D00AE"/>
    <w:rsid w:val="00521070"/>
    <w:rsid w:val="00576A0A"/>
    <w:rsid w:val="00587876"/>
    <w:rsid w:val="00601405"/>
    <w:rsid w:val="00633F75"/>
    <w:rsid w:val="006520EB"/>
    <w:rsid w:val="00676A6F"/>
    <w:rsid w:val="00680857"/>
    <w:rsid w:val="006F0821"/>
    <w:rsid w:val="007821CC"/>
    <w:rsid w:val="007B32E4"/>
    <w:rsid w:val="0081171F"/>
    <w:rsid w:val="00822144"/>
    <w:rsid w:val="008D25EF"/>
    <w:rsid w:val="009879E1"/>
    <w:rsid w:val="009B6EB1"/>
    <w:rsid w:val="00A722E0"/>
    <w:rsid w:val="00A847F5"/>
    <w:rsid w:val="00AC44EA"/>
    <w:rsid w:val="00AD2537"/>
    <w:rsid w:val="00B21F18"/>
    <w:rsid w:val="00B636BD"/>
    <w:rsid w:val="00BC43A0"/>
    <w:rsid w:val="00C35F18"/>
    <w:rsid w:val="00C565AC"/>
    <w:rsid w:val="00D034A8"/>
    <w:rsid w:val="00D6270F"/>
    <w:rsid w:val="00E9750E"/>
    <w:rsid w:val="00EC2801"/>
    <w:rsid w:val="00F03924"/>
    <w:rsid w:val="00F11F08"/>
    <w:rsid w:val="00F4518F"/>
    <w:rsid w:val="00F476DA"/>
    <w:rsid w:val="00F57780"/>
    <w:rsid w:val="00F6038D"/>
    <w:rsid w:val="00F844CB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6153</Words>
  <Characters>35078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2015-05-14T10:56:00Z</dcterms:created>
  <dcterms:modified xsi:type="dcterms:W3CDTF">2015-05-29T03:52:00Z</dcterms:modified>
</cp:coreProperties>
</file>