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4" w:rsidRDefault="000E10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лота №</w:t>
      </w:r>
      <w:r w:rsidRPr="00B63E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B63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r w:rsidRPr="00B63E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находится по адресу: Архангельская обл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., Виноградовский р-н.</w:t>
      </w:r>
      <w:r w:rsidRPr="000E10A4">
        <w:rPr>
          <w:rFonts w:ascii="Times New Roman" w:hAnsi="Times New Roman" w:cs="Times New Roman"/>
          <w:sz w:val="20"/>
          <w:szCs w:val="20"/>
        </w:rPr>
        <w:t xml:space="preserve"> </w:t>
      </w:r>
      <w:r w:rsidRPr="00B63E2C">
        <w:rPr>
          <w:rFonts w:ascii="Times New Roman" w:hAnsi="Times New Roman" w:cs="Times New Roman"/>
          <w:sz w:val="20"/>
          <w:szCs w:val="20"/>
        </w:rPr>
        <w:t>Начальная цена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63E2C">
        <w:rPr>
          <w:rFonts w:ascii="Times New Roman" w:hAnsi="Times New Roman" w:cs="Times New Roman"/>
          <w:sz w:val="20"/>
          <w:szCs w:val="20"/>
        </w:rPr>
        <w:t>276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3E2C">
        <w:rPr>
          <w:rFonts w:ascii="Times New Roman" w:hAnsi="Times New Roman" w:cs="Times New Roman"/>
          <w:sz w:val="20"/>
          <w:szCs w:val="20"/>
        </w:rPr>
        <w:t>000 р</w:t>
      </w:r>
      <w:r>
        <w:rPr>
          <w:rFonts w:ascii="Times New Roman" w:hAnsi="Times New Roman" w:cs="Times New Roman"/>
          <w:sz w:val="20"/>
          <w:szCs w:val="20"/>
        </w:rPr>
        <w:t>уб</w:t>
      </w:r>
      <w:r w:rsidRPr="00B63E2C">
        <w:rPr>
          <w:rFonts w:ascii="Times New Roman" w:hAnsi="Times New Roman" w:cs="Times New Roman"/>
          <w:sz w:val="20"/>
          <w:szCs w:val="20"/>
        </w:rPr>
        <w:t>.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Межнавигационный участок сброски древесины, общ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900 кв. м.,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№29:04:110801:0010:004048/00, адрес: 367 км. реки Северная Двина № 1 (483 000 р.); 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Линия защитная навигационного склада, протяженность 0,87 км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кад.№29:04:110801:0010:004049/00, адрес: 84 км автодороги Усть-Ваеньга-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Фалюки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 (80 000 р.);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ЛЭП – 0,4</w:t>
      </w:r>
      <w:proofErr w:type="gram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весовой установке, протяженность 350 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п.м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., кад.№29:04:110801:0010:004027/00, адрес: 85+300 км автодороги Усть-Ваеньга-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Фалюки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(161 000 р.); </w:t>
      </w:r>
    </w:p>
    <w:p w:rsidR="000E10A4" w:rsidRPr="000E10A4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ОАО "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Соломбальский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ЦБК" в количестве 40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739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269 шт.; </w:t>
      </w:r>
    </w:p>
    <w:p w:rsidR="009D0B2E" w:rsidRDefault="000E10A4" w:rsidP="000E10A4">
      <w:pPr>
        <w:pStyle w:val="a3"/>
        <w:numPr>
          <w:ilvl w:val="0"/>
          <w:numId w:val="1"/>
        </w:numPr>
      </w:pPr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ОАО "</w:t>
      </w:r>
      <w:proofErr w:type="spellStart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Светлозерсклес</w:t>
      </w:r>
      <w:proofErr w:type="spellEnd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>" в количестве 4</w:t>
      </w:r>
      <w:r w:rsidR="001A5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E1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500 шт. </w:t>
      </w:r>
    </w:p>
    <w:sectPr w:rsidR="009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1598"/>
    <w:multiLevelType w:val="hybridMultilevel"/>
    <w:tmpl w:val="4138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F"/>
    <w:rsid w:val="000E10A4"/>
    <w:rsid w:val="001A5C65"/>
    <w:rsid w:val="005D1D8F"/>
    <w:rsid w:val="009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2015-07-16T08:39:00Z</dcterms:created>
  <dcterms:modified xsi:type="dcterms:W3CDTF">2015-07-16T12:18:00Z</dcterms:modified>
</cp:coreProperties>
</file>