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7E" w:rsidRDefault="00E9677E" w:rsidP="00E967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E9677E" w:rsidRDefault="00E9677E" w:rsidP="00E967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E9677E" w:rsidRDefault="00B1680A" w:rsidP="00E967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226327">
        <w:rPr>
          <w:b/>
          <w:bCs/>
          <w:sz w:val="26"/>
          <w:szCs w:val="26"/>
        </w:rPr>
        <w:t>АО «Нижегородский машиностроительный завод</w:t>
      </w:r>
      <w:r w:rsidR="00E9677E">
        <w:rPr>
          <w:b/>
          <w:bCs/>
          <w:sz w:val="26"/>
          <w:szCs w:val="26"/>
        </w:rPr>
        <w:t>»</w:t>
      </w:r>
    </w:p>
    <w:p w:rsidR="00E9677E" w:rsidRDefault="00E9677E" w:rsidP="00E9677E">
      <w:pPr>
        <w:jc w:val="center"/>
        <w:rPr>
          <w:b/>
          <w:bCs/>
          <w:sz w:val="26"/>
          <w:szCs w:val="26"/>
        </w:rPr>
      </w:pPr>
    </w:p>
    <w:p w:rsidR="00E9677E" w:rsidRPr="00DC6319" w:rsidRDefault="00E9677E" w:rsidP="00E9677E">
      <w:pPr>
        <w:jc w:val="both"/>
      </w:pPr>
      <w:r>
        <w:rPr>
          <w:b/>
          <w:bCs/>
        </w:rPr>
        <w:tab/>
        <w:t>Электрон</w:t>
      </w:r>
      <w:r w:rsidR="00B1680A">
        <w:rPr>
          <w:b/>
          <w:bCs/>
        </w:rPr>
        <w:t>ный аукцион будет проводиться 13 ноября</w:t>
      </w:r>
      <w:r w:rsidR="00BB5180">
        <w:rPr>
          <w:b/>
          <w:bCs/>
        </w:rPr>
        <w:t xml:space="preserve"> 2015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E9677E" w:rsidRDefault="00E9677E" w:rsidP="00E9677E">
      <w:pPr>
        <w:jc w:val="both"/>
      </w:pPr>
      <w:r w:rsidRPr="00DC6319">
        <w:tab/>
      </w:r>
      <w:r>
        <w:rPr>
          <w:b/>
          <w:bCs/>
        </w:rPr>
        <w:t>Время провед</w:t>
      </w:r>
      <w:r w:rsidR="00BB5180">
        <w:rPr>
          <w:b/>
          <w:bCs/>
        </w:rPr>
        <w:t>ения электронного аукциона: с 14:00 до 15:0</w:t>
      </w:r>
      <w:r>
        <w:rPr>
          <w:b/>
          <w:bCs/>
        </w:rPr>
        <w:t>0</w:t>
      </w:r>
      <w:r>
        <w:t>.</w:t>
      </w:r>
    </w:p>
    <w:p w:rsidR="00E9677E" w:rsidRDefault="00E9677E" w:rsidP="00E9677E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E9677E" w:rsidRDefault="00E9677E" w:rsidP="00E9677E">
      <w:pPr>
        <w:jc w:val="both"/>
        <w:rPr>
          <w:b/>
          <w:bCs/>
        </w:rPr>
      </w:pPr>
      <w:r>
        <w:tab/>
      </w:r>
      <w:r w:rsidR="00B1680A">
        <w:rPr>
          <w:b/>
          <w:bCs/>
        </w:rPr>
        <w:t>Прием заявок: с 14 августа по 11 ноября</w:t>
      </w:r>
      <w:r w:rsidR="00BB5180">
        <w:rPr>
          <w:b/>
          <w:bCs/>
        </w:rPr>
        <w:t xml:space="preserve"> 2015</w:t>
      </w:r>
      <w:r>
        <w:rPr>
          <w:b/>
          <w:bCs/>
        </w:rPr>
        <w:t xml:space="preserve"> года до 15:00.</w:t>
      </w:r>
    </w:p>
    <w:p w:rsidR="00E9677E" w:rsidRDefault="00E9677E" w:rsidP="00E9677E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Организатора торг</w:t>
      </w:r>
      <w:r w:rsidR="00B1680A">
        <w:rPr>
          <w:b/>
          <w:bCs/>
        </w:rPr>
        <w:t>ов не позднее 11 ноября</w:t>
      </w:r>
      <w:r w:rsidR="00BB5180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E9677E" w:rsidRDefault="00E9677E" w:rsidP="00E9677E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</w:t>
      </w:r>
      <w:r w:rsidR="00BB5180">
        <w:rPr>
          <w:b/>
          <w:bCs/>
        </w:rPr>
        <w:t>яется О</w:t>
      </w:r>
      <w:r w:rsidR="00B1680A">
        <w:rPr>
          <w:b/>
          <w:bCs/>
        </w:rPr>
        <w:t xml:space="preserve">рганизатором торгов до </w:t>
      </w:r>
      <w:proofErr w:type="gramStart"/>
      <w:r w:rsidR="00B1680A">
        <w:rPr>
          <w:b/>
          <w:bCs/>
        </w:rPr>
        <w:t>13:30  13</w:t>
      </w:r>
      <w:proofErr w:type="gramEnd"/>
      <w:r w:rsidR="00B1680A">
        <w:rPr>
          <w:b/>
          <w:bCs/>
        </w:rPr>
        <w:t xml:space="preserve"> ноября</w:t>
      </w:r>
      <w:r w:rsidR="00BB5180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E9677E" w:rsidRDefault="00E9677E" w:rsidP="00E9677E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Подведение </w:t>
      </w:r>
      <w:proofErr w:type="gramStart"/>
      <w:r>
        <w:rPr>
          <w:b/>
          <w:bCs/>
        </w:rPr>
        <w:t>итогов  эл</w:t>
      </w:r>
      <w:r w:rsidR="00B1680A">
        <w:rPr>
          <w:b/>
          <w:bCs/>
        </w:rPr>
        <w:t>ектронного</w:t>
      </w:r>
      <w:proofErr w:type="gramEnd"/>
      <w:r w:rsidR="00B1680A">
        <w:rPr>
          <w:b/>
          <w:bCs/>
        </w:rPr>
        <w:t xml:space="preserve"> аукциона состоится 13 ноября</w:t>
      </w:r>
      <w:r w:rsidR="00BB5180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E9677E" w:rsidRDefault="00E9677E" w:rsidP="00E9677E">
      <w:pPr>
        <w:jc w:val="both"/>
      </w:pPr>
      <w:r>
        <w:tab/>
        <w:t>Указанное в настоящем информационном сообщении время — московское.</w:t>
      </w:r>
    </w:p>
    <w:p w:rsidR="00E9677E" w:rsidRDefault="00E9677E" w:rsidP="00E9677E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E9677E" w:rsidRDefault="00E9677E" w:rsidP="00E9677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9677E" w:rsidRDefault="00E9677E" w:rsidP="00E9677E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C344C6" w:rsidRDefault="00C344C6" w:rsidP="00E9677E">
      <w:pPr>
        <w:jc w:val="both"/>
        <w:rPr>
          <w:b/>
          <w:bCs/>
          <w:shd w:val="clear" w:color="auto" w:fill="FFFFFF"/>
        </w:rPr>
      </w:pPr>
    </w:p>
    <w:p w:rsidR="00E9677E" w:rsidRDefault="00E9677E" w:rsidP="00B1680A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</w:t>
      </w:r>
      <w:r w:rsidR="00155A3C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:rsidR="00E9677E" w:rsidRPr="00020498" w:rsidRDefault="00E9677E" w:rsidP="00E9677E">
      <w:pPr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</w:p>
    <w:p w:rsidR="00E9677E" w:rsidRDefault="00E9677E" w:rsidP="00C344C6">
      <w:pPr>
        <w:ind w:right="43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ab/>
      </w:r>
      <w:r>
        <w:t xml:space="preserve">Объект 1: </w:t>
      </w:r>
      <w:r w:rsidR="00C344C6">
        <w:t>О</w:t>
      </w:r>
      <w:r w:rsidR="00226327">
        <w:t>тдельно стоящее здание (детская техническая станция), (нежилое), площадь</w:t>
      </w:r>
      <w:r w:rsidR="00C344C6">
        <w:t xml:space="preserve"> общая</w:t>
      </w:r>
      <w:bookmarkStart w:id="0" w:name="_GoBack"/>
      <w:bookmarkEnd w:id="0"/>
      <w:r w:rsidR="00226327">
        <w:t>: 968,3 кв.м., литер: А, этажность: 3, ка</w:t>
      </w:r>
      <w:r w:rsidR="00C344C6">
        <w:t xml:space="preserve">дастровый номер: </w:t>
      </w:r>
      <w:proofErr w:type="gramStart"/>
      <w:r w:rsidR="00C344C6">
        <w:t>52:18:0020088:</w:t>
      </w:r>
      <w:r w:rsidR="00890DAE">
        <w:t>0:17</w:t>
      </w:r>
      <w:proofErr w:type="gramEnd"/>
      <w:r w:rsidR="00226327">
        <w:t xml:space="preserve">, </w:t>
      </w:r>
      <w:r w:rsidR="00C344C6">
        <w:t xml:space="preserve">с инженерными коммуникациями, </w:t>
      </w:r>
      <w:r w:rsidR="00226327">
        <w:t>расположенное по адресу: г.Нижний Но</w:t>
      </w:r>
      <w:r w:rsidR="00C344C6">
        <w:t xml:space="preserve">вгород, проспект Героев, дом 46 </w:t>
      </w:r>
      <w:r w:rsidR="00226327">
        <w:t xml:space="preserve"> </w:t>
      </w:r>
      <w:r>
        <w:t xml:space="preserve">(далее – Объект 1). </w:t>
      </w:r>
    </w:p>
    <w:p w:rsidR="00E9677E" w:rsidRDefault="00C344C6" w:rsidP="00C344C6">
      <w:pPr>
        <w:ind w:right="43"/>
        <w:jc w:val="both"/>
      </w:pPr>
      <w:r>
        <w:t xml:space="preserve">           </w:t>
      </w:r>
      <w:r w:rsidR="00E9677E">
        <w:t xml:space="preserve">Объект 2: </w:t>
      </w:r>
      <w:r>
        <w:t>Земельный участок, категория земель: земли населенных пунктов, разрешенное использование: под здание детской технической станции, общая площадь 400 кв.м.</w:t>
      </w:r>
      <w:proofErr w:type="gramStart"/>
      <w:r>
        <w:t>,  кадастровый</w:t>
      </w:r>
      <w:proofErr w:type="gramEnd"/>
      <w:r>
        <w:t xml:space="preserve"> номер: 52:18:0020088:15, расположенный по адресу: г.Нижний Новгород, проспект Героев, дом 46 </w:t>
      </w:r>
      <w:r w:rsidR="00E9677E">
        <w:t xml:space="preserve">(далее – Объект 2). </w:t>
      </w:r>
    </w:p>
    <w:p w:rsidR="00E9677E" w:rsidRDefault="00E9677E" w:rsidP="00E9677E">
      <w:pPr>
        <w:ind w:hanging="12"/>
        <w:jc w:val="both"/>
        <w:rPr>
          <w:b/>
          <w:bCs/>
          <w:color w:val="000000"/>
          <w:shd w:val="clear" w:color="auto" w:fill="FFFFFF"/>
        </w:rPr>
      </w:pPr>
    </w:p>
    <w:p w:rsidR="00E9677E" w:rsidRDefault="00C344C6" w:rsidP="00E9677E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Лота -  29 644 000</w:t>
      </w:r>
      <w:r w:rsidR="00E9677E">
        <w:rPr>
          <w:b/>
          <w:bCs/>
        </w:rPr>
        <w:t xml:space="preserve"> руб., с учетом НДС 18%, в том числе:</w:t>
      </w:r>
    </w:p>
    <w:p w:rsidR="00E9677E" w:rsidRDefault="00E9677E" w:rsidP="00E9677E">
      <w:pPr>
        <w:ind w:hanging="12"/>
        <w:jc w:val="center"/>
        <w:rPr>
          <w:b/>
          <w:bCs/>
        </w:rPr>
      </w:pPr>
      <w:r>
        <w:rPr>
          <w:b/>
          <w:bCs/>
        </w:rPr>
        <w:t>На</w:t>
      </w:r>
      <w:r w:rsidR="00C344C6">
        <w:rPr>
          <w:b/>
          <w:bCs/>
        </w:rPr>
        <w:t>чальная цена Объекта 1 – 27</w:t>
      </w:r>
      <w:r w:rsidR="000F731E">
        <w:rPr>
          <w:b/>
          <w:bCs/>
        </w:rPr>
        <w:t> 924 000</w:t>
      </w:r>
      <w:r>
        <w:rPr>
          <w:b/>
          <w:bCs/>
        </w:rPr>
        <w:t xml:space="preserve"> руб., включая НДС 18%;</w:t>
      </w:r>
    </w:p>
    <w:p w:rsidR="00E9677E" w:rsidRDefault="00E9677E" w:rsidP="00E9677E">
      <w:pPr>
        <w:ind w:hanging="12"/>
        <w:jc w:val="center"/>
        <w:rPr>
          <w:b/>
          <w:bCs/>
        </w:rPr>
      </w:pPr>
      <w:r>
        <w:rPr>
          <w:b/>
          <w:bCs/>
        </w:rPr>
        <w:t>Н</w:t>
      </w:r>
      <w:r w:rsidR="000F731E">
        <w:rPr>
          <w:b/>
          <w:bCs/>
        </w:rPr>
        <w:t>ачальная цена Объекта 2 – 1 720 000</w:t>
      </w:r>
      <w:r>
        <w:rPr>
          <w:b/>
          <w:bCs/>
        </w:rPr>
        <w:t xml:space="preserve"> руб., НДС не облагается,</w:t>
      </w:r>
    </w:p>
    <w:p w:rsidR="00E9677E" w:rsidRDefault="000F731E" w:rsidP="00E9677E">
      <w:pPr>
        <w:ind w:firstLine="12"/>
        <w:jc w:val="center"/>
        <w:rPr>
          <w:b/>
          <w:bCs/>
        </w:rPr>
      </w:pPr>
      <w:r>
        <w:rPr>
          <w:b/>
          <w:bCs/>
        </w:rPr>
        <w:t>Сумма задатка -  2 964 400</w:t>
      </w:r>
      <w:r w:rsidR="00E9677E">
        <w:rPr>
          <w:b/>
          <w:bCs/>
        </w:rPr>
        <w:t xml:space="preserve"> руб.</w:t>
      </w:r>
    </w:p>
    <w:p w:rsidR="00E9677E" w:rsidRDefault="00E9677E" w:rsidP="00E9677E">
      <w:pPr>
        <w:ind w:firstLine="12"/>
        <w:jc w:val="center"/>
        <w:rPr>
          <w:b/>
          <w:bCs/>
        </w:rPr>
      </w:pPr>
      <w:r>
        <w:rPr>
          <w:b/>
          <w:bCs/>
        </w:rPr>
        <w:t>Шаг аукцио</w:t>
      </w:r>
      <w:r w:rsidR="000F731E">
        <w:rPr>
          <w:b/>
          <w:bCs/>
        </w:rPr>
        <w:t>на – 1 000 000</w:t>
      </w:r>
      <w:r>
        <w:rPr>
          <w:b/>
          <w:bCs/>
        </w:rPr>
        <w:t xml:space="preserve"> руб.</w:t>
      </w:r>
    </w:p>
    <w:p w:rsidR="00E9677E" w:rsidRDefault="00E9677E">
      <w:pPr>
        <w:jc w:val="center"/>
        <w:rPr>
          <w:b/>
          <w:bCs/>
          <w:sz w:val="26"/>
          <w:szCs w:val="26"/>
        </w:rPr>
      </w:pPr>
    </w:p>
    <w:p w:rsidR="00635E31" w:rsidRDefault="00635E31" w:rsidP="00635E31">
      <w:pPr>
        <w:ind w:firstLine="540"/>
        <w:jc w:val="both"/>
      </w:pPr>
      <w:r>
        <w:t xml:space="preserve">Продавец гарантирует, что Объекты никому не проданы, не являются предметом судебного разбирательства, не находятся под арестом, не </w:t>
      </w:r>
      <w:r w:rsidR="000F731E">
        <w:t>обременены правами третьих лиц.</w:t>
      </w:r>
    </w:p>
    <w:p w:rsidR="00635E31" w:rsidRDefault="00635E31">
      <w:pPr>
        <w:jc w:val="center"/>
        <w:rPr>
          <w:b/>
          <w:bCs/>
          <w:sz w:val="26"/>
          <w:szCs w:val="26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tab/>
      </w:r>
      <w:r>
        <w:rPr>
          <w:b/>
          <w:bCs/>
          <w:shd w:val="clear" w:color="auto" w:fill="FFFFFF"/>
        </w:rPr>
        <w:t>Условия проведения аукциона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  <w:t xml:space="preserve">Электронный аукцион проводится </w:t>
      </w:r>
      <w:r w:rsidR="00317664">
        <w:rPr>
          <w:shd w:val="clear" w:color="auto" w:fill="FFFFFF"/>
        </w:rPr>
        <w:t xml:space="preserve">в соответствии с Договором поручения №РАД-333/2014 от 18 июля 2014г., заключенным между ОАО «Нижегородский машиностроительный завод» и ОАО «Российский аукционный дом» и </w:t>
      </w:r>
      <w:r>
        <w:rPr>
          <w:shd w:val="clear" w:color="auto" w:fill="FFFFFF"/>
        </w:rPr>
        <w:t xml:space="preserve">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</w:t>
      </w:r>
      <w:r w:rsidR="009C2581">
        <w:rPr>
          <w:shd w:val="clear" w:color="auto" w:fill="FFFFFF"/>
        </w:rPr>
        <w:t>рждающим поступление задатка на</w:t>
      </w:r>
      <w:r>
        <w:rPr>
          <w:shd w:val="clear" w:color="auto" w:fill="FFFFFF"/>
        </w:rPr>
        <w:t xml:space="preserve"> счет Организатора торгов, является выписка со счета Организатора торгов.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6B697F" w:rsidRDefault="006B697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 xml:space="preserve">1.  Заявка на </w:t>
      </w:r>
      <w:proofErr w:type="gramStart"/>
      <w:r>
        <w:rPr>
          <w:shd w:val="clear" w:color="auto" w:fill="FFFFFF"/>
        </w:rPr>
        <w:t>участие  в</w:t>
      </w:r>
      <w:proofErr w:type="gramEnd"/>
      <w:r>
        <w:rPr>
          <w:shd w:val="clear" w:color="auto" w:fill="FFFFFF"/>
        </w:rPr>
        <w:t xml:space="preserve"> электронном аукционе.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</w:t>
      </w:r>
      <w:proofErr w:type="gramStart"/>
      <w:r>
        <w:rPr>
          <w:shd w:val="clear" w:color="auto" w:fill="FFFFFF"/>
        </w:rPr>
        <w:t>лицо  -</w:t>
      </w:r>
      <w:proofErr w:type="gramEnd"/>
      <w:r>
        <w:rPr>
          <w:shd w:val="clear" w:color="auto" w:fill="FFFFFF"/>
        </w:rPr>
        <w:t xml:space="preserve"> копии всех листов документа, удостоверяющего личность.   </w:t>
      </w:r>
      <w:r>
        <w:rPr>
          <w:shd w:val="clear" w:color="auto" w:fill="FFFFFF"/>
        </w:rPr>
        <w:tab/>
        <w:t xml:space="preserve">Физическое лицо, занимающееся индивидуальной предпринимательской деятельностью, представляет </w:t>
      </w:r>
      <w:proofErr w:type="gramStart"/>
      <w:r>
        <w:rPr>
          <w:shd w:val="clear" w:color="auto" w:fill="FFFFFF"/>
        </w:rPr>
        <w:t>также  свидетельство</w:t>
      </w:r>
      <w:proofErr w:type="gramEnd"/>
      <w:r>
        <w:rPr>
          <w:shd w:val="clear" w:color="auto" w:fill="FFFFFF"/>
        </w:rPr>
        <w:t xml:space="preserve">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</w:t>
      </w:r>
      <w:r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</w:t>
      </w:r>
      <w:r w:rsidR="009C2581">
        <w:rPr>
          <w:shd w:val="clear" w:color="auto" w:fill="FFFFFF"/>
        </w:rPr>
        <w:t>площадку</w:t>
      </w:r>
      <w:r>
        <w:rPr>
          <w:shd w:val="clear" w:color="auto" w:fill="FFFFFF"/>
        </w:rPr>
        <w:t xml:space="preserve">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4D6DFD" w:rsidRDefault="004D6DFD" w:rsidP="004D6DFD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   3. Соглашение о выплате вознаграждения по форме, размещенной на сайте </w:t>
      </w:r>
      <w:r>
        <w:rPr>
          <w:rFonts w:cs="Times New Roman"/>
          <w:color w:val="000000"/>
          <w:shd w:val="clear" w:color="auto" w:fill="FFFFFF"/>
        </w:rPr>
        <w:t xml:space="preserve">Организатора </w:t>
      </w:r>
      <w:r>
        <w:rPr>
          <w:rFonts w:cs="Times New Roman"/>
          <w:color w:val="000000"/>
          <w:shd w:val="clear" w:color="auto" w:fill="FFFFFF"/>
        </w:rPr>
        <w:lastRenderedPageBreak/>
        <w:t xml:space="preserve">торгов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0F731E" w:rsidRDefault="000F731E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 w:rsidR="009C2581">
        <w:rPr>
          <w:b/>
          <w:bCs/>
          <w:shd w:val="clear" w:color="auto" w:fill="FFFFFF"/>
        </w:rPr>
        <w:t xml:space="preserve">Порядок оформления участия в </w:t>
      </w:r>
      <w:r>
        <w:rPr>
          <w:b/>
          <w:bCs/>
          <w:shd w:val="clear" w:color="auto" w:fill="FFFFFF"/>
        </w:rPr>
        <w:t>электронном аукционе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>
        <w:rPr>
          <w:shd w:val="clear" w:color="auto" w:fill="FFFFFF"/>
        </w:rPr>
        <w:t>После  подачи</w:t>
      </w:r>
      <w:proofErr w:type="gramEnd"/>
      <w:r>
        <w:rPr>
          <w:shd w:val="clear" w:color="auto" w:fill="FFFFFF"/>
        </w:rPr>
        <w:t xml:space="preserve">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E9677E" w:rsidRDefault="00E36ADF" w:rsidP="00E9677E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shd w:val="clear" w:color="auto" w:fill="FFFFFF"/>
        </w:rPr>
        <w:tab/>
      </w:r>
      <w:r w:rsidR="00E9677E">
        <w:rPr>
          <w:b/>
          <w:bCs/>
        </w:rPr>
        <w:t xml:space="preserve">   Задаток подлежит перечислению на один из расчетных счетов</w:t>
      </w:r>
      <w:r w:rsidR="00E9677E"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E9677E" w:rsidRDefault="00E9677E" w:rsidP="00E9677E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ОАО «Сбербанк России» г. Санкт-Петербург, к/с 30101810500000000653, БИК 044030653</w:t>
      </w:r>
      <w:r w:rsidR="00573145">
        <w:rPr>
          <w:rFonts w:cs="Times New Roman"/>
          <w:b/>
          <w:bCs/>
          <w:color w:val="000000"/>
        </w:rPr>
        <w:t xml:space="preserve"> (для задатка от юридических лиц)</w:t>
      </w:r>
      <w:r>
        <w:rPr>
          <w:rFonts w:cs="Times New Roman"/>
          <w:color w:val="000000"/>
        </w:rPr>
        <w:t>;</w:t>
      </w:r>
    </w:p>
    <w:p w:rsidR="00E9677E" w:rsidRPr="000434CA" w:rsidRDefault="00573145" w:rsidP="00E9677E">
      <w:pPr>
        <w:pStyle w:val="21"/>
        <w:ind w:left="360"/>
        <w:jc w:val="both"/>
        <w:rPr>
          <w:b/>
          <w:bCs/>
        </w:rPr>
      </w:pPr>
      <w:r>
        <w:rPr>
          <w:b/>
          <w:bCs/>
        </w:rPr>
        <w:t>- №40702810935000014048 в П</w:t>
      </w:r>
      <w:r w:rsidR="00E9677E" w:rsidRPr="000434CA">
        <w:rPr>
          <w:b/>
          <w:bCs/>
        </w:rPr>
        <w:t>АО «Банк Санкт-Петербург», к/с 30101810900000000790, БИК 044030790;</w:t>
      </w:r>
    </w:p>
    <w:p w:rsidR="00573145" w:rsidRDefault="00E9677E" w:rsidP="00573145">
      <w:pPr>
        <w:pStyle w:val="21"/>
        <w:widowControl w:val="0"/>
        <w:numPr>
          <w:ilvl w:val="0"/>
          <w:numId w:val="1"/>
        </w:numPr>
        <w:jc w:val="both"/>
        <w:rPr>
          <w:b/>
          <w:bCs/>
        </w:rPr>
      </w:pPr>
      <w:r w:rsidRPr="000434CA">
        <w:rPr>
          <w:b/>
          <w:bCs/>
        </w:rPr>
        <w:t xml:space="preserve">- 40702810100050002133 </w:t>
      </w:r>
      <w:r w:rsidR="00573145">
        <w:rPr>
          <w:b/>
          <w:bCs/>
        </w:rPr>
        <w:t>в ФИЛИАЛ С-ПЕТЕРБУРГСКИЙ П</w:t>
      </w:r>
      <w:r w:rsidR="00573145" w:rsidRPr="002A3C6D">
        <w:rPr>
          <w:b/>
          <w:bCs/>
        </w:rPr>
        <w:t>АО БАНКА «ФК ОТКРЫТИЕ», к/с 30101810200000000720, БИК 044030720.</w:t>
      </w:r>
      <w:r w:rsidR="00573145">
        <w:rPr>
          <w:b/>
          <w:bCs/>
        </w:rPr>
        <w:t xml:space="preserve"> </w:t>
      </w:r>
    </w:p>
    <w:p w:rsidR="00E9677E" w:rsidRPr="000434CA" w:rsidRDefault="00E9677E" w:rsidP="00E9677E">
      <w:pPr>
        <w:pStyle w:val="21"/>
        <w:ind w:left="360"/>
        <w:jc w:val="both"/>
        <w:rPr>
          <w:b/>
          <w:bCs/>
        </w:rPr>
      </w:pP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В платежном поручении в </w:t>
      </w:r>
      <w:proofErr w:type="gramStart"/>
      <w:r>
        <w:rPr>
          <w:rFonts w:cs="Times New Roman"/>
          <w:color w:val="000000"/>
          <w:shd w:val="clear" w:color="auto" w:fill="FFFFFF"/>
        </w:rPr>
        <w:t>графе  «</w:t>
      </w:r>
      <w:proofErr w:type="gramEnd"/>
      <w:r>
        <w:rPr>
          <w:rFonts w:cs="Times New Roman"/>
          <w:color w:val="000000"/>
          <w:shd w:val="clear" w:color="auto" w:fill="FFFFFF"/>
        </w:rPr>
        <w:t>Назначение платежа» 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</w:t>
      </w:r>
      <w:proofErr w:type="gramStart"/>
      <w:r>
        <w:rPr>
          <w:rFonts w:cs="Times New Roman"/>
          <w:color w:val="000000"/>
          <w:shd w:val="clear" w:color="auto" w:fill="FFFFFF"/>
        </w:rPr>
        <w:t>посредством  электронной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цифровой подписи в соответствии с 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Задаток служит обеспечением исполнения обязательства победителя аукциона по заключению договора купли-продажи и </w:t>
      </w:r>
      <w:proofErr w:type="gramStart"/>
      <w:r>
        <w:rPr>
          <w:rFonts w:cs="Times New Roman"/>
          <w:color w:val="000000"/>
          <w:shd w:val="clear" w:color="auto" w:fill="FFFFFF"/>
        </w:rPr>
        <w:t>оплате  Объекта</w:t>
      </w:r>
      <w:proofErr w:type="gramEnd"/>
      <w:r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 (или единственного участника, воспользовавшегося своим правом на заключение договора купли-продажи Объекта), в течение 5 (пяти) банковских дней с даты подведения итогов аукциона. Задаток, перечисленный победителем аукциона или единственным участником аукциона, воспользовавшимся своим правом на заключение договора купли-продажи, засчитывается в сумму платежа по договору купли-продажи.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Претендент вправе отозвать заявку на участие в электронном аукционе не позднее даты определения участников торгов, </w:t>
      </w:r>
      <w:r w:rsidR="00AF1A7A">
        <w:rPr>
          <w:rFonts w:cs="Times New Roman"/>
          <w:color w:val="000000"/>
          <w:shd w:val="clear" w:color="auto" w:fill="FFFFFF"/>
        </w:rPr>
        <w:t>направив об этом уведомление на</w:t>
      </w:r>
      <w:r>
        <w:rPr>
          <w:rFonts w:cs="Times New Roman"/>
          <w:color w:val="000000"/>
          <w:shd w:val="clear" w:color="auto" w:fill="FFFFFF"/>
        </w:rPr>
        <w:t xml:space="preserve"> электронную площадку.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</w:t>
      </w:r>
      <w:r w:rsidR="00AF1A7A">
        <w:rPr>
          <w:rFonts w:cs="Times New Roman"/>
          <w:color w:val="000000"/>
          <w:shd w:val="clear" w:color="auto" w:fill="FFFFFF"/>
        </w:rPr>
        <w:t xml:space="preserve">при регистрации, уведомление о </w:t>
      </w:r>
      <w:r>
        <w:rPr>
          <w:rFonts w:cs="Times New Roman"/>
          <w:color w:val="000000"/>
          <w:shd w:val="clear" w:color="auto" w:fill="FFFFFF"/>
        </w:rPr>
        <w:t xml:space="preserve">допуске к участию в электронном аукционе либо об отказе в допуске. Претендент приобретает статус участника </w:t>
      </w:r>
      <w:r w:rsidR="00AF1A7A">
        <w:rPr>
          <w:rFonts w:cs="Times New Roman"/>
          <w:color w:val="000000"/>
          <w:shd w:val="clear" w:color="auto" w:fill="FFFFFF"/>
        </w:rPr>
        <w:t>электронного аукциона с момента</w:t>
      </w:r>
      <w:r>
        <w:rPr>
          <w:rFonts w:cs="Times New Roman"/>
          <w:color w:val="000000"/>
          <w:shd w:val="clear" w:color="auto" w:fill="FFFFFF"/>
        </w:rPr>
        <w:t xml:space="preserve"> подписания протокола об определении участников электронного аукциона.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</w:t>
      </w:r>
      <w:r w:rsidR="00AF1A7A">
        <w:rPr>
          <w:rFonts w:cs="Times New Roman"/>
          <w:color w:val="000000"/>
          <w:shd w:val="clear" w:color="auto" w:fill="FFFFFF"/>
        </w:rPr>
        <w:t>действующего законодательства и</w:t>
      </w:r>
      <w:r>
        <w:rPr>
          <w:rFonts w:cs="Times New Roman"/>
          <w:color w:val="000000"/>
          <w:shd w:val="clear" w:color="auto" w:fill="FFFFFF"/>
        </w:rPr>
        <w:t xml:space="preserve"> настоящего </w:t>
      </w:r>
      <w:proofErr w:type="gramStart"/>
      <w:r>
        <w:rPr>
          <w:rFonts w:cs="Times New Roman"/>
          <w:color w:val="000000"/>
          <w:shd w:val="clear" w:color="auto" w:fill="FFFFFF"/>
        </w:rPr>
        <w:t>информационного  сообщения</w:t>
      </w:r>
      <w:proofErr w:type="gramEnd"/>
      <w:r>
        <w:rPr>
          <w:rFonts w:cs="Times New Roman"/>
          <w:color w:val="000000"/>
          <w:shd w:val="clear" w:color="auto" w:fill="FFFFFF"/>
        </w:rPr>
        <w:t>, и перечислившие задаток в порядке и размере, указанном в  договоре о задатке и в настоящем сообщении.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</w:t>
      </w:r>
      <w:r w:rsidR="00B1680A">
        <w:rPr>
          <w:rFonts w:cs="Times New Roman"/>
          <w:b/>
          <w:bCs/>
          <w:color w:val="000000"/>
          <w:shd w:val="clear" w:color="auto" w:fill="FFFFFF"/>
        </w:rPr>
        <w:t>ок: 8 (800)777-57-</w:t>
      </w:r>
      <w:proofErr w:type="gramStart"/>
      <w:r w:rsidR="00B1680A">
        <w:rPr>
          <w:rFonts w:cs="Times New Roman"/>
          <w:b/>
          <w:bCs/>
          <w:color w:val="000000"/>
          <w:shd w:val="clear" w:color="auto" w:fill="FFFFFF"/>
        </w:rPr>
        <w:t>5</w:t>
      </w:r>
      <w:r w:rsidR="00573145">
        <w:rPr>
          <w:rFonts w:cs="Times New Roman"/>
          <w:b/>
          <w:bCs/>
          <w:color w:val="000000"/>
          <w:shd w:val="clear" w:color="auto" w:fill="FFFFFF"/>
        </w:rPr>
        <w:t>7,  8</w:t>
      </w:r>
      <w:proofErr w:type="gramEnd"/>
      <w:r w:rsidR="00573145">
        <w:rPr>
          <w:rFonts w:cs="Times New Roman"/>
          <w:b/>
          <w:bCs/>
          <w:color w:val="000000"/>
          <w:shd w:val="clear" w:color="auto" w:fill="FFFFFF"/>
        </w:rPr>
        <w:t>(831)419-81-84, 8(831)419-81-83.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E36ADF" w:rsidRDefault="00E36ADF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E36ADF" w:rsidRDefault="00E36ADF">
      <w:pPr>
        <w:jc w:val="both"/>
        <w:rPr>
          <w:rStyle w:val="a3"/>
          <w:rFonts w:cs="Times New Roman"/>
          <w:u w:val="non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 w:rsidR="00AF1A7A">
        <w:rPr>
          <w:rFonts w:cs="Times New Roman"/>
          <w:color w:val="000000"/>
          <w:shd w:val="clear" w:color="auto" w:fill="FFFFFF"/>
        </w:rPr>
        <w:t>Электронный аукцион</w:t>
      </w:r>
      <w:r>
        <w:rPr>
          <w:rFonts w:cs="Times New Roman"/>
          <w:color w:val="000000"/>
          <w:shd w:val="clear" w:color="auto" w:fill="FFFFFF"/>
        </w:rPr>
        <w:t xml:space="preserve"> проводится на электронной торговой площадке ОАО «Российский аукционный дом» по адресу: </w:t>
      </w:r>
      <w:hyperlink r:id="rId11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u w:val="none"/>
          <w:shd w:val="clear" w:color="auto" w:fill="FFFFFF"/>
          <w:lang w:val="ru-RU"/>
        </w:rPr>
        <w:tab/>
      </w:r>
    </w:p>
    <w:p w:rsidR="00E36ADF" w:rsidRDefault="00E36ADF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E36ADF" w:rsidRDefault="00E36ADF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E9677E" w:rsidRDefault="00E36ADF">
      <w:pPr>
        <w:jc w:val="both"/>
      </w:pPr>
      <w:r>
        <w:tab/>
        <w:t>Победителем аукциона признается участник торгов, который заявил наибольшую цену продажи лота</w:t>
      </w:r>
      <w:r w:rsidR="00E9677E">
        <w:t>.</w:t>
      </w:r>
    </w:p>
    <w:p w:rsidR="00E36ADF" w:rsidRDefault="00E36ADF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</w:t>
      </w:r>
      <w:r w:rsidR="002B6C01">
        <w:rPr>
          <w:rFonts w:cs="Times New Roman"/>
        </w:rPr>
        <w:t>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E36ADF" w:rsidRDefault="00E36ADF">
      <w:pPr>
        <w:jc w:val="both"/>
      </w:pPr>
      <w:r>
        <w:rPr>
          <w:b/>
          <w:bCs/>
        </w:rPr>
        <w:tab/>
        <w:t xml:space="preserve">- </w:t>
      </w:r>
      <w:r>
        <w:t xml:space="preserve">не было подано ни одной заявки на </w:t>
      </w:r>
      <w:proofErr w:type="gramStart"/>
      <w:r>
        <w:t>участие  в</w:t>
      </w:r>
      <w:proofErr w:type="gramEnd"/>
      <w:r>
        <w:t xml:space="preserve"> аукционе либо ни один из Претендентов не признан Участником аукциона;</w:t>
      </w:r>
    </w:p>
    <w:p w:rsidR="00E36ADF" w:rsidRDefault="00E36ADF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E36ADF" w:rsidRDefault="00E36ADF">
      <w:pPr>
        <w:jc w:val="both"/>
      </w:pPr>
      <w:r>
        <w:tab/>
        <w:t>- ни один из участников не сделал предложение по начальной цене лота.</w:t>
      </w:r>
    </w:p>
    <w:p w:rsidR="00E36ADF" w:rsidRDefault="00E36ADF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 w:rsidR="009655C3">
        <w:rPr>
          <w:shd w:val="clear" w:color="auto" w:fill="FFFFFF"/>
        </w:rPr>
        <w:t>Договор купли-продажи Объекта</w:t>
      </w:r>
      <w:r>
        <w:rPr>
          <w:shd w:val="clear" w:color="auto" w:fill="FFFFFF"/>
        </w:rPr>
        <w:t xml:space="preserve"> заключается между победителем торгов (пок</w:t>
      </w:r>
      <w:r w:rsidR="00B1680A">
        <w:rPr>
          <w:shd w:val="clear" w:color="auto" w:fill="FFFFFF"/>
        </w:rPr>
        <w:t>упателем) и П</w:t>
      </w:r>
      <w:r w:rsidR="000F731E">
        <w:rPr>
          <w:shd w:val="clear" w:color="auto" w:fill="FFFFFF"/>
        </w:rPr>
        <w:t>АО «Нижегородский машиностроительный завод</w:t>
      </w:r>
      <w:r w:rsidR="00E9677E">
        <w:rPr>
          <w:shd w:val="clear" w:color="auto" w:fill="FFFFFF"/>
        </w:rPr>
        <w:t xml:space="preserve">» (продавцом) в течение </w:t>
      </w:r>
      <w:r w:rsidR="00317664">
        <w:rPr>
          <w:shd w:val="clear" w:color="auto" w:fill="FFFFFF"/>
        </w:rPr>
        <w:t>5 (пяти</w:t>
      </w:r>
      <w:r w:rsidRPr="0043004C">
        <w:rPr>
          <w:shd w:val="clear" w:color="auto" w:fill="FFFFFF"/>
        </w:rPr>
        <w:t>)</w:t>
      </w:r>
      <w:r>
        <w:rPr>
          <w:shd w:val="clear" w:color="auto" w:fill="FFFFFF"/>
        </w:rPr>
        <w:t xml:space="preserve">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 xml:space="preserve">на </w:t>
      </w:r>
      <w:proofErr w:type="gramStart"/>
      <w:r>
        <w:rPr>
          <w:rFonts w:cs="Times New Roman"/>
          <w:shd w:val="clear" w:color="auto" w:fill="FFFFFF"/>
        </w:rPr>
        <w:t>сайтах</w:t>
      </w:r>
      <w:r>
        <w:rPr>
          <w:rFonts w:cs="Times New Roman"/>
          <w:b/>
          <w:bCs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Организатора</w:t>
      </w:r>
      <w:proofErr w:type="gramEnd"/>
      <w:r>
        <w:rPr>
          <w:rFonts w:cs="Times New Roman"/>
          <w:shd w:val="clear" w:color="auto" w:fill="FFFFFF"/>
        </w:rPr>
        <w:t xml:space="preserve">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  <w:lang w:val="ru-RU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3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17664" w:rsidRDefault="00E831B8" w:rsidP="0031766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317664">
        <w:rPr>
          <w:shd w:val="clear" w:color="auto" w:fill="FFFFFF"/>
        </w:rPr>
        <w:t xml:space="preserve">Оплата цены продажи Объектов производится победителем аукциона (покупателем) путем безналичного перечисления денежных средств на счет Продавца в порядке и </w:t>
      </w:r>
      <w:proofErr w:type="gramStart"/>
      <w:r w:rsidR="00317664">
        <w:rPr>
          <w:shd w:val="clear" w:color="auto" w:fill="FFFFFF"/>
        </w:rPr>
        <w:t>размере,  установленными</w:t>
      </w:r>
      <w:proofErr w:type="gramEnd"/>
      <w:r w:rsidR="00317664">
        <w:rPr>
          <w:shd w:val="clear" w:color="auto" w:fill="FFFFFF"/>
        </w:rPr>
        <w:t xml:space="preserve"> договором купли-продажи, в течение 5 (пяти) рабочих дней с момента заключения договора купли-продажи Объектов.</w:t>
      </w:r>
    </w:p>
    <w:p w:rsidR="00317664" w:rsidRPr="00EE5EF4" w:rsidRDefault="00317664" w:rsidP="00317664">
      <w:pPr>
        <w:jc w:val="both"/>
        <w:rPr>
          <w:b/>
        </w:rPr>
      </w:pPr>
      <w:r>
        <w:rPr>
          <w:shd w:val="clear" w:color="auto" w:fill="FFFFFF"/>
        </w:rPr>
        <w:t xml:space="preserve">           </w:t>
      </w:r>
      <w:r>
        <w:rPr>
          <w:shd w:val="clear" w:color="auto" w:fill="FFFFFF"/>
        </w:rPr>
        <w:tab/>
      </w:r>
      <w:r w:rsidRPr="00EE5EF4">
        <w:rPr>
          <w:b/>
        </w:rPr>
        <w:t xml:space="preserve">В случае, если к участию в аукционе будет допущен только один участник, вследствие чего аукцион будет признан несостоявшимся, договор купли-продажи Объектов (Лота) подлежит обязательному заключению между единственным участником аукциона (Покупателем) </w:t>
      </w:r>
      <w:proofErr w:type="gramStart"/>
      <w:r w:rsidRPr="00EE5EF4">
        <w:rPr>
          <w:b/>
        </w:rPr>
        <w:t>и  Продавцом</w:t>
      </w:r>
      <w:proofErr w:type="gramEnd"/>
      <w:r w:rsidRPr="00EE5EF4">
        <w:rPr>
          <w:b/>
        </w:rPr>
        <w:t xml:space="preserve"> по начальной цене.  В случае уклонения единственного участника аукциона (Покупателя) от заключения договора купли-продажи Объектов (Лота) в течение более, чем 10 (Десяти) дней, задаток ему </w:t>
      </w:r>
      <w:proofErr w:type="gramStart"/>
      <w:r w:rsidRPr="00EE5EF4">
        <w:rPr>
          <w:b/>
        </w:rPr>
        <w:t>не возвращается</w:t>
      </w:r>
      <w:proofErr w:type="gramEnd"/>
      <w:r w:rsidRPr="00EE5EF4">
        <w:rPr>
          <w:b/>
        </w:rPr>
        <w:t xml:space="preserve"> и Продавец вправе по своему усмотрению отказаться от заключения договора купли-продажи, либо обратиться в суд с требованием о понуждении к заключению договора.</w:t>
      </w:r>
    </w:p>
    <w:p w:rsidR="00317664" w:rsidRPr="00DF6FD4" w:rsidRDefault="00317664" w:rsidP="00317664">
      <w:pPr>
        <w:jc w:val="both"/>
        <w:rPr>
          <w:b/>
          <w:shd w:val="clear" w:color="auto" w:fill="FFFFFF"/>
        </w:rPr>
      </w:pPr>
      <w:r>
        <w:t xml:space="preserve">           </w:t>
      </w:r>
      <w:r w:rsidRPr="00DF6FD4">
        <w:rPr>
          <w:b/>
        </w:rPr>
        <w:t xml:space="preserve">При уклонении/отказе победителя аукциона от заключения договора купли-продажи Объектов (Лота) в течение 5 (пяти) рабочих дней с момента подведения итогов аукциона, задаток ему </w:t>
      </w:r>
      <w:proofErr w:type="gramStart"/>
      <w:r w:rsidRPr="00DF6FD4">
        <w:rPr>
          <w:b/>
        </w:rPr>
        <w:t>не возвращается</w:t>
      </w:r>
      <w:proofErr w:type="gramEnd"/>
      <w:r w:rsidRPr="00DF6FD4">
        <w:rPr>
          <w:b/>
        </w:rPr>
        <w:t xml:space="preserve"> и победитель аукциона утрачивает право на заключение договора. В этом </w:t>
      </w:r>
      <w:proofErr w:type="gramStart"/>
      <w:r w:rsidRPr="00DF6FD4">
        <w:rPr>
          <w:b/>
        </w:rPr>
        <w:t>случае  Продавец</w:t>
      </w:r>
      <w:proofErr w:type="gramEnd"/>
      <w:r w:rsidRPr="00DF6FD4">
        <w:rPr>
          <w:b/>
        </w:rPr>
        <w:t xml:space="preserve"> обязуется заключить договор купли-продажи Объектов с лицом, предложившим следующую по выгодности цену (сделавший предпоследнее предложение по цене), а такое лицо обязуется заключить договор купли-продажи Объектов с Продавцом. Договор купли-продажи Объектов с лицом, предложившим следующую по выгодности цену, заключается сторонами в течение 5 (пяти) рабочих дней с даты получения таким лицом уведомления об отказе победителя аукциона от заключения договора купли-продажи Объектов.  </w:t>
      </w:r>
    </w:p>
    <w:p w:rsidR="00317664" w:rsidRDefault="00317664" w:rsidP="00317664">
      <w:pPr>
        <w:jc w:val="both"/>
        <w:rPr>
          <w:b/>
        </w:rPr>
      </w:pPr>
      <w:r>
        <w:rPr>
          <w:b/>
        </w:rPr>
        <w:t xml:space="preserve">          </w:t>
      </w:r>
      <w:r w:rsidRPr="00DF6FD4">
        <w:rPr>
          <w:b/>
        </w:rPr>
        <w:t xml:space="preserve">В случае отказа победителя торгов </w:t>
      </w:r>
      <w:r w:rsidRPr="00DF6FD4">
        <w:rPr>
          <w:b/>
          <w:color w:val="000000"/>
        </w:rPr>
        <w:t xml:space="preserve">либо лица, сделавшего предпоследнее предложение по цене, </w:t>
      </w:r>
      <w:r w:rsidRPr="00DF6FD4">
        <w:rPr>
          <w:b/>
        </w:rPr>
        <w:t>либо единственного участника аукциона от подписания протокола о результатах торгов или заключения договора купли-продажи, внесенный им задаток не возвращается</w:t>
      </w:r>
      <w:r>
        <w:rPr>
          <w:b/>
        </w:rPr>
        <w:t xml:space="preserve">. </w:t>
      </w:r>
    </w:p>
    <w:p w:rsidR="00A10F40" w:rsidRDefault="00A10F40" w:rsidP="00A10F40">
      <w:pPr>
        <w:jc w:val="both"/>
        <w:rPr>
          <w:b/>
        </w:rPr>
      </w:pPr>
      <w:r>
        <w:rPr>
          <w:b/>
        </w:rPr>
        <w:t xml:space="preserve">        </w:t>
      </w:r>
      <w:r w:rsidRPr="00CD22FE">
        <w:rPr>
          <w:shd w:val="clear" w:color="auto" w:fill="FFFFFF"/>
        </w:rPr>
        <w:t>Победитель аукциона оплачивает Организатору аукциона вознаграждение за организацию и проведение продажи Имущества в размере 4% (Четыре процента) от цены продажи Имущества, определенной по итогам аукциона</w:t>
      </w:r>
      <w:r>
        <w:rPr>
          <w:shd w:val="clear" w:color="auto" w:fill="FFFFFF"/>
        </w:rPr>
        <w:t xml:space="preserve"> в течение 5 (пяти) рабочих дней с даты подведения итогов аукциона</w:t>
      </w:r>
      <w:r w:rsidRPr="00CD22FE">
        <w:rPr>
          <w:shd w:val="clear" w:color="auto" w:fill="FFFFFF"/>
        </w:rPr>
        <w:t xml:space="preserve">. </w:t>
      </w:r>
      <w:r>
        <w:rPr>
          <w:b/>
        </w:rPr>
        <w:t xml:space="preserve"> </w:t>
      </w:r>
    </w:p>
    <w:p w:rsidR="00A10F40" w:rsidRDefault="00A10F40" w:rsidP="00A10F40">
      <w:pPr>
        <w:jc w:val="both"/>
        <w:rPr>
          <w:b/>
        </w:rPr>
      </w:pPr>
      <w:r w:rsidRPr="0019556E">
        <w:t xml:space="preserve">         </w:t>
      </w:r>
      <w:r>
        <w:t xml:space="preserve">В случае заключения договора купли-продажи с лицом, предложившим следующую по выгодности цену (сделавшим предпоследнее предложение по цене) такое лицо </w:t>
      </w:r>
      <w:r w:rsidRPr="00CD22FE">
        <w:rPr>
          <w:shd w:val="clear" w:color="auto" w:fill="FFFFFF"/>
        </w:rPr>
        <w:t>оплачивает Организатору аукциона вознаграждение за организацию и проведение продажи Имущества в размере 4% (Четыре процента) от цены продажи Имущества, определенной по итогам аукциона</w:t>
      </w:r>
      <w:r>
        <w:rPr>
          <w:shd w:val="clear" w:color="auto" w:fill="FFFFFF"/>
        </w:rPr>
        <w:t xml:space="preserve"> в течение 5 (пяти) рабочих дней с даты заключения договора купли-продажи. </w:t>
      </w:r>
    </w:p>
    <w:p w:rsidR="00A10F40" w:rsidRDefault="00A10F40" w:rsidP="00A10F40">
      <w:pPr>
        <w:jc w:val="both"/>
        <w:rPr>
          <w:shd w:val="clear" w:color="auto" w:fill="FFFFFF"/>
        </w:rPr>
      </w:pPr>
      <w:r>
        <w:rPr>
          <w:b/>
        </w:rPr>
        <w:t xml:space="preserve">         </w:t>
      </w:r>
      <w:r>
        <w:rPr>
          <w:shd w:val="clear" w:color="auto" w:fill="FFFFFF"/>
        </w:rPr>
        <w:t>Е</w:t>
      </w:r>
      <w:r w:rsidRPr="003150BA">
        <w:rPr>
          <w:rFonts w:eastAsia="Times New Roman" w:cs="Times New Roman"/>
          <w:kern w:val="0"/>
          <w:lang w:eastAsia="ar-SA" w:bidi="ar-SA"/>
        </w:rPr>
        <w:t>динственны</w:t>
      </w:r>
      <w:r>
        <w:rPr>
          <w:rFonts w:eastAsia="Times New Roman" w:cs="Times New Roman"/>
          <w:kern w:val="0"/>
          <w:lang w:eastAsia="ar-SA" w:bidi="ar-SA"/>
        </w:rPr>
        <w:t>й</w:t>
      </w:r>
      <w:r w:rsidRPr="003150BA">
        <w:rPr>
          <w:rFonts w:eastAsia="Times New Roman" w:cs="Times New Roman"/>
          <w:kern w:val="0"/>
          <w:lang w:eastAsia="ar-SA" w:bidi="ar-SA"/>
        </w:rPr>
        <w:t xml:space="preserve"> участник</w:t>
      </w:r>
      <w:r w:rsidRPr="00CD22FE">
        <w:rPr>
          <w:shd w:val="clear" w:color="auto" w:fill="FFFFFF"/>
        </w:rPr>
        <w:t xml:space="preserve"> оплачивает Организатору аукциона вознаграждение за организацию и проведение продажи Имущества в размере 4% (Четыре процента) от </w:t>
      </w:r>
      <w:r>
        <w:rPr>
          <w:shd w:val="clear" w:color="auto" w:fill="FFFFFF"/>
        </w:rPr>
        <w:t xml:space="preserve">начальной </w:t>
      </w:r>
      <w:r w:rsidRPr="00CD22FE">
        <w:rPr>
          <w:shd w:val="clear" w:color="auto" w:fill="FFFFFF"/>
        </w:rPr>
        <w:t xml:space="preserve">цены </w:t>
      </w:r>
      <w:r>
        <w:rPr>
          <w:shd w:val="clear" w:color="auto" w:fill="FFFFFF"/>
        </w:rPr>
        <w:t>Имущества в течение 5 (пяти) рабочих дней с даты признания аукциона несостоявшимся</w:t>
      </w:r>
      <w:r w:rsidRPr="00CD22FE">
        <w:rPr>
          <w:shd w:val="clear" w:color="auto" w:fill="FFFFFF"/>
        </w:rPr>
        <w:t xml:space="preserve">. </w:t>
      </w:r>
    </w:p>
    <w:p w:rsidR="00A10F40" w:rsidRPr="006B44D7" w:rsidRDefault="00A10F40" w:rsidP="00A10F40">
      <w:pPr>
        <w:jc w:val="both"/>
        <w:rPr>
          <w:b/>
        </w:rPr>
      </w:pPr>
      <w:r>
        <w:rPr>
          <w:shd w:val="clear" w:color="auto" w:fill="FFFFFF"/>
        </w:rPr>
        <w:t xml:space="preserve">       </w:t>
      </w:r>
      <w:r w:rsidRPr="00CD22FE">
        <w:rPr>
          <w:shd w:val="clear" w:color="auto" w:fill="FFFFFF"/>
        </w:rPr>
        <w:t xml:space="preserve">Указанное вознаграждение </w:t>
      </w:r>
      <w:r w:rsidRPr="00DD2A24">
        <w:rPr>
          <w:shd w:val="clear" w:color="auto" w:fill="FFFFFF"/>
        </w:rPr>
        <w:t>Организатора а</w:t>
      </w:r>
      <w:r>
        <w:rPr>
          <w:shd w:val="clear" w:color="auto" w:fill="FFFFFF"/>
        </w:rPr>
        <w:t>укциона не входит в цену Объектов</w:t>
      </w:r>
      <w:r w:rsidRPr="00DD2A24">
        <w:rPr>
          <w:shd w:val="clear" w:color="auto" w:fill="FFFFFF"/>
        </w:rPr>
        <w:t xml:space="preserve"> и уплачив</w:t>
      </w:r>
      <w:r>
        <w:rPr>
          <w:shd w:val="clear" w:color="auto" w:fill="FFFFFF"/>
        </w:rPr>
        <w:t>ается сверх цены продажи Объектов</w:t>
      </w:r>
      <w:r w:rsidRPr="00DD2A24">
        <w:rPr>
          <w:shd w:val="clear" w:color="auto" w:fill="FFFFFF"/>
        </w:rPr>
        <w:t>, определенной по итогам аукциона.</w:t>
      </w:r>
      <w:r>
        <w:rPr>
          <w:shd w:val="clear" w:color="auto" w:fill="FFFFFF"/>
        </w:rPr>
        <w:t xml:space="preserve"> </w:t>
      </w:r>
      <w:r>
        <w:t>За просрочку оплаты суммы вознаграждения, Организатор аукциона вправе потребовать от победителя аукциона/единственного участника уплату пени в размере 0,1 % (одна десятая процента) от суммы просроченного платежа за каждый день просрочки.</w:t>
      </w:r>
    </w:p>
    <w:p w:rsidR="00A10F40" w:rsidRPr="00DF6FD4" w:rsidRDefault="00A10F40" w:rsidP="00A10F40">
      <w:pPr>
        <w:jc w:val="both"/>
        <w:rPr>
          <w:b/>
        </w:rPr>
      </w:pPr>
    </w:p>
    <w:p w:rsidR="00A10F40" w:rsidRPr="00DF6FD4" w:rsidRDefault="00A10F40" w:rsidP="00317664">
      <w:pPr>
        <w:jc w:val="both"/>
        <w:rPr>
          <w:b/>
        </w:rPr>
      </w:pPr>
    </w:p>
    <w:p w:rsidR="00EE5EF4" w:rsidRPr="00EE5EF4" w:rsidRDefault="00EE5EF4" w:rsidP="00317664">
      <w:pPr>
        <w:jc w:val="both"/>
        <w:rPr>
          <w:b/>
        </w:rPr>
      </w:pPr>
    </w:p>
    <w:p w:rsidR="00E36ADF" w:rsidRPr="00EE5EF4" w:rsidRDefault="00E36ADF">
      <w:pPr>
        <w:jc w:val="both"/>
        <w:rPr>
          <w:b/>
          <w:shd w:val="clear" w:color="auto" w:fill="FFFFFF"/>
        </w:rPr>
      </w:pPr>
      <w:r w:rsidRPr="00EE5EF4">
        <w:rPr>
          <w:b/>
          <w:shd w:val="clear" w:color="auto" w:fill="FFFFFF"/>
        </w:rPr>
        <w:t xml:space="preserve"> </w:t>
      </w:r>
    </w:p>
    <w:sectPr w:rsidR="00E36ADF" w:rsidRPr="00EE5EF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826"/>
    <w:rsid w:val="000055BE"/>
    <w:rsid w:val="00020498"/>
    <w:rsid w:val="0006523C"/>
    <w:rsid w:val="000E44F8"/>
    <w:rsid w:val="000F731E"/>
    <w:rsid w:val="0010043B"/>
    <w:rsid w:val="00137E5A"/>
    <w:rsid w:val="00155A3C"/>
    <w:rsid w:val="0015611D"/>
    <w:rsid w:val="001667B9"/>
    <w:rsid w:val="001C290F"/>
    <w:rsid w:val="00202281"/>
    <w:rsid w:val="00226327"/>
    <w:rsid w:val="002B6C01"/>
    <w:rsid w:val="00317664"/>
    <w:rsid w:val="0033418E"/>
    <w:rsid w:val="0043004C"/>
    <w:rsid w:val="00485D2C"/>
    <w:rsid w:val="004D6DFD"/>
    <w:rsid w:val="00573145"/>
    <w:rsid w:val="005C21CE"/>
    <w:rsid w:val="005E7F0E"/>
    <w:rsid w:val="0060648D"/>
    <w:rsid w:val="00635E31"/>
    <w:rsid w:val="006B697F"/>
    <w:rsid w:val="00796238"/>
    <w:rsid w:val="007D61CD"/>
    <w:rsid w:val="00890AB5"/>
    <w:rsid w:val="00890DAE"/>
    <w:rsid w:val="009655C3"/>
    <w:rsid w:val="009C2581"/>
    <w:rsid w:val="00A10F40"/>
    <w:rsid w:val="00AA5826"/>
    <w:rsid w:val="00AB1C07"/>
    <w:rsid w:val="00AC3972"/>
    <w:rsid w:val="00AD47A6"/>
    <w:rsid w:val="00AF1A7A"/>
    <w:rsid w:val="00B1680A"/>
    <w:rsid w:val="00BA4163"/>
    <w:rsid w:val="00BB5180"/>
    <w:rsid w:val="00C344C6"/>
    <w:rsid w:val="00DB13BA"/>
    <w:rsid w:val="00DC6319"/>
    <w:rsid w:val="00DD65B9"/>
    <w:rsid w:val="00E36ADF"/>
    <w:rsid w:val="00E43CB2"/>
    <w:rsid w:val="00E831B8"/>
    <w:rsid w:val="00E9677E"/>
    <w:rsid w:val="00EA5C49"/>
    <w:rsid w:val="00EE5EF4"/>
    <w:rsid w:val="00EF61BC"/>
    <w:rsid w:val="00F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CF36F3D-140D-4405-BB9F-7C4EC028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9677E"/>
    <w:pPr>
      <w:widowControl/>
      <w:autoSpaceDE w:val="0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Links>
    <vt:vector size="54" baseType="variant">
      <vt:variant>
        <vt:i4>327682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2</cp:revision>
  <cp:lastPrinted>2015-04-23T07:51:00Z</cp:lastPrinted>
  <dcterms:created xsi:type="dcterms:W3CDTF">2015-08-17T06:35:00Z</dcterms:created>
  <dcterms:modified xsi:type="dcterms:W3CDTF">2015-08-17T06:35:00Z</dcterms:modified>
</cp:coreProperties>
</file>