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677BC7" w:rsidRPr="00F34E76" w:rsidRDefault="00C025DA" w:rsidP="00677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r w:rsidR="003B5E6A" w:rsidRPr="003B5E6A">
        <w:rPr>
          <w:rFonts w:ascii="Times New Roman" w:hAnsi="Times New Roman"/>
          <w:sz w:val="24"/>
          <w:szCs w:val="24"/>
        </w:rPr>
        <w:t>Архангельск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</w:t>
      </w:r>
      <w:proofErr w:type="gramStart"/>
      <w:r w:rsidR="000A6A42">
        <w:rPr>
          <w:rFonts w:ascii="Times New Roman" w:hAnsi="Times New Roman"/>
          <w:sz w:val="24"/>
          <w:szCs w:val="24"/>
        </w:rPr>
        <w:t>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</w:t>
      </w:r>
      <w:proofErr w:type="gramEnd"/>
      <w:r w:rsidR="000A6A42">
        <w:rPr>
          <w:rFonts w:ascii="Times New Roman" w:hAnsi="Times New Roman"/>
          <w:sz w:val="24"/>
          <w:szCs w:val="24"/>
        </w:rPr>
        <w:t>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BD63F9">
        <w:rPr>
          <w:rFonts w:ascii="Times New Roman" w:hAnsi="Times New Roman"/>
          <w:sz w:val="24"/>
          <w:szCs w:val="24"/>
        </w:rPr>
        <w:t>5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:rsidR="002006B8" w:rsidRPr="00F34E76" w:rsidRDefault="003B5E6A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3B5E6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B5E6A">
        <w:rPr>
          <w:rFonts w:ascii="Times New Roman" w:hAnsi="Times New Roman"/>
          <w:b/>
          <w:sz w:val="24"/>
          <w:szCs w:val="24"/>
        </w:rPr>
        <w:t>КираС</w:t>
      </w:r>
      <w:proofErr w:type="spellEnd"/>
      <w:r w:rsidRPr="003B5E6A">
        <w:rPr>
          <w:rFonts w:ascii="Times New Roman" w:hAnsi="Times New Roman"/>
          <w:b/>
          <w:sz w:val="24"/>
          <w:szCs w:val="24"/>
        </w:rPr>
        <w:t xml:space="preserve">» </w:t>
      </w:r>
      <w:r w:rsidRPr="003B5E6A">
        <w:rPr>
          <w:rFonts w:ascii="Times New Roman" w:hAnsi="Times New Roman"/>
          <w:sz w:val="24"/>
          <w:szCs w:val="24"/>
        </w:rPr>
        <w:t>(ОГРН 1082901003943, ИНН 2901176853, г. Архангельск, ул. Силикатчиков, 15/7)</w:t>
      </w:r>
      <w:r w:rsidR="00C025DA" w:rsidRPr="003B5E6A">
        <w:rPr>
          <w:rFonts w:ascii="Times New Roman" w:hAnsi="Times New Roman"/>
          <w:sz w:val="24"/>
          <w:szCs w:val="24"/>
        </w:rPr>
        <w:t>,</w:t>
      </w:r>
      <w:r w:rsidR="00C025DA" w:rsidRPr="00C025DA">
        <w:rPr>
          <w:rFonts w:ascii="Times New Roman" w:hAnsi="Times New Roman"/>
          <w:b/>
          <w:sz w:val="24"/>
          <w:szCs w:val="24"/>
        </w:rPr>
        <w:t xml:space="preserve"> </w:t>
      </w:r>
      <w:r w:rsidR="00C025DA" w:rsidRPr="00C025DA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025DA" w:rsidRPr="00C025DA">
        <w:rPr>
          <w:rFonts w:ascii="Times New Roman" w:hAnsi="Times New Roman"/>
          <w:b/>
          <w:sz w:val="24"/>
          <w:szCs w:val="24"/>
        </w:rPr>
        <w:t>«Продавец»</w:t>
      </w:r>
      <w:r w:rsidR="00C025DA" w:rsidRPr="00C025DA">
        <w:rPr>
          <w:rFonts w:ascii="Times New Roman" w:hAnsi="Times New Roman"/>
          <w:sz w:val="24"/>
          <w:szCs w:val="24"/>
        </w:rPr>
        <w:t xml:space="preserve">, в лице конкурсного управляющего </w:t>
      </w:r>
      <w:r w:rsidRPr="003B5E6A">
        <w:rPr>
          <w:rFonts w:ascii="Times New Roman" w:hAnsi="Times New Roman"/>
          <w:sz w:val="24"/>
          <w:szCs w:val="24"/>
        </w:rPr>
        <w:t>Мешалкина Сергея Николаевича</w:t>
      </w:r>
      <w:r>
        <w:rPr>
          <w:rFonts w:ascii="Times New Roman" w:hAnsi="Times New Roman"/>
          <w:sz w:val="24"/>
          <w:szCs w:val="24"/>
        </w:rPr>
        <w:t>,</w:t>
      </w:r>
      <w:r w:rsidRPr="003B5E6A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Архангельской области по делу №А05-15613/2013 от 29.09.2014 г.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F34E76">
        <w:rPr>
          <w:rFonts w:ascii="Times New Roman" w:hAnsi="Times New Roman"/>
          <w:sz w:val="24"/>
          <w:szCs w:val="24"/>
        </w:rPr>
        <w:t>продать</w:t>
      </w:r>
      <w:r w:rsidRPr="00F34E76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F34E76">
        <w:rPr>
          <w:rFonts w:ascii="Times New Roman" w:hAnsi="Times New Roman"/>
          <w:sz w:val="24"/>
          <w:szCs w:val="24"/>
        </w:rPr>
        <w:t>принять</w:t>
      </w:r>
      <w:r w:rsidRPr="00F34E76">
        <w:rPr>
          <w:rFonts w:ascii="Times New Roman" w:hAnsi="Times New Roman"/>
          <w:sz w:val="24"/>
          <w:szCs w:val="24"/>
        </w:rPr>
        <w:t xml:space="preserve"> и оплатить </w:t>
      </w:r>
      <w:r w:rsidR="000A6A42">
        <w:rPr>
          <w:rFonts w:ascii="Times New Roman" w:hAnsi="Times New Roman"/>
          <w:sz w:val="24"/>
          <w:szCs w:val="24"/>
        </w:rPr>
        <w:t>________</w:t>
      </w:r>
      <w:r w:rsidR="00A050EF">
        <w:rPr>
          <w:rFonts w:ascii="Times New Roman" w:hAnsi="Times New Roman"/>
          <w:sz w:val="24"/>
          <w:szCs w:val="24"/>
        </w:rPr>
        <w:t xml:space="preserve"> ____________________________________________________(характеристики)</w:t>
      </w:r>
      <w:r w:rsidRPr="00F34E76">
        <w:rPr>
          <w:rFonts w:ascii="Times New Roman" w:hAnsi="Times New Roman"/>
          <w:sz w:val="24"/>
          <w:szCs w:val="24"/>
        </w:rPr>
        <w:t>, далее «</w:t>
      </w:r>
      <w:r w:rsidR="000A6A42">
        <w:rPr>
          <w:rFonts w:ascii="Times New Roman" w:hAnsi="Times New Roman"/>
          <w:sz w:val="24"/>
          <w:szCs w:val="24"/>
        </w:rPr>
        <w:t>Имущество</w:t>
      </w:r>
      <w:r w:rsidR="00C025DA">
        <w:rPr>
          <w:rFonts w:ascii="Times New Roman" w:hAnsi="Times New Roman"/>
          <w:sz w:val="24"/>
          <w:szCs w:val="24"/>
        </w:rPr>
        <w:t>»</w:t>
      </w:r>
      <w:r w:rsidR="000A6A42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 w:hanging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заключения договора имущество принадлежит продавцу на праве собственности, имущество не продано, не заложено, в споре и под арестом не состоит. </w:t>
      </w:r>
    </w:p>
    <w:p w:rsidR="00BC7D86" w:rsidRDefault="00BC7D86" w:rsidP="00BC7D86">
      <w:pPr>
        <w:tabs>
          <w:tab w:val="left" w:pos="990"/>
        </w:tabs>
        <w:ind w:left="770"/>
        <w:jc w:val="both"/>
        <w:rPr>
          <w:rFonts w:ascii="Times New Roman" w:hAnsi="Times New Roman"/>
          <w:sz w:val="24"/>
          <w:szCs w:val="24"/>
        </w:rPr>
      </w:pPr>
    </w:p>
    <w:p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>Имущество передается только после полной оплаты имущества.</w:t>
      </w:r>
    </w:p>
    <w:p w:rsidR="00BC7D86" w:rsidRPr="000B13A2" w:rsidRDefault="00BC7D86" w:rsidP="00BC7D86">
      <w:pPr>
        <w:tabs>
          <w:tab w:val="left" w:pos="990"/>
        </w:tabs>
        <w:ind w:left="770"/>
        <w:rPr>
          <w:rFonts w:ascii="Times New Roman" w:hAnsi="Times New Roman"/>
          <w:sz w:val="24"/>
          <w:szCs w:val="24"/>
        </w:rPr>
      </w:pPr>
    </w:p>
    <w:p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667255">
        <w:rPr>
          <w:rFonts w:ascii="Times New Roman" w:hAnsi="Times New Roman"/>
          <w:sz w:val="24"/>
          <w:szCs w:val="24"/>
        </w:rPr>
        <w:t xml:space="preserve">(за вычетом задатка)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002D1" w:rsidRPr="000A6A42" w:rsidRDefault="00BC7D86" w:rsidP="000A6A42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:rsidR="008002D1" w:rsidRPr="00F34E76" w:rsidRDefault="008002D1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.3 Настоящий Договор вступает в силу с момента его подписания.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.4 Договор составлен в 2-х экземплярах, по одному для каждой из сторон. 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.5 </w:t>
      </w:r>
      <w:r w:rsidR="000721FD" w:rsidRPr="00F34E76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при невозможности их урегулирования в двухстороннем порядке, рассматриваются в суде.</w:t>
      </w:r>
    </w:p>
    <w:p w:rsidR="000721FD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21FD" w:rsidRPr="00F34E76">
        <w:rPr>
          <w:rFonts w:ascii="Times New Roman" w:hAnsi="Times New Roman"/>
          <w:sz w:val="24"/>
          <w:szCs w:val="24"/>
        </w:rPr>
        <w:t>.6 Документы, поступившие по исполнению настоящего Договора по факсимильной связи, имеют юридическую силу в случае подписания их обеими сторонами.</w:t>
      </w:r>
    </w:p>
    <w:p w:rsidR="000721FD" w:rsidRDefault="000721FD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F82507" w:rsidRPr="00501CC7" w:rsidTr="00501CC7">
        <w:trPr>
          <w:trHeight w:val="316"/>
        </w:trPr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C025DA" w:rsidRDefault="003B5E6A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E6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3B5E6A">
              <w:rPr>
                <w:rFonts w:ascii="Times New Roman" w:hAnsi="Times New Roman"/>
                <w:b/>
                <w:sz w:val="24"/>
                <w:szCs w:val="24"/>
              </w:rPr>
              <w:t>КираС</w:t>
            </w:r>
            <w:proofErr w:type="spellEnd"/>
            <w:r w:rsidRPr="003B5E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3B5E6A" w:rsidRPr="003B5E6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 xml:space="preserve">ИНН 2901176853 КПП 290101001 </w:t>
            </w:r>
          </w:p>
          <w:p w:rsidR="003B5E6A" w:rsidRPr="003B5E6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 xml:space="preserve">р/с 40702810004180050856 в Отделении </w:t>
            </w:r>
          </w:p>
          <w:p w:rsidR="003B5E6A" w:rsidRPr="003B5E6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№ 8637 Сбербанка России г. Архангельс</w:t>
            </w:r>
            <w:bookmarkStart w:id="0" w:name="_GoBack"/>
            <w:bookmarkEnd w:id="0"/>
            <w:r w:rsidRPr="003B5E6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F82507" w:rsidRPr="00C025D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БИК 041117601 к/с 30101810100000000601</w:t>
            </w:r>
          </w:p>
        </w:tc>
        <w:tc>
          <w:tcPr>
            <w:tcW w:w="5211" w:type="dxa"/>
            <w:shd w:val="clear" w:color="auto" w:fill="auto"/>
          </w:tcPr>
          <w:p w:rsidR="001248AA" w:rsidRPr="00501CC7" w:rsidRDefault="001248AA" w:rsidP="00501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C025DA" w:rsidRDefault="003B5E6A" w:rsidP="00667255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г. Архангельск, ул. Силикатчиков, 15/7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3B5E6A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501CC7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Мешалкин С.Н.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                           (подпись, печать)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0A6A42" w:rsidRPr="00501CC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(подпись</w:t>
            </w:r>
            <w:r w:rsidR="00AB116B" w:rsidRPr="00501CC7">
              <w:rPr>
                <w:rFonts w:ascii="Times New Roman" w:hAnsi="Times New Roman"/>
                <w:sz w:val="24"/>
                <w:szCs w:val="24"/>
              </w:rPr>
              <w:t>, печать</w:t>
            </w:r>
            <w:r w:rsidRPr="0050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26927" w:rsidRPr="00F34E76" w:rsidRDefault="00667255" w:rsidP="00667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E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927" w:rsidRPr="00F34E76" w:rsidSect="00482E25">
      <w:pgSz w:w="11906" w:h="16838"/>
      <w:pgMar w:top="680" w:right="56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 w15:restartNumberingAfterBreak="0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9"/>
    <w:rsid w:val="000228BA"/>
    <w:rsid w:val="000265EE"/>
    <w:rsid w:val="00060893"/>
    <w:rsid w:val="000721FD"/>
    <w:rsid w:val="000A09D7"/>
    <w:rsid w:val="000A6A42"/>
    <w:rsid w:val="000D4F3A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73DC"/>
    <w:rsid w:val="00501CC7"/>
    <w:rsid w:val="0050462A"/>
    <w:rsid w:val="00512EE2"/>
    <w:rsid w:val="00540282"/>
    <w:rsid w:val="00551058"/>
    <w:rsid w:val="005734CF"/>
    <w:rsid w:val="00583AEC"/>
    <w:rsid w:val="006125EF"/>
    <w:rsid w:val="0064239C"/>
    <w:rsid w:val="00667255"/>
    <w:rsid w:val="00677BC7"/>
    <w:rsid w:val="006811D4"/>
    <w:rsid w:val="006A7645"/>
    <w:rsid w:val="006B5D4D"/>
    <w:rsid w:val="00707FF6"/>
    <w:rsid w:val="00723015"/>
    <w:rsid w:val="00730A80"/>
    <w:rsid w:val="00736BEB"/>
    <w:rsid w:val="007555FD"/>
    <w:rsid w:val="007648E2"/>
    <w:rsid w:val="00785246"/>
    <w:rsid w:val="007A3977"/>
    <w:rsid w:val="007D0F90"/>
    <w:rsid w:val="008002D1"/>
    <w:rsid w:val="008058CE"/>
    <w:rsid w:val="00816BAB"/>
    <w:rsid w:val="00856E1B"/>
    <w:rsid w:val="0087524D"/>
    <w:rsid w:val="008902DD"/>
    <w:rsid w:val="008A51DE"/>
    <w:rsid w:val="008C31F9"/>
    <w:rsid w:val="008D3D65"/>
    <w:rsid w:val="008E2A39"/>
    <w:rsid w:val="009068CF"/>
    <w:rsid w:val="009224E6"/>
    <w:rsid w:val="00950859"/>
    <w:rsid w:val="009654E3"/>
    <w:rsid w:val="00A050EF"/>
    <w:rsid w:val="00A26927"/>
    <w:rsid w:val="00A66E1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D04716"/>
    <w:rsid w:val="00D57A42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4E76"/>
    <w:rsid w:val="00F6687D"/>
    <w:rsid w:val="00F82507"/>
    <w:rsid w:val="00F928D2"/>
    <w:rsid w:val="00F95969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86ED-7E72-434C-B6E2-D4EB44E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2</cp:revision>
  <cp:lastPrinted>2011-09-23T10:30:00Z</cp:lastPrinted>
  <dcterms:created xsi:type="dcterms:W3CDTF">2015-05-19T15:51:00Z</dcterms:created>
  <dcterms:modified xsi:type="dcterms:W3CDTF">2015-05-19T15:51:00Z</dcterms:modified>
</cp:coreProperties>
</file>