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F6" w:rsidRPr="006408F6" w:rsidRDefault="006408F6" w:rsidP="006408F6">
      <w:pPr>
        <w:ind w:firstLine="708"/>
        <w:mirrorIndents/>
        <w:jc w:val="both"/>
        <w:rPr>
          <w:color w:val="000000" w:themeColor="text1"/>
          <w:sz w:val="20"/>
          <w:szCs w:val="20"/>
        </w:rPr>
      </w:pPr>
      <w:proofErr w:type="gramStart"/>
      <w:r w:rsidRPr="006408F6">
        <w:rPr>
          <w:color w:val="000000" w:themeColor="text1"/>
          <w:sz w:val="20"/>
          <w:szCs w:val="20"/>
        </w:rPr>
        <w:t xml:space="preserve">Организатор торгов - конкурсный управляющий </w:t>
      </w:r>
      <w:r w:rsidRPr="006408F6">
        <w:rPr>
          <w:rFonts w:eastAsia="Calibri"/>
          <w:sz w:val="20"/>
          <w:szCs w:val="20"/>
        </w:rPr>
        <w:t>Акционерного общества по строительству дорог и мостов «</w:t>
      </w:r>
      <w:proofErr w:type="spellStart"/>
      <w:r w:rsidRPr="006408F6">
        <w:rPr>
          <w:rFonts w:eastAsia="Calibri"/>
          <w:sz w:val="20"/>
          <w:szCs w:val="20"/>
        </w:rPr>
        <w:t>Дормост</w:t>
      </w:r>
      <w:proofErr w:type="spellEnd"/>
      <w:r w:rsidRPr="006408F6">
        <w:rPr>
          <w:rFonts w:eastAsia="Calibri"/>
          <w:sz w:val="20"/>
          <w:szCs w:val="20"/>
        </w:rPr>
        <w:t>» (АО «</w:t>
      </w:r>
      <w:proofErr w:type="spellStart"/>
      <w:r w:rsidRPr="006408F6">
        <w:rPr>
          <w:rFonts w:eastAsia="Calibri"/>
          <w:sz w:val="20"/>
          <w:szCs w:val="20"/>
        </w:rPr>
        <w:t>Дормост</w:t>
      </w:r>
      <w:proofErr w:type="spellEnd"/>
      <w:r w:rsidRPr="006408F6">
        <w:rPr>
          <w:rFonts w:eastAsia="Calibri"/>
          <w:sz w:val="20"/>
          <w:szCs w:val="20"/>
        </w:rPr>
        <w:t>»)</w:t>
      </w:r>
      <w:r w:rsidRPr="006408F6">
        <w:rPr>
          <w:color w:val="000000" w:themeColor="text1"/>
          <w:sz w:val="20"/>
          <w:szCs w:val="20"/>
        </w:rPr>
        <w:t xml:space="preserve"> (</w:t>
      </w:r>
      <w:r w:rsidRPr="006408F6">
        <w:rPr>
          <w:rFonts w:eastAsia="Calibri"/>
          <w:sz w:val="20"/>
          <w:szCs w:val="20"/>
        </w:rPr>
        <w:t>109004, г. Москва, ул. Земляной Вал, д. 65, стр. 2</w:t>
      </w:r>
      <w:r w:rsidRPr="006408F6">
        <w:rPr>
          <w:color w:val="000000" w:themeColor="text1"/>
          <w:sz w:val="20"/>
          <w:szCs w:val="20"/>
        </w:rPr>
        <w:t xml:space="preserve">, ИНН </w:t>
      </w:r>
      <w:r w:rsidRPr="006408F6">
        <w:rPr>
          <w:rFonts w:eastAsia="Calibri"/>
          <w:sz w:val="20"/>
          <w:szCs w:val="20"/>
        </w:rPr>
        <w:t>7709042490</w:t>
      </w:r>
      <w:r w:rsidRPr="006408F6">
        <w:rPr>
          <w:color w:val="000000" w:themeColor="text1"/>
          <w:sz w:val="20"/>
          <w:szCs w:val="20"/>
        </w:rPr>
        <w:t xml:space="preserve">, КПП </w:t>
      </w:r>
      <w:r w:rsidRPr="006408F6">
        <w:rPr>
          <w:sz w:val="20"/>
          <w:szCs w:val="20"/>
        </w:rPr>
        <w:t>774501001</w:t>
      </w:r>
      <w:r w:rsidRPr="006408F6">
        <w:rPr>
          <w:color w:val="000000" w:themeColor="text1"/>
          <w:sz w:val="20"/>
          <w:szCs w:val="20"/>
        </w:rPr>
        <w:t xml:space="preserve">, ОГРН </w:t>
      </w:r>
      <w:r w:rsidRPr="006408F6">
        <w:rPr>
          <w:sz w:val="20"/>
          <w:szCs w:val="20"/>
        </w:rPr>
        <w:t>1027700239896</w:t>
      </w:r>
      <w:r w:rsidRPr="006408F6">
        <w:rPr>
          <w:bCs/>
          <w:color w:val="000000" w:themeColor="text1"/>
          <w:sz w:val="20"/>
          <w:szCs w:val="20"/>
        </w:rPr>
        <w:t xml:space="preserve">, </w:t>
      </w:r>
      <w:r w:rsidRPr="006408F6">
        <w:rPr>
          <w:color w:val="000000" w:themeColor="text1"/>
          <w:sz w:val="20"/>
          <w:szCs w:val="20"/>
        </w:rPr>
        <w:t xml:space="preserve">решением Арбитражного суда города Москвы от 10.08.2015г. по делу </w:t>
      </w:r>
      <w:r w:rsidRPr="006408F6">
        <w:rPr>
          <w:rStyle w:val="text"/>
        </w:rPr>
        <w:t>А40-180978/14</w:t>
      </w:r>
      <w:r w:rsidRPr="006408F6">
        <w:rPr>
          <w:color w:val="000000" w:themeColor="text1"/>
          <w:sz w:val="20"/>
          <w:szCs w:val="20"/>
        </w:rPr>
        <w:t xml:space="preserve"> открыто конкурсное производство) – Авилов Владимир Иванович (</w:t>
      </w:r>
      <w:r w:rsidRPr="006408F6">
        <w:rPr>
          <w:rStyle w:val="text"/>
        </w:rPr>
        <w:t>ИНН 366500714579, СНИЛС 035-405-476-34)</w:t>
      </w:r>
      <w:r w:rsidRPr="006408F6">
        <w:rPr>
          <w:color w:val="000000" w:themeColor="text1"/>
          <w:sz w:val="20"/>
          <w:szCs w:val="20"/>
        </w:rPr>
        <w:t>;</w:t>
      </w:r>
      <w:proofErr w:type="gramEnd"/>
      <w:r w:rsidRPr="006408F6">
        <w:rPr>
          <w:color w:val="000000" w:themeColor="text1"/>
          <w:sz w:val="20"/>
          <w:szCs w:val="20"/>
        </w:rPr>
        <w:t xml:space="preserve"> </w:t>
      </w:r>
      <w:proofErr w:type="spellStart"/>
      <w:r w:rsidRPr="006408F6">
        <w:rPr>
          <w:color w:val="000000" w:themeColor="text1"/>
          <w:sz w:val="20"/>
          <w:szCs w:val="20"/>
        </w:rPr>
        <w:t>e-mail</w:t>
      </w:r>
      <w:proofErr w:type="spellEnd"/>
      <w:r w:rsidRPr="006408F6">
        <w:rPr>
          <w:color w:val="000000" w:themeColor="text1"/>
          <w:sz w:val="20"/>
          <w:szCs w:val="20"/>
        </w:rPr>
        <w:t xml:space="preserve">: avilovvi987@gmail.com; тел. 8(473)272-71-93; адрес для корреспонденции: 394030, г. Воронеж, ул. Кропоткина, 10; член НП «Московская </w:t>
      </w:r>
      <w:proofErr w:type="spellStart"/>
      <w:r w:rsidRPr="006408F6">
        <w:rPr>
          <w:color w:val="000000" w:themeColor="text1"/>
          <w:sz w:val="20"/>
          <w:szCs w:val="20"/>
        </w:rPr>
        <w:t>саморегулируемая</w:t>
      </w:r>
      <w:proofErr w:type="spellEnd"/>
      <w:r w:rsidRPr="006408F6">
        <w:rPr>
          <w:color w:val="000000" w:themeColor="text1"/>
          <w:sz w:val="20"/>
          <w:szCs w:val="20"/>
        </w:rPr>
        <w:t xml:space="preserve"> организация профессиональных арбитражных управляющих» (125362, г. Москва, ул. Вишневая, д. 5, ОГРН 1027701024878, ИНН 7701321710) сообщает:</w:t>
      </w:r>
    </w:p>
    <w:p w:rsidR="006408F6" w:rsidRPr="006408F6" w:rsidRDefault="006408F6" w:rsidP="006408F6">
      <w:pPr>
        <w:ind w:firstLine="708"/>
        <w:mirrorIndents/>
        <w:jc w:val="both"/>
        <w:rPr>
          <w:sz w:val="20"/>
          <w:szCs w:val="20"/>
        </w:rPr>
      </w:pPr>
      <w:r w:rsidRPr="006408F6">
        <w:rPr>
          <w:b/>
          <w:color w:val="000000" w:themeColor="text1"/>
          <w:sz w:val="20"/>
          <w:szCs w:val="20"/>
        </w:rPr>
        <w:t>1)</w:t>
      </w:r>
      <w:r w:rsidRPr="006408F6">
        <w:rPr>
          <w:color w:val="000000" w:themeColor="text1"/>
          <w:sz w:val="20"/>
          <w:szCs w:val="20"/>
        </w:rPr>
        <w:t xml:space="preserve"> о результатах открытых торгов (аукцион на повышение, форма подачи предложений открытая), проводимых 02.12.2015г. в 12ч. 00 мин. на ЭТП ОАО «Российский аукционный дом» (</w:t>
      </w:r>
      <w:proofErr w:type="spellStart"/>
      <w:r w:rsidRPr="006408F6">
        <w:rPr>
          <w:color w:val="000000" w:themeColor="text1"/>
          <w:sz w:val="20"/>
          <w:szCs w:val="20"/>
        </w:rPr>
        <w:t>lot-online.ru</w:t>
      </w:r>
      <w:proofErr w:type="spellEnd"/>
      <w:r w:rsidRPr="006408F6">
        <w:rPr>
          <w:color w:val="000000" w:themeColor="text1"/>
          <w:sz w:val="20"/>
          <w:szCs w:val="20"/>
        </w:rPr>
        <w:t>)</w:t>
      </w:r>
      <w:r w:rsidRPr="006408F6">
        <w:rPr>
          <w:sz w:val="20"/>
          <w:szCs w:val="20"/>
        </w:rPr>
        <w:t xml:space="preserve"> в соответствии с сообщением № 77031646712 в газете «</w:t>
      </w:r>
      <w:proofErr w:type="spellStart"/>
      <w:r w:rsidRPr="006408F6">
        <w:rPr>
          <w:sz w:val="20"/>
          <w:szCs w:val="20"/>
        </w:rPr>
        <w:t>Коммерсантъ</w:t>
      </w:r>
      <w:proofErr w:type="spellEnd"/>
      <w:r w:rsidRPr="006408F6">
        <w:rPr>
          <w:sz w:val="20"/>
          <w:szCs w:val="20"/>
        </w:rPr>
        <w:t>» №187 от 10.10.2015, сообщением № 77031650399 в газете «</w:t>
      </w:r>
      <w:proofErr w:type="spellStart"/>
      <w:r w:rsidRPr="006408F6">
        <w:rPr>
          <w:sz w:val="20"/>
          <w:szCs w:val="20"/>
        </w:rPr>
        <w:t>Коммерсантъ</w:t>
      </w:r>
      <w:proofErr w:type="spellEnd"/>
      <w:r w:rsidRPr="006408F6">
        <w:rPr>
          <w:sz w:val="20"/>
          <w:szCs w:val="20"/>
        </w:rPr>
        <w:t>» №192 от 17.10.2015.</w:t>
      </w:r>
    </w:p>
    <w:p w:rsidR="006408F6" w:rsidRPr="006408F6" w:rsidRDefault="006408F6" w:rsidP="006408F6">
      <w:pPr>
        <w:pStyle w:val="a5"/>
        <w:numPr>
          <w:ilvl w:val="0"/>
          <w:numId w:val="1"/>
        </w:numPr>
        <w:mirrorIndents/>
        <w:jc w:val="both"/>
        <w:rPr>
          <w:color w:val="000000" w:themeColor="text1"/>
          <w:sz w:val="20"/>
          <w:szCs w:val="20"/>
        </w:rPr>
      </w:pPr>
      <w:r w:rsidRPr="006408F6">
        <w:rPr>
          <w:color w:val="auto"/>
          <w:sz w:val="20"/>
          <w:szCs w:val="20"/>
        </w:rPr>
        <w:t>Торги по лоту №1 признаны несостоявшимися в связи с отсутствием заявок на участие в торгах;</w:t>
      </w:r>
    </w:p>
    <w:p w:rsidR="006408F6" w:rsidRPr="006408F6" w:rsidRDefault="006408F6" w:rsidP="006408F6">
      <w:pPr>
        <w:pStyle w:val="a5"/>
        <w:numPr>
          <w:ilvl w:val="0"/>
          <w:numId w:val="1"/>
        </w:numPr>
        <w:mirrorIndents/>
        <w:jc w:val="both"/>
        <w:rPr>
          <w:color w:val="000000" w:themeColor="text1"/>
          <w:sz w:val="20"/>
          <w:szCs w:val="20"/>
        </w:rPr>
      </w:pPr>
      <w:r w:rsidRPr="006408F6">
        <w:rPr>
          <w:color w:val="auto"/>
          <w:sz w:val="20"/>
          <w:szCs w:val="20"/>
        </w:rPr>
        <w:t xml:space="preserve">Торги по лоту №2 признаны состоявшимися. </w:t>
      </w:r>
      <w:r w:rsidRPr="006408F6">
        <w:rPr>
          <w:sz w:val="20"/>
          <w:szCs w:val="20"/>
        </w:rPr>
        <w:t xml:space="preserve">Победителем торгов (Лот №2) признан участник, предложивший наиболее высокую цену - </w:t>
      </w:r>
      <w:proofErr w:type="spellStart"/>
      <w:r w:rsidRPr="006408F6">
        <w:rPr>
          <w:sz w:val="20"/>
          <w:szCs w:val="20"/>
        </w:rPr>
        <w:t>Королюк</w:t>
      </w:r>
      <w:proofErr w:type="spellEnd"/>
      <w:r w:rsidRPr="006408F6">
        <w:rPr>
          <w:sz w:val="20"/>
          <w:szCs w:val="20"/>
        </w:rPr>
        <w:t xml:space="preserve"> Алексей Александрович («Агент», 111538, г</w:t>
      </w:r>
      <w:proofErr w:type="gramStart"/>
      <w:r w:rsidRPr="006408F6">
        <w:rPr>
          <w:sz w:val="20"/>
          <w:szCs w:val="20"/>
        </w:rPr>
        <w:t>.М</w:t>
      </w:r>
      <w:proofErr w:type="gramEnd"/>
      <w:r w:rsidRPr="006408F6">
        <w:rPr>
          <w:sz w:val="20"/>
          <w:szCs w:val="20"/>
        </w:rPr>
        <w:t xml:space="preserve">осква, ул. </w:t>
      </w:r>
      <w:proofErr w:type="spellStart"/>
      <w:r w:rsidRPr="006408F6">
        <w:rPr>
          <w:sz w:val="20"/>
          <w:szCs w:val="20"/>
        </w:rPr>
        <w:t>Косинская</w:t>
      </w:r>
      <w:proofErr w:type="spellEnd"/>
      <w:r w:rsidRPr="006408F6">
        <w:rPr>
          <w:sz w:val="20"/>
          <w:szCs w:val="20"/>
        </w:rPr>
        <w:t>, д. 4 корп. 1, кв.93), действующий на основании агентского договора б/</w:t>
      </w:r>
      <w:proofErr w:type="spellStart"/>
      <w:r w:rsidRPr="006408F6">
        <w:rPr>
          <w:sz w:val="20"/>
          <w:szCs w:val="20"/>
        </w:rPr>
        <w:t>н</w:t>
      </w:r>
      <w:proofErr w:type="spellEnd"/>
      <w:r w:rsidRPr="006408F6">
        <w:rPr>
          <w:sz w:val="20"/>
          <w:szCs w:val="20"/>
        </w:rPr>
        <w:t xml:space="preserve"> от 25 ноября 2015г. от имени и за счет Иванова Германа Германовича («Принципал», г.Москва, Пушкарев пер., д. 17, кв.4).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</w:t>
      </w:r>
      <w:proofErr w:type="spellStart"/>
      <w:r w:rsidRPr="006408F6">
        <w:rPr>
          <w:sz w:val="20"/>
          <w:szCs w:val="20"/>
        </w:rPr>
        <w:t>саморегулируемая</w:t>
      </w:r>
      <w:proofErr w:type="spellEnd"/>
      <w:r w:rsidRPr="006408F6">
        <w:rPr>
          <w:sz w:val="20"/>
          <w:szCs w:val="20"/>
        </w:rPr>
        <w:t xml:space="preserve"> организация. Предложенная цена – 40 107 459,60 рублей, без НДС</w:t>
      </w:r>
      <w:proofErr w:type="gramStart"/>
      <w:r w:rsidRPr="006408F6">
        <w:rPr>
          <w:sz w:val="20"/>
          <w:szCs w:val="20"/>
        </w:rPr>
        <w:t>.</w:t>
      </w:r>
      <w:r w:rsidRPr="006408F6">
        <w:rPr>
          <w:color w:val="auto"/>
          <w:sz w:val="20"/>
          <w:szCs w:val="20"/>
        </w:rPr>
        <w:t>;</w:t>
      </w:r>
    </w:p>
    <w:p w:rsidR="006408F6" w:rsidRPr="006408F6" w:rsidRDefault="006408F6" w:rsidP="006408F6">
      <w:pPr>
        <w:pStyle w:val="a5"/>
        <w:numPr>
          <w:ilvl w:val="0"/>
          <w:numId w:val="1"/>
        </w:numPr>
        <w:mirrorIndents/>
        <w:jc w:val="both"/>
        <w:rPr>
          <w:color w:val="000000" w:themeColor="text1"/>
          <w:sz w:val="20"/>
          <w:szCs w:val="20"/>
        </w:rPr>
      </w:pPr>
      <w:proofErr w:type="gramEnd"/>
      <w:r w:rsidRPr="006408F6">
        <w:rPr>
          <w:color w:val="auto"/>
          <w:sz w:val="20"/>
          <w:szCs w:val="20"/>
        </w:rPr>
        <w:t xml:space="preserve">Торги по лоту №3 признаны несостоявшимися. </w:t>
      </w:r>
      <w:proofErr w:type="gramStart"/>
      <w:r w:rsidRPr="006408F6">
        <w:rPr>
          <w:sz w:val="20"/>
          <w:szCs w:val="20"/>
        </w:rPr>
        <w:t>Победителем торгов (Лот №3) признан единственный участник - Индивидуальный предприниматель Сергеев Андрей Владимирович (141021, Московская обл., г. Мытищи, ул. Летная, д. 34, корп. 1, кв. 110, ИНН 507901345575).</w:t>
      </w:r>
      <w:proofErr w:type="gramEnd"/>
      <w:r w:rsidRPr="006408F6">
        <w:rPr>
          <w:sz w:val="20"/>
          <w:szCs w:val="20"/>
        </w:rPr>
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</w:t>
      </w:r>
      <w:proofErr w:type="spellStart"/>
      <w:r w:rsidRPr="006408F6">
        <w:rPr>
          <w:sz w:val="20"/>
          <w:szCs w:val="20"/>
        </w:rPr>
        <w:t>саморегулируемая</w:t>
      </w:r>
      <w:proofErr w:type="spellEnd"/>
      <w:r w:rsidRPr="006408F6">
        <w:rPr>
          <w:sz w:val="20"/>
          <w:szCs w:val="20"/>
        </w:rPr>
        <w:t xml:space="preserve"> организация. Предложенная цена – 87 747 722,00 рублей, без НДС</w:t>
      </w:r>
      <w:r w:rsidRPr="006408F6">
        <w:rPr>
          <w:color w:val="auto"/>
          <w:sz w:val="20"/>
          <w:szCs w:val="20"/>
        </w:rPr>
        <w:t>;</w:t>
      </w:r>
    </w:p>
    <w:p w:rsidR="006408F6" w:rsidRPr="006408F6" w:rsidRDefault="006408F6" w:rsidP="006408F6">
      <w:pPr>
        <w:ind w:firstLine="708"/>
        <w:mirrorIndents/>
        <w:jc w:val="both"/>
        <w:rPr>
          <w:sz w:val="20"/>
          <w:szCs w:val="20"/>
        </w:rPr>
      </w:pPr>
      <w:r w:rsidRPr="006408F6">
        <w:rPr>
          <w:b/>
          <w:color w:val="000000" w:themeColor="text1"/>
          <w:sz w:val="20"/>
          <w:szCs w:val="20"/>
        </w:rPr>
        <w:t>2)</w:t>
      </w:r>
      <w:r w:rsidRPr="006408F6">
        <w:rPr>
          <w:color w:val="000000" w:themeColor="text1"/>
          <w:sz w:val="20"/>
          <w:szCs w:val="20"/>
        </w:rPr>
        <w:t xml:space="preserve"> о результатах открытых торгов (аукцион на повышение, форма подачи предложений открытая), проводимых 09.12.2015г. в 12ч. 00 мин. на ЭТП ОАО «Российский аукционный дом» (</w:t>
      </w:r>
      <w:proofErr w:type="spellStart"/>
      <w:r w:rsidRPr="006408F6">
        <w:rPr>
          <w:color w:val="000000" w:themeColor="text1"/>
          <w:sz w:val="20"/>
          <w:szCs w:val="20"/>
        </w:rPr>
        <w:t>lot-online.ru</w:t>
      </w:r>
      <w:proofErr w:type="spellEnd"/>
      <w:r w:rsidRPr="006408F6">
        <w:rPr>
          <w:color w:val="000000" w:themeColor="text1"/>
          <w:sz w:val="20"/>
          <w:szCs w:val="20"/>
        </w:rPr>
        <w:t>)</w:t>
      </w:r>
      <w:r w:rsidRPr="006408F6">
        <w:rPr>
          <w:sz w:val="20"/>
          <w:szCs w:val="20"/>
        </w:rPr>
        <w:t xml:space="preserve"> в соответствии с сообщением № 77031667717 в газете «</w:t>
      </w:r>
      <w:proofErr w:type="spellStart"/>
      <w:r w:rsidRPr="006408F6">
        <w:rPr>
          <w:sz w:val="20"/>
          <w:szCs w:val="20"/>
        </w:rPr>
        <w:t>Коммерсантъ</w:t>
      </w:r>
      <w:proofErr w:type="spellEnd"/>
      <w:r w:rsidRPr="006408F6">
        <w:rPr>
          <w:sz w:val="20"/>
          <w:szCs w:val="20"/>
        </w:rPr>
        <w:t>» №202 от 31.10.2015.</w:t>
      </w:r>
    </w:p>
    <w:p w:rsidR="006408F6" w:rsidRPr="006408F6" w:rsidRDefault="006408F6" w:rsidP="006408F6">
      <w:pPr>
        <w:ind w:firstLine="708"/>
        <w:mirrorIndents/>
        <w:jc w:val="both"/>
        <w:rPr>
          <w:b/>
          <w:color w:val="000000" w:themeColor="text1"/>
          <w:sz w:val="20"/>
          <w:szCs w:val="20"/>
        </w:rPr>
      </w:pPr>
      <w:r w:rsidRPr="006408F6">
        <w:rPr>
          <w:color w:val="auto"/>
          <w:sz w:val="20"/>
          <w:szCs w:val="20"/>
        </w:rPr>
        <w:t>Торги по лотам №1, №2, №3, №4, №5 признаны несостоявшимися в связи с отсутствием заявок на участие в торгах.</w:t>
      </w:r>
    </w:p>
    <w:p w:rsidR="006408F6" w:rsidRPr="006408F6" w:rsidRDefault="006408F6" w:rsidP="006408F6">
      <w:pPr>
        <w:ind w:firstLine="708"/>
        <w:mirrorIndents/>
        <w:jc w:val="both"/>
        <w:rPr>
          <w:color w:val="000000" w:themeColor="text1"/>
          <w:sz w:val="20"/>
          <w:szCs w:val="20"/>
        </w:rPr>
      </w:pPr>
      <w:r w:rsidRPr="006408F6">
        <w:rPr>
          <w:b/>
          <w:color w:val="000000" w:themeColor="text1"/>
          <w:sz w:val="20"/>
          <w:szCs w:val="20"/>
        </w:rPr>
        <w:t xml:space="preserve">2) </w:t>
      </w:r>
      <w:r w:rsidRPr="006408F6">
        <w:rPr>
          <w:color w:val="000000" w:themeColor="text1"/>
          <w:sz w:val="20"/>
          <w:szCs w:val="20"/>
        </w:rPr>
        <w:t>Организатор торов сообщает о</w:t>
      </w:r>
      <w:r w:rsidRPr="006408F6">
        <w:rPr>
          <w:b/>
          <w:color w:val="000000" w:themeColor="text1"/>
          <w:sz w:val="20"/>
          <w:szCs w:val="20"/>
        </w:rPr>
        <w:t xml:space="preserve"> </w:t>
      </w:r>
      <w:r w:rsidRPr="006408F6">
        <w:rPr>
          <w:color w:val="000000" w:themeColor="text1"/>
          <w:sz w:val="20"/>
          <w:szCs w:val="20"/>
        </w:rPr>
        <w:t>проведении на электронной торговой площадке ОАО «Российский аукционный дом» (</w:t>
      </w:r>
      <w:proofErr w:type="spellStart"/>
      <w:r w:rsidRPr="006408F6">
        <w:rPr>
          <w:color w:val="000000" w:themeColor="text1"/>
          <w:sz w:val="20"/>
          <w:szCs w:val="20"/>
        </w:rPr>
        <w:t>lot-online.ru</w:t>
      </w:r>
      <w:proofErr w:type="spellEnd"/>
      <w:r w:rsidRPr="006408F6">
        <w:rPr>
          <w:color w:val="000000" w:themeColor="text1"/>
          <w:sz w:val="20"/>
          <w:szCs w:val="20"/>
        </w:rPr>
        <w:t xml:space="preserve">) </w:t>
      </w:r>
      <w:r w:rsidRPr="006408F6">
        <w:rPr>
          <w:b/>
          <w:color w:val="000000" w:themeColor="text1"/>
          <w:sz w:val="20"/>
          <w:szCs w:val="20"/>
        </w:rPr>
        <w:t>28.01.2016г. в 12.00ч.</w:t>
      </w:r>
      <w:r w:rsidRPr="006408F6">
        <w:rPr>
          <w:color w:val="000000" w:themeColor="text1"/>
          <w:sz w:val="20"/>
          <w:szCs w:val="20"/>
        </w:rPr>
        <w:t xml:space="preserve"> повторных открытых торгов (аукцион на повышение, форма подачи предложений открытая) по продаже имущества  АО «</w:t>
      </w:r>
      <w:proofErr w:type="spellStart"/>
      <w:r w:rsidRPr="006408F6">
        <w:rPr>
          <w:color w:val="000000" w:themeColor="text1"/>
          <w:sz w:val="20"/>
          <w:szCs w:val="20"/>
        </w:rPr>
        <w:t>Дормост</w:t>
      </w:r>
      <w:proofErr w:type="spellEnd"/>
      <w:r w:rsidRPr="006408F6">
        <w:rPr>
          <w:color w:val="000000" w:themeColor="text1"/>
          <w:sz w:val="20"/>
          <w:szCs w:val="20"/>
        </w:rPr>
        <w:t>»:</w:t>
      </w:r>
    </w:p>
    <w:p w:rsidR="006408F6" w:rsidRPr="006408F6" w:rsidRDefault="006408F6" w:rsidP="006408F6">
      <w:pPr>
        <w:jc w:val="both"/>
        <w:rPr>
          <w:sz w:val="20"/>
          <w:szCs w:val="20"/>
        </w:rPr>
      </w:pPr>
      <w:r w:rsidRPr="006408F6">
        <w:rPr>
          <w:b/>
          <w:color w:val="000000" w:themeColor="text1"/>
          <w:sz w:val="20"/>
          <w:szCs w:val="20"/>
        </w:rPr>
        <w:t xml:space="preserve">- Лот №1: </w:t>
      </w:r>
      <w:r w:rsidRPr="006408F6">
        <w:rPr>
          <w:color w:val="000000" w:themeColor="text1"/>
          <w:sz w:val="20"/>
          <w:szCs w:val="20"/>
        </w:rPr>
        <w:t xml:space="preserve">Имущество, находящееся в залоге у </w:t>
      </w:r>
      <w:r w:rsidRPr="006408F6">
        <w:rPr>
          <w:sz w:val="20"/>
          <w:szCs w:val="20"/>
        </w:rPr>
        <w:t>ООО «ИК «</w:t>
      </w:r>
      <w:proofErr w:type="spellStart"/>
      <w:r w:rsidRPr="006408F6">
        <w:rPr>
          <w:sz w:val="20"/>
          <w:szCs w:val="20"/>
        </w:rPr>
        <w:t>ГрандСтрой</w:t>
      </w:r>
      <w:proofErr w:type="spellEnd"/>
      <w:r w:rsidRPr="006408F6">
        <w:rPr>
          <w:sz w:val="20"/>
          <w:szCs w:val="20"/>
        </w:rPr>
        <w:t>»</w:t>
      </w:r>
      <w:r w:rsidRPr="006408F6">
        <w:rPr>
          <w:color w:val="000000" w:themeColor="text1"/>
          <w:sz w:val="20"/>
          <w:szCs w:val="20"/>
        </w:rPr>
        <w:t xml:space="preserve">, расположенное по адресу: </w:t>
      </w:r>
      <w:r w:rsidRPr="006408F6">
        <w:rPr>
          <w:sz w:val="20"/>
          <w:szCs w:val="20"/>
        </w:rPr>
        <w:t>г</w:t>
      </w:r>
      <w:proofErr w:type="gramStart"/>
      <w:r w:rsidRPr="006408F6">
        <w:rPr>
          <w:sz w:val="20"/>
          <w:szCs w:val="20"/>
        </w:rPr>
        <w:t>.М</w:t>
      </w:r>
      <w:proofErr w:type="gramEnd"/>
      <w:r w:rsidRPr="006408F6">
        <w:rPr>
          <w:sz w:val="20"/>
          <w:szCs w:val="20"/>
        </w:rPr>
        <w:t>осква, ул. Земляной Вал, д.65, стр.2</w:t>
      </w:r>
      <w:r w:rsidRPr="006408F6">
        <w:rPr>
          <w:color w:val="000000" w:themeColor="text1"/>
          <w:sz w:val="20"/>
          <w:szCs w:val="20"/>
        </w:rPr>
        <w:t xml:space="preserve">: </w:t>
      </w:r>
      <w:r w:rsidRPr="006408F6">
        <w:rPr>
          <w:sz w:val="20"/>
          <w:szCs w:val="20"/>
        </w:rPr>
        <w:t xml:space="preserve">здание кад.№77:01:0006028:1026, общей площадью 1022,9 кв.м., назначение: нежилое, 5-этажное (подземных этажей - 1); право аренды земельного участка, кадастровый номер 77:01:0006028:16, общей площадью 408 кв.м. Незаложенное имущество, находящееся по указанному адресу: </w:t>
      </w:r>
      <w:proofErr w:type="gramStart"/>
      <w:r w:rsidRPr="006408F6">
        <w:rPr>
          <w:sz w:val="20"/>
          <w:szCs w:val="20"/>
        </w:rPr>
        <w:t xml:space="preserve">Кондиционер </w:t>
      </w:r>
      <w:r w:rsidRPr="006408F6">
        <w:rPr>
          <w:sz w:val="20"/>
          <w:szCs w:val="20"/>
          <w:lang w:val="en-US"/>
        </w:rPr>
        <w:t>Mitsubishi</w:t>
      </w:r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Heavy</w:t>
      </w:r>
      <w:r w:rsidRPr="006408F6">
        <w:rPr>
          <w:sz w:val="20"/>
          <w:szCs w:val="20"/>
        </w:rPr>
        <w:t xml:space="preserve"> </w:t>
      </w:r>
      <w:proofErr w:type="spellStart"/>
      <w:r w:rsidRPr="006408F6">
        <w:rPr>
          <w:sz w:val="20"/>
          <w:szCs w:val="20"/>
          <w:lang w:val="en-US"/>
        </w:rPr>
        <w:t>srk</w:t>
      </w:r>
      <w:proofErr w:type="spellEnd"/>
      <w:r w:rsidRPr="006408F6">
        <w:rPr>
          <w:sz w:val="20"/>
          <w:szCs w:val="20"/>
        </w:rPr>
        <w:t xml:space="preserve"> 45 </w:t>
      </w:r>
      <w:proofErr w:type="spellStart"/>
      <w:r w:rsidRPr="006408F6">
        <w:rPr>
          <w:sz w:val="20"/>
          <w:szCs w:val="20"/>
          <w:lang w:val="en-US"/>
        </w:rPr>
        <w:t>zmp</w:t>
      </w:r>
      <w:proofErr w:type="spellEnd"/>
      <w:r w:rsidRPr="006408F6">
        <w:rPr>
          <w:sz w:val="20"/>
          <w:szCs w:val="20"/>
        </w:rPr>
        <w:t>-</w:t>
      </w:r>
      <w:r w:rsidRPr="006408F6">
        <w:rPr>
          <w:sz w:val="20"/>
          <w:szCs w:val="20"/>
          <w:lang w:val="en-US"/>
        </w:rPr>
        <w:t>s</w:t>
      </w:r>
      <w:r w:rsidRPr="006408F6">
        <w:rPr>
          <w:sz w:val="20"/>
          <w:szCs w:val="20"/>
        </w:rPr>
        <w:t xml:space="preserve">, Шторы </w:t>
      </w:r>
      <w:proofErr w:type="spellStart"/>
      <w:r w:rsidRPr="006408F6">
        <w:rPr>
          <w:sz w:val="20"/>
          <w:szCs w:val="20"/>
        </w:rPr>
        <w:t>Foskari</w:t>
      </w:r>
      <w:proofErr w:type="spellEnd"/>
      <w:r w:rsidRPr="006408F6">
        <w:rPr>
          <w:sz w:val="20"/>
          <w:szCs w:val="20"/>
        </w:rPr>
        <w:t xml:space="preserve">, Шлагбаум FAAC 617/4, Дверной блок, Люстра, Люстра, Электронная проходная PERCo-KT02, Вытяжка, Встроенная мебель для ПТО, кондиционер LG LS-JO761HL, кондиционер </w:t>
      </w:r>
      <w:r w:rsidRPr="006408F6">
        <w:rPr>
          <w:sz w:val="20"/>
          <w:szCs w:val="20"/>
          <w:lang w:val="en-US"/>
        </w:rPr>
        <w:t>LG</w:t>
      </w:r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LS</w:t>
      </w:r>
      <w:r w:rsidRPr="006408F6">
        <w:rPr>
          <w:sz w:val="20"/>
          <w:szCs w:val="20"/>
        </w:rPr>
        <w:t>-</w:t>
      </w:r>
      <w:r w:rsidRPr="006408F6">
        <w:rPr>
          <w:sz w:val="20"/>
          <w:szCs w:val="20"/>
          <w:lang w:val="en-US"/>
        </w:rPr>
        <w:t>J</w:t>
      </w:r>
      <w:r w:rsidRPr="006408F6">
        <w:rPr>
          <w:sz w:val="20"/>
          <w:szCs w:val="20"/>
        </w:rPr>
        <w:t>0762</w:t>
      </w:r>
      <w:r w:rsidRPr="006408F6">
        <w:rPr>
          <w:sz w:val="20"/>
          <w:szCs w:val="20"/>
          <w:lang w:val="en-US"/>
        </w:rPr>
        <w:t>HL</w:t>
      </w:r>
      <w:r w:rsidRPr="006408F6">
        <w:rPr>
          <w:sz w:val="20"/>
          <w:szCs w:val="20"/>
        </w:rPr>
        <w:t xml:space="preserve"> </w:t>
      </w:r>
      <w:proofErr w:type="spellStart"/>
      <w:r w:rsidRPr="006408F6">
        <w:rPr>
          <w:sz w:val="20"/>
          <w:szCs w:val="20"/>
          <w:lang w:val="en-US"/>
        </w:rPr>
        <w:t>Libero</w:t>
      </w:r>
      <w:proofErr w:type="spellEnd"/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Line</w:t>
      </w:r>
      <w:r w:rsidRPr="006408F6">
        <w:rPr>
          <w:sz w:val="20"/>
          <w:szCs w:val="20"/>
        </w:rPr>
        <w:t xml:space="preserve">, Шкаф-купе (комплект панелей), кондиционер </w:t>
      </w:r>
      <w:r w:rsidRPr="006408F6">
        <w:rPr>
          <w:sz w:val="20"/>
          <w:szCs w:val="20"/>
          <w:lang w:val="en-US"/>
        </w:rPr>
        <w:t>LG</w:t>
      </w:r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LS</w:t>
      </w:r>
      <w:r w:rsidRPr="006408F6">
        <w:rPr>
          <w:sz w:val="20"/>
          <w:szCs w:val="20"/>
        </w:rPr>
        <w:t>-</w:t>
      </w:r>
      <w:r w:rsidRPr="006408F6">
        <w:rPr>
          <w:sz w:val="20"/>
          <w:szCs w:val="20"/>
          <w:lang w:val="en-US"/>
        </w:rPr>
        <w:t>J</w:t>
      </w:r>
      <w:r w:rsidRPr="006408F6">
        <w:rPr>
          <w:sz w:val="20"/>
          <w:szCs w:val="20"/>
        </w:rPr>
        <w:t>0761</w:t>
      </w:r>
      <w:r w:rsidRPr="006408F6">
        <w:rPr>
          <w:sz w:val="20"/>
          <w:szCs w:val="20"/>
          <w:lang w:val="en-US"/>
        </w:rPr>
        <w:t>HL</w:t>
      </w:r>
      <w:r w:rsidRPr="006408F6">
        <w:rPr>
          <w:sz w:val="20"/>
          <w:szCs w:val="20"/>
        </w:rPr>
        <w:t xml:space="preserve"> </w:t>
      </w:r>
      <w:proofErr w:type="spellStart"/>
      <w:r w:rsidRPr="006408F6">
        <w:rPr>
          <w:sz w:val="20"/>
          <w:szCs w:val="20"/>
          <w:lang w:val="en-US"/>
        </w:rPr>
        <w:t>Libero</w:t>
      </w:r>
      <w:proofErr w:type="spellEnd"/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Line</w:t>
      </w:r>
      <w:r w:rsidRPr="006408F6">
        <w:rPr>
          <w:sz w:val="20"/>
          <w:szCs w:val="20"/>
        </w:rPr>
        <w:t xml:space="preserve">, кондиционер </w:t>
      </w:r>
      <w:r w:rsidRPr="006408F6">
        <w:rPr>
          <w:sz w:val="20"/>
          <w:szCs w:val="20"/>
          <w:lang w:val="en-US"/>
        </w:rPr>
        <w:t>LG</w:t>
      </w:r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LS</w:t>
      </w:r>
      <w:r w:rsidRPr="006408F6">
        <w:rPr>
          <w:sz w:val="20"/>
          <w:szCs w:val="20"/>
        </w:rPr>
        <w:t>-</w:t>
      </w:r>
      <w:r w:rsidRPr="006408F6">
        <w:rPr>
          <w:sz w:val="20"/>
          <w:szCs w:val="20"/>
          <w:lang w:val="en-US"/>
        </w:rPr>
        <w:t>J</w:t>
      </w:r>
      <w:r w:rsidRPr="006408F6">
        <w:rPr>
          <w:sz w:val="20"/>
          <w:szCs w:val="20"/>
        </w:rPr>
        <w:t>0761</w:t>
      </w:r>
      <w:r w:rsidRPr="006408F6">
        <w:rPr>
          <w:sz w:val="20"/>
          <w:szCs w:val="20"/>
          <w:lang w:val="en-US"/>
        </w:rPr>
        <w:t>HL</w:t>
      </w:r>
      <w:r w:rsidRPr="006408F6">
        <w:rPr>
          <w:sz w:val="20"/>
          <w:szCs w:val="20"/>
        </w:rPr>
        <w:t xml:space="preserve"> </w:t>
      </w:r>
      <w:proofErr w:type="spellStart"/>
      <w:r w:rsidRPr="006408F6">
        <w:rPr>
          <w:sz w:val="20"/>
          <w:szCs w:val="20"/>
          <w:lang w:val="en-US"/>
        </w:rPr>
        <w:t>Libero</w:t>
      </w:r>
      <w:proofErr w:type="spellEnd"/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Line</w:t>
      </w:r>
      <w:r w:rsidRPr="006408F6">
        <w:rPr>
          <w:sz w:val="20"/>
          <w:szCs w:val="20"/>
        </w:rPr>
        <w:t xml:space="preserve">, Водонагреватель </w:t>
      </w:r>
      <w:proofErr w:type="spellStart"/>
      <w:r w:rsidRPr="006408F6">
        <w:rPr>
          <w:sz w:val="20"/>
          <w:szCs w:val="20"/>
        </w:rPr>
        <w:t>Thermex</w:t>
      </w:r>
      <w:proofErr w:type="spellEnd"/>
      <w:r w:rsidRPr="006408F6">
        <w:rPr>
          <w:sz w:val="20"/>
          <w:szCs w:val="20"/>
        </w:rPr>
        <w:t xml:space="preserve"> 100л, Водонагреватель </w:t>
      </w:r>
      <w:proofErr w:type="spellStart"/>
      <w:r w:rsidRPr="006408F6">
        <w:rPr>
          <w:sz w:val="20"/>
          <w:szCs w:val="20"/>
        </w:rPr>
        <w:t>Termex</w:t>
      </w:r>
      <w:proofErr w:type="spellEnd"/>
      <w:r w:rsidRPr="006408F6">
        <w:rPr>
          <w:sz w:val="20"/>
          <w:szCs w:val="20"/>
        </w:rPr>
        <w:t xml:space="preserve"> 200, Шкаф-купе3 6-ти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Шкаф-купе2 6-ти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Шкаф-купе2</w:t>
      </w:r>
      <w:proofErr w:type="gramEnd"/>
      <w:r w:rsidRPr="006408F6">
        <w:rPr>
          <w:sz w:val="20"/>
          <w:szCs w:val="20"/>
        </w:rPr>
        <w:t xml:space="preserve"> </w:t>
      </w:r>
      <w:proofErr w:type="gramStart"/>
      <w:r w:rsidRPr="006408F6">
        <w:rPr>
          <w:sz w:val="20"/>
          <w:szCs w:val="20"/>
        </w:rPr>
        <w:t xml:space="preserve">4-х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Шкаф-купе1 6-ти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Видеокамера </w:t>
      </w:r>
      <w:proofErr w:type="spellStart"/>
      <w:r w:rsidRPr="006408F6">
        <w:rPr>
          <w:sz w:val="20"/>
          <w:szCs w:val="20"/>
        </w:rPr>
        <w:t>АСTi</w:t>
      </w:r>
      <w:proofErr w:type="spellEnd"/>
      <w:r w:rsidRPr="006408F6">
        <w:rPr>
          <w:sz w:val="20"/>
          <w:szCs w:val="20"/>
        </w:rPr>
        <w:t xml:space="preserve">  ACM-8511 в </w:t>
      </w:r>
      <w:proofErr w:type="spellStart"/>
      <w:r w:rsidRPr="006408F6">
        <w:rPr>
          <w:sz w:val="20"/>
          <w:szCs w:val="20"/>
        </w:rPr>
        <w:t>термокожухе</w:t>
      </w:r>
      <w:proofErr w:type="spellEnd"/>
      <w:r w:rsidRPr="006408F6">
        <w:rPr>
          <w:sz w:val="20"/>
          <w:szCs w:val="20"/>
        </w:rPr>
        <w:t xml:space="preserve">, Шкаф-купе1 4-х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Видеокамера </w:t>
      </w:r>
      <w:proofErr w:type="spellStart"/>
      <w:r w:rsidRPr="006408F6">
        <w:rPr>
          <w:sz w:val="20"/>
          <w:szCs w:val="20"/>
        </w:rPr>
        <w:t>ACTi</w:t>
      </w:r>
      <w:proofErr w:type="spellEnd"/>
      <w:r w:rsidRPr="006408F6">
        <w:rPr>
          <w:sz w:val="20"/>
          <w:szCs w:val="20"/>
        </w:rPr>
        <w:t xml:space="preserve">  ACM-8511 в </w:t>
      </w:r>
      <w:proofErr w:type="spellStart"/>
      <w:r w:rsidRPr="006408F6">
        <w:rPr>
          <w:sz w:val="20"/>
          <w:szCs w:val="20"/>
        </w:rPr>
        <w:t>термокожухе</w:t>
      </w:r>
      <w:proofErr w:type="spellEnd"/>
      <w:r w:rsidRPr="006408F6">
        <w:rPr>
          <w:sz w:val="20"/>
          <w:szCs w:val="20"/>
        </w:rPr>
        <w:t xml:space="preserve">, Кондиционер LG S07LHP-Neo, Шкаф-купе 8-ми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Кондиционер LG S24LHP-Neo, Шкаф-купе 2-х </w:t>
      </w:r>
      <w:proofErr w:type="spellStart"/>
      <w:r w:rsidRPr="006408F6">
        <w:rPr>
          <w:sz w:val="20"/>
          <w:szCs w:val="20"/>
        </w:rPr>
        <w:t>дверный</w:t>
      </w:r>
      <w:proofErr w:type="spellEnd"/>
      <w:r w:rsidRPr="006408F6">
        <w:rPr>
          <w:sz w:val="20"/>
          <w:szCs w:val="20"/>
        </w:rPr>
        <w:t xml:space="preserve"> (Канада), Жалюзи </w:t>
      </w:r>
      <w:proofErr w:type="spellStart"/>
      <w:r w:rsidRPr="006408F6">
        <w:rPr>
          <w:sz w:val="20"/>
          <w:szCs w:val="20"/>
        </w:rPr>
        <w:t>мультифактурные</w:t>
      </w:r>
      <w:proofErr w:type="spellEnd"/>
      <w:r w:rsidRPr="006408F6">
        <w:rPr>
          <w:sz w:val="20"/>
          <w:szCs w:val="20"/>
        </w:rPr>
        <w:t xml:space="preserve"> (6 секций), металлическая дверь и решётка, Кондиционер LG S12LHP-Neo, Система связи - мини АТС, кондиционер </w:t>
      </w:r>
      <w:r w:rsidRPr="006408F6">
        <w:rPr>
          <w:sz w:val="20"/>
          <w:szCs w:val="20"/>
          <w:lang w:val="en-US"/>
        </w:rPr>
        <w:t>LG</w:t>
      </w:r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LS</w:t>
      </w:r>
      <w:r w:rsidRPr="006408F6">
        <w:rPr>
          <w:sz w:val="20"/>
          <w:szCs w:val="20"/>
        </w:rPr>
        <w:t>-</w:t>
      </w:r>
      <w:r w:rsidRPr="006408F6">
        <w:rPr>
          <w:sz w:val="20"/>
          <w:szCs w:val="20"/>
          <w:lang w:val="en-US"/>
        </w:rPr>
        <w:t>L</w:t>
      </w:r>
      <w:r w:rsidRPr="006408F6">
        <w:rPr>
          <w:sz w:val="20"/>
          <w:szCs w:val="20"/>
        </w:rPr>
        <w:t>1260</w:t>
      </w:r>
      <w:r w:rsidRPr="006408F6">
        <w:rPr>
          <w:sz w:val="20"/>
          <w:szCs w:val="20"/>
          <w:lang w:val="en-US"/>
        </w:rPr>
        <w:t>HL</w:t>
      </w:r>
      <w:r w:rsidRPr="006408F6">
        <w:rPr>
          <w:sz w:val="20"/>
          <w:szCs w:val="20"/>
        </w:rPr>
        <w:t xml:space="preserve"> </w:t>
      </w:r>
      <w:proofErr w:type="spellStart"/>
      <w:r w:rsidRPr="006408F6">
        <w:rPr>
          <w:sz w:val="20"/>
          <w:szCs w:val="20"/>
          <w:lang w:val="en-US"/>
        </w:rPr>
        <w:t>Libero</w:t>
      </w:r>
      <w:proofErr w:type="spellEnd"/>
      <w:r w:rsidRPr="006408F6">
        <w:rPr>
          <w:sz w:val="20"/>
          <w:szCs w:val="20"/>
        </w:rPr>
        <w:t xml:space="preserve"> </w:t>
      </w:r>
      <w:r w:rsidRPr="006408F6">
        <w:rPr>
          <w:sz w:val="20"/>
          <w:szCs w:val="20"/>
          <w:lang w:val="en-US"/>
        </w:rPr>
        <w:t>Line</w:t>
      </w:r>
      <w:r w:rsidRPr="006408F6">
        <w:rPr>
          <w:sz w:val="20"/>
          <w:szCs w:val="20"/>
        </w:rPr>
        <w:t>, Кондиционер LG S07LHP, кондиционер LG</w:t>
      </w:r>
      <w:proofErr w:type="gramEnd"/>
      <w:r w:rsidRPr="006408F6">
        <w:rPr>
          <w:sz w:val="20"/>
          <w:szCs w:val="20"/>
        </w:rPr>
        <w:t xml:space="preserve"> LS-PO960, переустройство </w:t>
      </w:r>
      <w:proofErr w:type="spellStart"/>
      <w:r w:rsidRPr="006408F6">
        <w:rPr>
          <w:sz w:val="20"/>
          <w:szCs w:val="20"/>
        </w:rPr>
        <w:t>гор</w:t>
      </w:r>
      <w:proofErr w:type="gramStart"/>
      <w:r w:rsidRPr="006408F6">
        <w:rPr>
          <w:sz w:val="20"/>
          <w:szCs w:val="20"/>
        </w:rPr>
        <w:t>.т</w:t>
      </w:r>
      <w:proofErr w:type="gramEnd"/>
      <w:r w:rsidRPr="006408F6">
        <w:rPr>
          <w:sz w:val="20"/>
          <w:szCs w:val="20"/>
        </w:rPr>
        <w:t>ел</w:t>
      </w:r>
      <w:proofErr w:type="spellEnd"/>
      <w:r w:rsidRPr="006408F6">
        <w:rPr>
          <w:sz w:val="20"/>
          <w:szCs w:val="20"/>
        </w:rPr>
        <w:t xml:space="preserve"> ввода, Кондиционер LG S12LHP-Neo 2007,  кондиционер LG LS-S1260, Система пожарной сигнализации, Тревожная сигнализация (кнопка), </w:t>
      </w:r>
      <w:proofErr w:type="spellStart"/>
      <w:r w:rsidRPr="006408F6">
        <w:rPr>
          <w:sz w:val="20"/>
          <w:szCs w:val="20"/>
        </w:rPr>
        <w:t>КондиционерToshiba</w:t>
      </w:r>
      <w:proofErr w:type="spellEnd"/>
      <w:r w:rsidRPr="006408F6">
        <w:rPr>
          <w:sz w:val="20"/>
          <w:szCs w:val="20"/>
        </w:rPr>
        <w:t xml:space="preserve"> RAS-24AUH, кондиционер </w:t>
      </w:r>
      <w:proofErr w:type="spellStart"/>
      <w:r w:rsidRPr="006408F6">
        <w:rPr>
          <w:sz w:val="20"/>
          <w:szCs w:val="20"/>
        </w:rPr>
        <w:t>Шарп</w:t>
      </w:r>
      <w:proofErr w:type="spellEnd"/>
      <w:r w:rsidRPr="006408F6">
        <w:rPr>
          <w:sz w:val="20"/>
          <w:szCs w:val="20"/>
        </w:rPr>
        <w:t xml:space="preserve">, Тепловая завеса АС-206, кондиционер </w:t>
      </w:r>
      <w:proofErr w:type="spellStart"/>
      <w:r w:rsidRPr="006408F6">
        <w:rPr>
          <w:sz w:val="20"/>
          <w:szCs w:val="20"/>
        </w:rPr>
        <w:t>Sharp</w:t>
      </w:r>
      <w:proofErr w:type="spellEnd"/>
      <w:r w:rsidRPr="006408F6">
        <w:rPr>
          <w:sz w:val="20"/>
          <w:szCs w:val="20"/>
        </w:rPr>
        <w:t xml:space="preserve"> AY-A079E, кондиционер </w:t>
      </w:r>
      <w:proofErr w:type="spellStart"/>
      <w:r w:rsidRPr="006408F6">
        <w:rPr>
          <w:sz w:val="20"/>
          <w:szCs w:val="20"/>
        </w:rPr>
        <w:t>Sharp</w:t>
      </w:r>
      <w:proofErr w:type="spellEnd"/>
      <w:r w:rsidRPr="006408F6">
        <w:rPr>
          <w:sz w:val="20"/>
          <w:szCs w:val="20"/>
        </w:rPr>
        <w:t xml:space="preserve"> AY-A079E, Кондиционер </w:t>
      </w:r>
      <w:proofErr w:type="spellStart"/>
      <w:r w:rsidRPr="006408F6">
        <w:rPr>
          <w:sz w:val="20"/>
          <w:szCs w:val="20"/>
        </w:rPr>
        <w:t>Sharp</w:t>
      </w:r>
      <w:proofErr w:type="spellEnd"/>
      <w:r w:rsidRPr="006408F6">
        <w:rPr>
          <w:sz w:val="20"/>
          <w:szCs w:val="20"/>
        </w:rPr>
        <w:t xml:space="preserve"> AE-A07BE, Комплект штор (4 </w:t>
      </w:r>
      <w:proofErr w:type="spellStart"/>
      <w:r w:rsidRPr="006408F6">
        <w:rPr>
          <w:sz w:val="20"/>
          <w:szCs w:val="20"/>
        </w:rPr>
        <w:t>шт</w:t>
      </w:r>
      <w:proofErr w:type="spellEnd"/>
      <w:r w:rsidRPr="006408F6">
        <w:rPr>
          <w:sz w:val="20"/>
          <w:szCs w:val="20"/>
        </w:rPr>
        <w:t xml:space="preserve">), Кондиционер LG SO9LH внешний и внутренний блоки, Видеокамера </w:t>
      </w:r>
      <w:proofErr w:type="spellStart"/>
      <w:r w:rsidRPr="006408F6">
        <w:rPr>
          <w:sz w:val="20"/>
          <w:szCs w:val="20"/>
        </w:rPr>
        <w:t>ACTi</w:t>
      </w:r>
      <w:proofErr w:type="spellEnd"/>
      <w:r w:rsidRPr="006408F6">
        <w:rPr>
          <w:sz w:val="20"/>
          <w:szCs w:val="20"/>
        </w:rPr>
        <w:t xml:space="preserve">  ACM-8511 в </w:t>
      </w:r>
      <w:proofErr w:type="spellStart"/>
      <w:r w:rsidRPr="006408F6">
        <w:rPr>
          <w:sz w:val="20"/>
          <w:szCs w:val="20"/>
        </w:rPr>
        <w:t>термокожухе</w:t>
      </w:r>
      <w:proofErr w:type="spellEnd"/>
      <w:r w:rsidRPr="006408F6">
        <w:rPr>
          <w:sz w:val="20"/>
          <w:szCs w:val="20"/>
        </w:rPr>
        <w:t xml:space="preserve">, Видеокамера </w:t>
      </w:r>
      <w:proofErr w:type="spellStart"/>
      <w:r w:rsidRPr="006408F6">
        <w:rPr>
          <w:sz w:val="20"/>
          <w:szCs w:val="20"/>
        </w:rPr>
        <w:t>ACTi</w:t>
      </w:r>
      <w:proofErr w:type="spellEnd"/>
      <w:r w:rsidRPr="006408F6">
        <w:rPr>
          <w:sz w:val="20"/>
          <w:szCs w:val="20"/>
        </w:rPr>
        <w:t xml:space="preserve">  ACM-8511, Водонагреватель </w:t>
      </w:r>
      <w:proofErr w:type="spellStart"/>
      <w:r w:rsidRPr="006408F6">
        <w:rPr>
          <w:sz w:val="20"/>
          <w:szCs w:val="20"/>
        </w:rPr>
        <w:t>Thermex</w:t>
      </w:r>
      <w:proofErr w:type="spellEnd"/>
      <w:r w:rsidRPr="006408F6">
        <w:rPr>
          <w:sz w:val="20"/>
          <w:szCs w:val="20"/>
        </w:rPr>
        <w:t xml:space="preserve"> 100л, Система видеонаблюдения за зданием треста, Комплект панелей для встроенной мебели для </w:t>
      </w:r>
      <w:proofErr w:type="spellStart"/>
      <w:r w:rsidRPr="006408F6">
        <w:rPr>
          <w:sz w:val="20"/>
          <w:szCs w:val="20"/>
        </w:rPr>
        <w:t>ОДиМ</w:t>
      </w:r>
      <w:proofErr w:type="spellEnd"/>
      <w:r w:rsidRPr="006408F6">
        <w:rPr>
          <w:sz w:val="20"/>
          <w:szCs w:val="20"/>
        </w:rPr>
        <w:t xml:space="preserve">, Бра (10 </w:t>
      </w:r>
      <w:proofErr w:type="spellStart"/>
      <w:proofErr w:type="gramStart"/>
      <w:r w:rsidRPr="006408F6">
        <w:rPr>
          <w:sz w:val="20"/>
          <w:szCs w:val="20"/>
        </w:rPr>
        <w:t>шт</w:t>
      </w:r>
      <w:proofErr w:type="spellEnd"/>
      <w:proofErr w:type="gramEnd"/>
      <w:r w:rsidRPr="006408F6">
        <w:rPr>
          <w:sz w:val="20"/>
          <w:szCs w:val="20"/>
        </w:rPr>
        <w:t>), Сигнализация в кассе.</w:t>
      </w:r>
    </w:p>
    <w:p w:rsidR="006408F6" w:rsidRPr="006408F6" w:rsidRDefault="006408F6" w:rsidP="006408F6">
      <w:pPr>
        <w:jc w:val="both"/>
        <w:rPr>
          <w:sz w:val="20"/>
          <w:szCs w:val="20"/>
        </w:rPr>
      </w:pPr>
      <w:r w:rsidRPr="006408F6">
        <w:rPr>
          <w:b/>
          <w:color w:val="000000" w:themeColor="text1"/>
          <w:sz w:val="20"/>
          <w:szCs w:val="20"/>
        </w:rPr>
        <w:t xml:space="preserve">- Лот №2: </w:t>
      </w:r>
      <w:r w:rsidRPr="006408F6">
        <w:rPr>
          <w:sz w:val="20"/>
          <w:szCs w:val="20"/>
        </w:rPr>
        <w:t>Незаложенное имущество</w:t>
      </w:r>
      <w:r w:rsidRPr="006408F6">
        <w:rPr>
          <w:color w:val="000000" w:themeColor="text1"/>
          <w:sz w:val="20"/>
          <w:szCs w:val="20"/>
        </w:rPr>
        <w:t xml:space="preserve">, расположенное по адресу: </w:t>
      </w:r>
      <w:proofErr w:type="gramStart"/>
      <w:r w:rsidRPr="006408F6">
        <w:rPr>
          <w:b/>
          <w:sz w:val="20"/>
          <w:szCs w:val="20"/>
        </w:rPr>
        <w:t>г</w:t>
      </w:r>
      <w:proofErr w:type="gramEnd"/>
      <w:r w:rsidRPr="006408F6">
        <w:rPr>
          <w:b/>
          <w:sz w:val="20"/>
          <w:szCs w:val="20"/>
        </w:rPr>
        <w:t xml:space="preserve">. Москва, ул. </w:t>
      </w:r>
      <w:proofErr w:type="spellStart"/>
      <w:r w:rsidRPr="006408F6">
        <w:rPr>
          <w:b/>
          <w:sz w:val="20"/>
          <w:szCs w:val="20"/>
        </w:rPr>
        <w:t>Краснобогатырская</w:t>
      </w:r>
      <w:proofErr w:type="spellEnd"/>
      <w:r w:rsidRPr="006408F6">
        <w:rPr>
          <w:b/>
          <w:sz w:val="20"/>
          <w:szCs w:val="20"/>
        </w:rPr>
        <w:t>, д.44А, стр.1</w:t>
      </w:r>
      <w:r w:rsidRPr="006408F6">
        <w:rPr>
          <w:color w:val="000000" w:themeColor="text1"/>
          <w:sz w:val="20"/>
          <w:szCs w:val="20"/>
        </w:rPr>
        <w:t xml:space="preserve">: </w:t>
      </w:r>
      <w:r w:rsidRPr="006408F6">
        <w:rPr>
          <w:sz w:val="20"/>
          <w:szCs w:val="20"/>
        </w:rPr>
        <w:t xml:space="preserve">Нежилое здание, условный № 32624,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>. номер 77:03:0001003:1016, общ</w:t>
      </w:r>
      <w:proofErr w:type="gramStart"/>
      <w:r w:rsidRPr="006408F6">
        <w:rPr>
          <w:sz w:val="20"/>
          <w:szCs w:val="20"/>
        </w:rPr>
        <w:t>.п</w:t>
      </w:r>
      <w:proofErr w:type="gramEnd"/>
      <w:r w:rsidRPr="006408F6">
        <w:rPr>
          <w:sz w:val="20"/>
          <w:szCs w:val="20"/>
        </w:rPr>
        <w:t xml:space="preserve">л.434 кв.м.; право аренды земельного участка,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 xml:space="preserve">. номер 770301003001, общей площадью 2156 кв.м., Кондиционер HITACHI RAS, Коммутатор 24 </w:t>
      </w:r>
      <w:proofErr w:type="spellStart"/>
      <w:r w:rsidRPr="006408F6">
        <w:rPr>
          <w:sz w:val="20"/>
          <w:szCs w:val="20"/>
        </w:rPr>
        <w:t>порт.в</w:t>
      </w:r>
      <w:proofErr w:type="spellEnd"/>
      <w:r w:rsidRPr="006408F6">
        <w:rPr>
          <w:sz w:val="20"/>
          <w:szCs w:val="20"/>
        </w:rPr>
        <w:t xml:space="preserve"> </w:t>
      </w:r>
      <w:proofErr w:type="spellStart"/>
      <w:r w:rsidRPr="006408F6">
        <w:rPr>
          <w:sz w:val="20"/>
          <w:szCs w:val="20"/>
        </w:rPr>
        <w:t>к-те</w:t>
      </w:r>
      <w:proofErr w:type="spellEnd"/>
      <w:r w:rsidRPr="006408F6">
        <w:rPr>
          <w:sz w:val="20"/>
          <w:szCs w:val="20"/>
        </w:rPr>
        <w:t>, HARDLINK HS-32RL, Кондиционер FVJIRSW97R 2 шт.</w:t>
      </w:r>
    </w:p>
    <w:p w:rsidR="006408F6" w:rsidRPr="006408F6" w:rsidRDefault="006408F6" w:rsidP="006408F6">
      <w:pPr>
        <w:rPr>
          <w:sz w:val="20"/>
          <w:szCs w:val="20"/>
        </w:rPr>
      </w:pPr>
      <w:r w:rsidRPr="006408F6">
        <w:rPr>
          <w:b/>
          <w:sz w:val="20"/>
          <w:szCs w:val="20"/>
        </w:rPr>
        <w:lastRenderedPageBreak/>
        <w:t>- Лот №3:</w:t>
      </w:r>
      <w:r w:rsidRPr="006408F6">
        <w:rPr>
          <w:sz w:val="20"/>
          <w:szCs w:val="20"/>
        </w:rPr>
        <w:t xml:space="preserve"> Незаложенное имущество</w:t>
      </w:r>
      <w:r w:rsidRPr="006408F6">
        <w:rPr>
          <w:color w:val="000000" w:themeColor="text1"/>
          <w:sz w:val="20"/>
          <w:szCs w:val="20"/>
        </w:rPr>
        <w:t xml:space="preserve">, расположенное по адресу: </w:t>
      </w:r>
      <w:proofErr w:type="gramStart"/>
      <w:r w:rsidRPr="006408F6">
        <w:rPr>
          <w:b/>
          <w:sz w:val="20"/>
          <w:szCs w:val="20"/>
        </w:rPr>
        <w:t>г</w:t>
      </w:r>
      <w:proofErr w:type="gramEnd"/>
      <w:r w:rsidRPr="006408F6">
        <w:rPr>
          <w:b/>
          <w:sz w:val="20"/>
          <w:szCs w:val="20"/>
        </w:rPr>
        <w:t xml:space="preserve">. Москва, 3-й </w:t>
      </w:r>
      <w:proofErr w:type="spellStart"/>
      <w:r w:rsidRPr="006408F6">
        <w:rPr>
          <w:b/>
          <w:sz w:val="20"/>
          <w:szCs w:val="20"/>
        </w:rPr>
        <w:t>Угрешский</w:t>
      </w:r>
      <w:proofErr w:type="spellEnd"/>
      <w:r w:rsidRPr="006408F6">
        <w:rPr>
          <w:b/>
          <w:sz w:val="20"/>
          <w:szCs w:val="20"/>
        </w:rPr>
        <w:t xml:space="preserve"> проезд, д. 10</w:t>
      </w:r>
      <w:r w:rsidRPr="006408F6">
        <w:rPr>
          <w:color w:val="000000" w:themeColor="text1"/>
          <w:sz w:val="20"/>
          <w:szCs w:val="20"/>
        </w:rPr>
        <w:t xml:space="preserve">: </w:t>
      </w:r>
      <w:r w:rsidRPr="006408F6">
        <w:rPr>
          <w:sz w:val="20"/>
          <w:szCs w:val="20"/>
        </w:rPr>
        <w:t xml:space="preserve">Право аренды земельного участка,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>. номер 77:04:0003003:27, общей площадью 10 000 кв.м.</w:t>
      </w:r>
    </w:p>
    <w:p w:rsidR="006408F6" w:rsidRPr="006408F6" w:rsidRDefault="006408F6" w:rsidP="006408F6">
      <w:pPr>
        <w:rPr>
          <w:sz w:val="20"/>
          <w:szCs w:val="20"/>
        </w:rPr>
      </w:pPr>
      <w:r w:rsidRPr="006408F6">
        <w:rPr>
          <w:b/>
          <w:sz w:val="20"/>
          <w:szCs w:val="20"/>
        </w:rPr>
        <w:t xml:space="preserve">- Лот №4: </w:t>
      </w:r>
      <w:r w:rsidRPr="006408F6">
        <w:rPr>
          <w:sz w:val="20"/>
          <w:szCs w:val="20"/>
        </w:rPr>
        <w:t>Незаложенное имущество</w:t>
      </w:r>
      <w:r w:rsidRPr="006408F6">
        <w:rPr>
          <w:color w:val="000000" w:themeColor="text1"/>
          <w:sz w:val="20"/>
          <w:szCs w:val="20"/>
        </w:rPr>
        <w:t xml:space="preserve">, расположенное по адресу: </w:t>
      </w:r>
      <w:proofErr w:type="gramStart"/>
      <w:r w:rsidRPr="006408F6">
        <w:rPr>
          <w:b/>
          <w:sz w:val="20"/>
          <w:szCs w:val="20"/>
        </w:rPr>
        <w:t>г</w:t>
      </w:r>
      <w:proofErr w:type="gramEnd"/>
      <w:r w:rsidRPr="006408F6">
        <w:rPr>
          <w:b/>
          <w:sz w:val="20"/>
          <w:szCs w:val="20"/>
        </w:rPr>
        <w:t xml:space="preserve">. Москва, </w:t>
      </w:r>
      <w:proofErr w:type="spellStart"/>
      <w:r w:rsidRPr="006408F6">
        <w:rPr>
          <w:b/>
          <w:sz w:val="20"/>
          <w:szCs w:val="20"/>
        </w:rPr>
        <w:t>Нагатинская</w:t>
      </w:r>
      <w:proofErr w:type="spellEnd"/>
      <w:r w:rsidRPr="006408F6">
        <w:rPr>
          <w:b/>
          <w:sz w:val="20"/>
          <w:szCs w:val="20"/>
        </w:rPr>
        <w:t xml:space="preserve"> набережная, владение 4А</w:t>
      </w:r>
      <w:r w:rsidRPr="006408F6">
        <w:rPr>
          <w:color w:val="000000" w:themeColor="text1"/>
          <w:sz w:val="20"/>
          <w:szCs w:val="20"/>
        </w:rPr>
        <w:t xml:space="preserve">: </w:t>
      </w:r>
      <w:r w:rsidRPr="006408F6">
        <w:rPr>
          <w:sz w:val="20"/>
          <w:szCs w:val="20"/>
        </w:rPr>
        <w:t xml:space="preserve">Право аренды земельного участка,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>. номер 77:03:0004001:17, общей площадью 2 873 кв.м.</w:t>
      </w:r>
    </w:p>
    <w:p w:rsidR="006408F6" w:rsidRPr="006408F6" w:rsidRDefault="006408F6" w:rsidP="006408F6">
      <w:pPr>
        <w:rPr>
          <w:sz w:val="20"/>
          <w:szCs w:val="20"/>
        </w:rPr>
      </w:pPr>
      <w:r w:rsidRPr="006408F6">
        <w:rPr>
          <w:b/>
          <w:sz w:val="20"/>
          <w:szCs w:val="20"/>
        </w:rPr>
        <w:t xml:space="preserve">- Лот №5: </w:t>
      </w:r>
      <w:r w:rsidRPr="006408F6">
        <w:rPr>
          <w:sz w:val="20"/>
          <w:szCs w:val="20"/>
        </w:rPr>
        <w:t>Незаложенное имущество</w:t>
      </w:r>
      <w:r w:rsidRPr="006408F6">
        <w:rPr>
          <w:color w:val="000000" w:themeColor="text1"/>
          <w:sz w:val="20"/>
          <w:szCs w:val="20"/>
        </w:rPr>
        <w:t xml:space="preserve">, расположенное по адресу: </w:t>
      </w:r>
      <w:proofErr w:type="gramStart"/>
      <w:r w:rsidRPr="006408F6">
        <w:rPr>
          <w:b/>
          <w:sz w:val="20"/>
          <w:szCs w:val="20"/>
        </w:rPr>
        <w:t>г</w:t>
      </w:r>
      <w:proofErr w:type="gramEnd"/>
      <w:r w:rsidRPr="006408F6">
        <w:rPr>
          <w:b/>
          <w:sz w:val="20"/>
          <w:szCs w:val="20"/>
        </w:rPr>
        <w:t>. Москва, 2-й Иртышский проезд вл. 4А</w:t>
      </w:r>
      <w:r w:rsidRPr="006408F6">
        <w:rPr>
          <w:color w:val="000000" w:themeColor="text1"/>
          <w:sz w:val="20"/>
          <w:szCs w:val="20"/>
        </w:rPr>
        <w:t xml:space="preserve">: </w:t>
      </w:r>
      <w:r w:rsidRPr="006408F6">
        <w:rPr>
          <w:sz w:val="20"/>
          <w:szCs w:val="20"/>
        </w:rPr>
        <w:t xml:space="preserve">Право аренды земельного участка,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>. номер 77:05:002007:008, общей площадью 2 600 кв.м.</w:t>
      </w:r>
    </w:p>
    <w:p w:rsidR="006408F6" w:rsidRPr="006408F6" w:rsidRDefault="006408F6" w:rsidP="006408F6">
      <w:pPr>
        <w:jc w:val="both"/>
        <w:rPr>
          <w:rFonts w:eastAsia="Calibri"/>
          <w:sz w:val="20"/>
          <w:szCs w:val="20"/>
          <w:shd w:val="clear" w:color="auto" w:fill="FFFFFF"/>
        </w:rPr>
      </w:pPr>
      <w:r w:rsidRPr="006408F6">
        <w:rPr>
          <w:b/>
          <w:sz w:val="20"/>
          <w:szCs w:val="20"/>
        </w:rPr>
        <w:t xml:space="preserve">- Лот №6: </w:t>
      </w:r>
      <w:r w:rsidRPr="006408F6">
        <w:rPr>
          <w:sz w:val="20"/>
          <w:szCs w:val="20"/>
        </w:rPr>
        <w:t>Незаложенное имущество</w:t>
      </w:r>
      <w:r w:rsidRPr="006408F6">
        <w:rPr>
          <w:color w:val="000000" w:themeColor="text1"/>
          <w:sz w:val="20"/>
          <w:szCs w:val="20"/>
        </w:rPr>
        <w:t xml:space="preserve">, расположенное по адресу: </w:t>
      </w:r>
      <w:proofErr w:type="gramStart"/>
      <w:r w:rsidRPr="006408F6">
        <w:rPr>
          <w:b/>
          <w:sz w:val="20"/>
          <w:szCs w:val="20"/>
        </w:rPr>
        <w:t>г</w:t>
      </w:r>
      <w:proofErr w:type="gramEnd"/>
      <w:r w:rsidRPr="006408F6">
        <w:rPr>
          <w:b/>
          <w:sz w:val="20"/>
          <w:szCs w:val="20"/>
        </w:rPr>
        <w:t xml:space="preserve">. Москва, 2-й </w:t>
      </w:r>
      <w:proofErr w:type="spellStart"/>
      <w:r w:rsidRPr="006408F6">
        <w:rPr>
          <w:b/>
          <w:sz w:val="20"/>
          <w:szCs w:val="20"/>
        </w:rPr>
        <w:t>Котляковский</w:t>
      </w:r>
      <w:proofErr w:type="spellEnd"/>
      <w:r w:rsidRPr="006408F6">
        <w:rPr>
          <w:b/>
          <w:sz w:val="20"/>
          <w:szCs w:val="20"/>
        </w:rPr>
        <w:t xml:space="preserve"> проезд, вл. 4 зд.4.</w:t>
      </w:r>
      <w:r w:rsidRPr="006408F6">
        <w:rPr>
          <w:color w:val="000000" w:themeColor="text1"/>
          <w:sz w:val="20"/>
          <w:szCs w:val="20"/>
        </w:rPr>
        <w:t xml:space="preserve">: </w:t>
      </w:r>
      <w:r w:rsidRPr="006408F6">
        <w:rPr>
          <w:sz w:val="20"/>
          <w:szCs w:val="20"/>
        </w:rPr>
        <w:t xml:space="preserve">Право аренды земельного участка,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 xml:space="preserve">. номер 77:05:0005003:122, </w:t>
      </w:r>
      <w:proofErr w:type="spellStart"/>
      <w:r w:rsidRPr="006408F6">
        <w:rPr>
          <w:sz w:val="20"/>
          <w:szCs w:val="20"/>
        </w:rPr>
        <w:t>кад</w:t>
      </w:r>
      <w:proofErr w:type="spellEnd"/>
      <w:r w:rsidRPr="006408F6">
        <w:rPr>
          <w:sz w:val="20"/>
          <w:szCs w:val="20"/>
        </w:rPr>
        <w:t>. номер 77:05:0005003:033, общей площадью 1 574 кв.м.</w:t>
      </w:r>
    </w:p>
    <w:p w:rsidR="006408F6" w:rsidRPr="006408F6" w:rsidRDefault="006408F6" w:rsidP="006408F6">
      <w:pPr>
        <w:ind w:firstLine="540"/>
        <w:jc w:val="both"/>
        <w:rPr>
          <w:rFonts w:eastAsia="Calibri"/>
          <w:sz w:val="20"/>
          <w:szCs w:val="20"/>
          <w:shd w:val="clear" w:color="auto" w:fill="FFFFFF"/>
        </w:rPr>
      </w:pPr>
    </w:p>
    <w:p w:rsidR="006408F6" w:rsidRPr="006408F6" w:rsidRDefault="006408F6" w:rsidP="006408F6">
      <w:pPr>
        <w:ind w:firstLine="540"/>
        <w:jc w:val="both"/>
        <w:rPr>
          <w:color w:val="000000" w:themeColor="text1"/>
          <w:sz w:val="20"/>
          <w:szCs w:val="20"/>
        </w:rPr>
      </w:pPr>
      <w:r w:rsidRPr="006408F6">
        <w:rPr>
          <w:rFonts w:eastAsia="Calibri"/>
          <w:sz w:val="20"/>
          <w:szCs w:val="20"/>
          <w:shd w:val="clear" w:color="auto" w:fill="FFFFFF"/>
        </w:rPr>
        <w:t>Начальная цена продажи лота  №</w:t>
      </w:r>
      <w:r w:rsidRPr="006408F6">
        <w:rPr>
          <w:sz w:val="20"/>
          <w:szCs w:val="20"/>
          <w:shd w:val="clear" w:color="auto" w:fill="FFFFFF"/>
        </w:rPr>
        <w:t>1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: </w:t>
      </w:r>
      <w:r w:rsidRPr="006408F6">
        <w:rPr>
          <w:b/>
          <w:sz w:val="20"/>
          <w:szCs w:val="20"/>
          <w:shd w:val="clear" w:color="auto" w:fill="FFFFFF"/>
        </w:rPr>
        <w:t>190 969 240,50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руб., №2: </w:t>
      </w:r>
      <w:r w:rsidRPr="006408F6">
        <w:rPr>
          <w:b/>
          <w:bCs/>
          <w:sz w:val="20"/>
          <w:szCs w:val="20"/>
          <w:shd w:val="clear" w:color="auto" w:fill="FFFFFF"/>
        </w:rPr>
        <w:t>40 089 510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руб., лота №3: </w:t>
      </w:r>
      <w:r w:rsidRPr="006408F6">
        <w:rPr>
          <w:rFonts w:eastAsia="Calibri"/>
          <w:b/>
          <w:sz w:val="20"/>
          <w:szCs w:val="20"/>
          <w:shd w:val="clear" w:color="auto" w:fill="FFFFFF"/>
        </w:rPr>
        <w:t>100 891 377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руб., лота №4: </w:t>
      </w:r>
      <w:r w:rsidRPr="006408F6">
        <w:rPr>
          <w:rFonts w:eastAsia="Calibri"/>
          <w:b/>
          <w:sz w:val="20"/>
          <w:szCs w:val="20"/>
          <w:shd w:val="clear" w:color="auto" w:fill="FFFFFF"/>
        </w:rPr>
        <w:t>32 399 970,30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руб., лота №5: </w:t>
      </w:r>
      <w:r w:rsidRPr="006408F6">
        <w:rPr>
          <w:rFonts w:eastAsia="Calibri"/>
          <w:b/>
          <w:sz w:val="20"/>
          <w:szCs w:val="20"/>
          <w:shd w:val="clear" w:color="auto" w:fill="FFFFFF"/>
        </w:rPr>
        <w:t>27</w:t>
      </w:r>
      <w:r w:rsidRPr="006408F6">
        <w:rPr>
          <w:rFonts w:eastAsia="Calibri"/>
          <w:b/>
          <w:sz w:val="20"/>
          <w:szCs w:val="20"/>
          <w:shd w:val="clear" w:color="auto" w:fill="FFFFFF"/>
          <w:lang w:val="en-US"/>
        </w:rPr>
        <w:t> </w:t>
      </w:r>
      <w:r w:rsidRPr="006408F6">
        <w:rPr>
          <w:rFonts w:eastAsia="Calibri"/>
          <w:b/>
          <w:sz w:val="20"/>
          <w:szCs w:val="20"/>
          <w:shd w:val="clear" w:color="auto" w:fill="FFFFFF"/>
        </w:rPr>
        <w:t>759 733,20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руб., лота №6: </w:t>
      </w:r>
      <w:r w:rsidRPr="006408F6">
        <w:rPr>
          <w:rFonts w:eastAsia="Calibri"/>
          <w:b/>
          <w:sz w:val="20"/>
          <w:szCs w:val="20"/>
          <w:shd w:val="clear" w:color="auto" w:fill="FFFFFF"/>
        </w:rPr>
        <w:t>17 600 081,40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руб.</w:t>
      </w:r>
      <w:r w:rsidRPr="006408F6">
        <w:rPr>
          <w:sz w:val="20"/>
          <w:szCs w:val="20"/>
          <w:shd w:val="clear" w:color="auto" w:fill="FFFFFF"/>
        </w:rPr>
        <w:t xml:space="preserve"> (НДС уплате не подлежит).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6408F6">
        <w:rPr>
          <w:sz w:val="20"/>
          <w:szCs w:val="20"/>
          <w:shd w:val="clear" w:color="auto" w:fill="FFFFFF"/>
        </w:rPr>
        <w:t xml:space="preserve">Шаг аукциона </w:t>
      </w:r>
      <w:r w:rsidRPr="006408F6">
        <w:rPr>
          <w:rFonts w:eastAsia="Calibri"/>
          <w:sz w:val="20"/>
          <w:szCs w:val="20"/>
        </w:rPr>
        <w:t>5% от начальной цены продажи имущества.</w:t>
      </w:r>
      <w:r w:rsidRPr="006408F6">
        <w:rPr>
          <w:sz w:val="20"/>
          <w:szCs w:val="20"/>
          <w:shd w:val="clear" w:color="auto" w:fill="FFFFFF"/>
        </w:rPr>
        <w:t xml:space="preserve"> 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Общий размер задатка - </w:t>
      </w:r>
      <w:r w:rsidRPr="006408F6">
        <w:rPr>
          <w:rFonts w:eastAsia="Calibri"/>
          <w:sz w:val="20"/>
          <w:szCs w:val="20"/>
        </w:rPr>
        <w:t xml:space="preserve">5 (пять) % от начальной цены продажи имущества - подлежит уплате на </w:t>
      </w:r>
      <w:proofErr w:type="spellStart"/>
      <w:r w:rsidRPr="006408F6">
        <w:rPr>
          <w:rFonts w:eastAsia="Calibri"/>
          <w:sz w:val="20"/>
          <w:szCs w:val="20"/>
        </w:rPr>
        <w:t>р</w:t>
      </w:r>
      <w:proofErr w:type="spellEnd"/>
      <w:r w:rsidRPr="006408F6">
        <w:rPr>
          <w:rFonts w:eastAsia="Calibri"/>
          <w:sz w:val="20"/>
          <w:szCs w:val="20"/>
        </w:rPr>
        <w:t>/</w:t>
      </w:r>
      <w:proofErr w:type="spellStart"/>
      <w:r w:rsidRPr="006408F6">
        <w:rPr>
          <w:rFonts w:eastAsia="Calibri"/>
          <w:sz w:val="20"/>
          <w:szCs w:val="20"/>
        </w:rPr>
        <w:t>сч</w:t>
      </w:r>
      <w:proofErr w:type="spellEnd"/>
      <w:r w:rsidRPr="006408F6">
        <w:rPr>
          <w:rFonts w:eastAsia="Calibri"/>
          <w:sz w:val="20"/>
          <w:szCs w:val="20"/>
        </w:rPr>
        <w:t xml:space="preserve"> 40702810600390002734 в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6408F6">
        <w:rPr>
          <w:sz w:val="20"/>
          <w:szCs w:val="20"/>
        </w:rPr>
        <w:t xml:space="preserve">Филиале </w:t>
      </w:r>
      <w:proofErr w:type="spellStart"/>
      <w:r w:rsidRPr="006408F6">
        <w:rPr>
          <w:sz w:val="20"/>
          <w:szCs w:val="20"/>
        </w:rPr>
        <w:t>ВоРУ</w:t>
      </w:r>
      <w:proofErr w:type="spellEnd"/>
      <w:r w:rsidRPr="006408F6">
        <w:rPr>
          <w:sz w:val="20"/>
          <w:szCs w:val="20"/>
        </w:rPr>
        <w:t xml:space="preserve"> ПАО «</w:t>
      </w:r>
      <w:proofErr w:type="spellStart"/>
      <w:r w:rsidRPr="006408F6">
        <w:rPr>
          <w:sz w:val="20"/>
          <w:szCs w:val="20"/>
        </w:rPr>
        <w:t>МИнБанк</w:t>
      </w:r>
      <w:proofErr w:type="spellEnd"/>
      <w:r w:rsidRPr="006408F6">
        <w:rPr>
          <w:sz w:val="20"/>
          <w:szCs w:val="20"/>
        </w:rPr>
        <w:t>» г</w:t>
      </w:r>
      <w:proofErr w:type="gramStart"/>
      <w:r w:rsidRPr="006408F6">
        <w:rPr>
          <w:sz w:val="20"/>
          <w:szCs w:val="20"/>
        </w:rPr>
        <w:t>.В</w:t>
      </w:r>
      <w:proofErr w:type="gramEnd"/>
      <w:r w:rsidRPr="006408F6">
        <w:rPr>
          <w:sz w:val="20"/>
          <w:szCs w:val="20"/>
        </w:rPr>
        <w:t>оронеж</w:t>
      </w:r>
      <w:r w:rsidRPr="006408F6">
        <w:rPr>
          <w:rFonts w:eastAsia="Calibri"/>
          <w:sz w:val="20"/>
          <w:szCs w:val="20"/>
        </w:rPr>
        <w:t>, БИК 042007</w:t>
      </w:r>
      <w:r w:rsidRPr="006408F6">
        <w:rPr>
          <w:sz w:val="20"/>
          <w:szCs w:val="20"/>
        </w:rPr>
        <w:t>895</w:t>
      </w:r>
      <w:r w:rsidRPr="006408F6">
        <w:rPr>
          <w:rFonts w:eastAsia="Calibri"/>
          <w:sz w:val="20"/>
          <w:szCs w:val="20"/>
        </w:rPr>
        <w:t xml:space="preserve"> к/с </w:t>
      </w:r>
      <w:r w:rsidRPr="006408F6">
        <w:rPr>
          <w:sz w:val="20"/>
          <w:szCs w:val="20"/>
        </w:rPr>
        <w:t>30101810700000000895</w:t>
      </w:r>
      <w:r w:rsidRPr="006408F6">
        <w:rPr>
          <w:rFonts w:eastAsia="Calibri"/>
          <w:sz w:val="20"/>
          <w:szCs w:val="20"/>
        </w:rPr>
        <w:t xml:space="preserve"> </w:t>
      </w:r>
      <w:r w:rsidRPr="006408F6">
        <w:rPr>
          <w:color w:val="000000" w:themeColor="text1"/>
          <w:sz w:val="20"/>
          <w:szCs w:val="20"/>
        </w:rPr>
        <w:t xml:space="preserve">ИНН </w:t>
      </w:r>
      <w:r w:rsidRPr="006408F6">
        <w:rPr>
          <w:rFonts w:eastAsia="Calibri"/>
          <w:sz w:val="20"/>
          <w:szCs w:val="20"/>
        </w:rPr>
        <w:t>7709042490</w:t>
      </w:r>
      <w:r w:rsidRPr="006408F6">
        <w:rPr>
          <w:color w:val="000000" w:themeColor="text1"/>
          <w:sz w:val="20"/>
          <w:szCs w:val="20"/>
        </w:rPr>
        <w:t xml:space="preserve">, КПП </w:t>
      </w:r>
      <w:r w:rsidRPr="006408F6">
        <w:rPr>
          <w:sz w:val="20"/>
          <w:szCs w:val="20"/>
        </w:rPr>
        <w:t>774501001.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6408F6">
        <w:rPr>
          <w:sz w:val="20"/>
          <w:szCs w:val="20"/>
          <w:shd w:val="clear" w:color="auto" w:fill="FFFFFF"/>
        </w:rPr>
        <w:t xml:space="preserve">Для участия в торгах по Лотам №1-№6 необходимо в срок </w:t>
      </w:r>
      <w:r w:rsidRPr="006408F6">
        <w:rPr>
          <w:b/>
          <w:color w:val="000000" w:themeColor="text1"/>
          <w:sz w:val="20"/>
          <w:szCs w:val="20"/>
        </w:rPr>
        <w:t>с 10.00 ч. 14.12.2015г. по 17.00ч. 26.01.2016г.</w:t>
      </w:r>
      <w:r w:rsidRPr="006408F6">
        <w:rPr>
          <w:color w:val="000000" w:themeColor="text1"/>
          <w:sz w:val="20"/>
          <w:szCs w:val="20"/>
        </w:rPr>
        <w:t xml:space="preserve"> зарегистрироваться на сайте </w:t>
      </w:r>
      <w:proofErr w:type="spellStart"/>
      <w:r w:rsidRPr="006408F6">
        <w:rPr>
          <w:color w:val="000000" w:themeColor="text1"/>
          <w:sz w:val="20"/>
          <w:szCs w:val="20"/>
        </w:rPr>
        <w:t>lot-online</w:t>
      </w:r>
      <w:proofErr w:type="spellEnd"/>
      <w:r w:rsidRPr="006408F6">
        <w:rPr>
          <w:color w:val="000000" w:themeColor="text1"/>
          <w:sz w:val="20"/>
          <w:szCs w:val="20"/>
        </w:rPr>
        <w:t>.</w:t>
      </w:r>
      <w:proofErr w:type="spellStart"/>
      <w:r w:rsidRPr="006408F6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6408F6">
        <w:rPr>
          <w:color w:val="000000" w:themeColor="text1"/>
          <w:sz w:val="20"/>
          <w:szCs w:val="20"/>
        </w:rPr>
        <w:t xml:space="preserve">, подать заявку на участие в торгах </w:t>
      </w:r>
      <w:r w:rsidRPr="006408F6">
        <w:rPr>
          <w:sz w:val="20"/>
          <w:szCs w:val="20"/>
          <w:shd w:val="clear" w:color="auto" w:fill="FFFFFF"/>
        </w:rPr>
        <w:t>и оплатить задаток в вышеуказанном порядке</w:t>
      </w:r>
      <w:r w:rsidRPr="006408F6">
        <w:rPr>
          <w:color w:val="000000" w:themeColor="text1"/>
          <w:sz w:val="20"/>
          <w:szCs w:val="20"/>
        </w:rPr>
        <w:t>.</w:t>
      </w:r>
    </w:p>
    <w:p w:rsidR="006408F6" w:rsidRPr="006408F6" w:rsidRDefault="006408F6" w:rsidP="006408F6">
      <w:pPr>
        <w:ind w:firstLine="540"/>
        <w:jc w:val="both"/>
        <w:rPr>
          <w:color w:val="000000" w:themeColor="text1"/>
          <w:sz w:val="20"/>
          <w:szCs w:val="20"/>
        </w:rPr>
      </w:pPr>
      <w:r w:rsidRPr="006408F6">
        <w:rPr>
          <w:color w:val="000000" w:themeColor="text1"/>
          <w:sz w:val="20"/>
          <w:szCs w:val="20"/>
        </w:rPr>
        <w:t xml:space="preserve"> </w:t>
      </w:r>
      <w:proofErr w:type="gramStart"/>
      <w:r w:rsidRPr="006408F6">
        <w:rPr>
          <w:color w:val="000000" w:themeColor="text1"/>
          <w:sz w:val="20"/>
          <w:szCs w:val="20"/>
        </w:rPr>
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</w:t>
      </w:r>
      <w:r w:rsidRPr="006408F6">
        <w:rPr>
          <w:sz w:val="20"/>
          <w:szCs w:val="20"/>
        </w:rPr>
        <w:t xml:space="preserve"> адрес (для юр.л.), фамилию, имя, отчество, паспортные данные, сведения о месте жительства (для физ. л.), номер контактного телефона, адрес </w:t>
      </w:r>
      <w:proofErr w:type="spellStart"/>
      <w:r w:rsidRPr="006408F6">
        <w:rPr>
          <w:sz w:val="20"/>
          <w:szCs w:val="20"/>
        </w:rPr>
        <w:t>эл</w:t>
      </w:r>
      <w:proofErr w:type="spellEnd"/>
      <w:r w:rsidRPr="006408F6">
        <w:rPr>
          <w:sz w:val="20"/>
          <w:szCs w:val="20"/>
        </w:rPr>
        <w:t>. почты; обязательство участника торгов соблюдать требования, указанные в настоящем сообщении;</w:t>
      </w:r>
      <w:proofErr w:type="gramEnd"/>
      <w:r w:rsidRPr="006408F6">
        <w:rPr>
          <w:sz w:val="20"/>
          <w:szCs w:val="20"/>
        </w:rP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Pr="006408F6">
        <w:rPr>
          <w:color w:val="000000" w:themeColor="text1"/>
          <w:sz w:val="20"/>
          <w:szCs w:val="20"/>
        </w:rPr>
        <w:t>саморегулируемой</w:t>
      </w:r>
      <w:proofErr w:type="spellEnd"/>
      <w:r w:rsidRPr="006408F6">
        <w:rPr>
          <w:color w:val="000000" w:themeColor="text1"/>
          <w:sz w:val="20"/>
          <w:szCs w:val="20"/>
        </w:rPr>
        <w:t xml:space="preserve"> организации арбитражных управляющих, членом или руководителем которой является арбитражный управляющий. </w:t>
      </w:r>
      <w:proofErr w:type="gramStart"/>
      <w:r w:rsidRPr="006408F6">
        <w:rPr>
          <w:color w:val="000000" w:themeColor="text1"/>
          <w:sz w:val="20"/>
          <w:szCs w:val="20"/>
        </w:rPr>
        <w:t xml:space="preserve">К заявке должны прилагаться копии документов: выписка из ЕГРЮЛ или засвидетельствованная в </w:t>
      </w:r>
      <w:proofErr w:type="spellStart"/>
      <w:r w:rsidRPr="006408F6">
        <w:rPr>
          <w:color w:val="000000" w:themeColor="text1"/>
          <w:sz w:val="20"/>
          <w:szCs w:val="20"/>
        </w:rPr>
        <w:t>нотар</w:t>
      </w:r>
      <w:proofErr w:type="spellEnd"/>
      <w:r w:rsidRPr="006408F6">
        <w:rPr>
          <w:color w:val="000000" w:themeColor="text1"/>
          <w:sz w:val="20"/>
          <w:szCs w:val="20"/>
        </w:rPr>
        <w:t xml:space="preserve">. порядке копия выписки (для юр. л.), выписка из ЕГРИП или засвидетельствованная в </w:t>
      </w:r>
      <w:proofErr w:type="spellStart"/>
      <w:r w:rsidRPr="006408F6">
        <w:rPr>
          <w:color w:val="000000" w:themeColor="text1"/>
          <w:sz w:val="20"/>
          <w:szCs w:val="20"/>
        </w:rPr>
        <w:t>нотар</w:t>
      </w:r>
      <w:proofErr w:type="spellEnd"/>
      <w:r w:rsidRPr="006408F6">
        <w:rPr>
          <w:color w:val="000000" w:themeColor="text1"/>
          <w:sz w:val="20"/>
          <w:szCs w:val="20"/>
        </w:rPr>
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</w:r>
      <w:proofErr w:type="spellStart"/>
      <w:r w:rsidRPr="006408F6">
        <w:rPr>
          <w:color w:val="000000" w:themeColor="text1"/>
          <w:sz w:val="20"/>
          <w:szCs w:val="20"/>
        </w:rPr>
        <w:t>гос</w:t>
      </w:r>
      <w:proofErr w:type="spellEnd"/>
      <w:r w:rsidRPr="006408F6">
        <w:rPr>
          <w:color w:val="000000" w:themeColor="text1"/>
          <w:sz w:val="20"/>
          <w:szCs w:val="20"/>
        </w:rPr>
        <w:t>. регистрации юр. л. или государственной регистрации физ. л. в качестве ИП в</w:t>
      </w:r>
      <w:proofErr w:type="gramEnd"/>
      <w:r w:rsidRPr="006408F6">
        <w:rPr>
          <w:color w:val="000000" w:themeColor="text1"/>
          <w:sz w:val="20"/>
          <w:szCs w:val="20"/>
        </w:rPr>
        <w:t xml:space="preserve"> </w:t>
      </w:r>
      <w:proofErr w:type="gramStart"/>
      <w:r w:rsidRPr="006408F6">
        <w:rPr>
          <w:color w:val="000000" w:themeColor="text1"/>
          <w:sz w:val="20"/>
          <w:szCs w:val="20"/>
        </w:rPr>
        <w:t xml:space="preserve">соответствии с законодательством соответствующего государства (для </w:t>
      </w:r>
      <w:proofErr w:type="spellStart"/>
      <w:r w:rsidRPr="006408F6">
        <w:rPr>
          <w:color w:val="000000" w:themeColor="text1"/>
          <w:sz w:val="20"/>
          <w:szCs w:val="20"/>
        </w:rPr>
        <w:t>иностран</w:t>
      </w:r>
      <w:proofErr w:type="spellEnd"/>
      <w:r w:rsidRPr="006408F6">
        <w:rPr>
          <w:color w:val="000000" w:themeColor="text1"/>
          <w:sz w:val="20"/>
          <w:szCs w:val="20"/>
        </w:rPr>
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</w:r>
      <w:proofErr w:type="gramEnd"/>
      <w:r w:rsidRPr="006408F6">
        <w:rPr>
          <w:color w:val="000000" w:themeColor="text1"/>
          <w:sz w:val="20"/>
          <w:szCs w:val="20"/>
        </w:rPr>
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</w:r>
      <w:proofErr w:type="gramStart"/>
      <w:r w:rsidRPr="006408F6">
        <w:rPr>
          <w:color w:val="000000" w:themeColor="text1"/>
          <w:sz w:val="20"/>
          <w:szCs w:val="20"/>
        </w:rPr>
        <w:t>с даты подписания</w:t>
      </w:r>
      <w:proofErr w:type="gramEnd"/>
      <w:r w:rsidRPr="006408F6">
        <w:rPr>
          <w:color w:val="000000" w:themeColor="text1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</w:r>
      <w:proofErr w:type="gramStart"/>
      <w:r w:rsidRPr="006408F6">
        <w:rPr>
          <w:color w:val="000000" w:themeColor="text1"/>
          <w:sz w:val="20"/>
          <w:szCs w:val="20"/>
        </w:rPr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</w:r>
      <w:proofErr w:type="gramEnd"/>
    </w:p>
    <w:p w:rsidR="006408F6" w:rsidRPr="006408F6" w:rsidRDefault="006408F6" w:rsidP="006408F6">
      <w:pPr>
        <w:ind w:firstLine="540"/>
        <w:jc w:val="both"/>
        <w:rPr>
          <w:sz w:val="20"/>
          <w:szCs w:val="20"/>
        </w:rPr>
      </w:pPr>
      <w:r w:rsidRPr="006408F6">
        <w:rPr>
          <w:color w:val="000000" w:themeColor="text1"/>
          <w:sz w:val="20"/>
          <w:szCs w:val="20"/>
        </w:rPr>
        <w:t xml:space="preserve">Оплата имущества по Лоту №1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Pr="006408F6">
        <w:rPr>
          <w:rFonts w:eastAsia="Calibri"/>
          <w:sz w:val="20"/>
          <w:szCs w:val="20"/>
        </w:rPr>
        <w:t xml:space="preserve">на специальный банковский счет должника </w:t>
      </w:r>
      <w:proofErr w:type="spellStart"/>
      <w:r w:rsidRPr="006408F6">
        <w:rPr>
          <w:rFonts w:eastAsia="Calibri"/>
          <w:sz w:val="20"/>
          <w:szCs w:val="20"/>
        </w:rPr>
        <w:t>р</w:t>
      </w:r>
      <w:proofErr w:type="spellEnd"/>
      <w:r w:rsidRPr="006408F6">
        <w:rPr>
          <w:rFonts w:eastAsia="Calibri"/>
          <w:sz w:val="20"/>
          <w:szCs w:val="20"/>
        </w:rPr>
        <w:t>/</w:t>
      </w:r>
      <w:proofErr w:type="spellStart"/>
      <w:r w:rsidRPr="006408F6">
        <w:rPr>
          <w:rFonts w:eastAsia="Calibri"/>
          <w:sz w:val="20"/>
          <w:szCs w:val="20"/>
        </w:rPr>
        <w:t>сч</w:t>
      </w:r>
      <w:proofErr w:type="spellEnd"/>
      <w:r w:rsidRPr="006408F6">
        <w:rPr>
          <w:rFonts w:eastAsia="Calibri"/>
          <w:sz w:val="20"/>
          <w:szCs w:val="20"/>
        </w:rPr>
        <w:t xml:space="preserve"> 40702810900390002735 в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6408F6">
        <w:rPr>
          <w:sz w:val="20"/>
          <w:szCs w:val="20"/>
        </w:rPr>
        <w:t xml:space="preserve">Филиале </w:t>
      </w:r>
      <w:proofErr w:type="spellStart"/>
      <w:r w:rsidRPr="006408F6">
        <w:rPr>
          <w:sz w:val="20"/>
          <w:szCs w:val="20"/>
        </w:rPr>
        <w:t>ВоРУ</w:t>
      </w:r>
      <w:proofErr w:type="spellEnd"/>
      <w:r w:rsidRPr="006408F6">
        <w:rPr>
          <w:sz w:val="20"/>
          <w:szCs w:val="20"/>
        </w:rPr>
        <w:t xml:space="preserve"> ПАО «</w:t>
      </w:r>
      <w:proofErr w:type="spellStart"/>
      <w:r w:rsidRPr="006408F6">
        <w:rPr>
          <w:sz w:val="20"/>
          <w:szCs w:val="20"/>
        </w:rPr>
        <w:t>МИнБанк</w:t>
      </w:r>
      <w:proofErr w:type="spellEnd"/>
      <w:r w:rsidRPr="006408F6">
        <w:rPr>
          <w:sz w:val="20"/>
          <w:szCs w:val="20"/>
        </w:rPr>
        <w:t>» г</w:t>
      </w:r>
      <w:proofErr w:type="gramStart"/>
      <w:r w:rsidRPr="006408F6">
        <w:rPr>
          <w:sz w:val="20"/>
          <w:szCs w:val="20"/>
        </w:rPr>
        <w:t>.В</w:t>
      </w:r>
      <w:proofErr w:type="gramEnd"/>
      <w:r w:rsidRPr="006408F6">
        <w:rPr>
          <w:sz w:val="20"/>
          <w:szCs w:val="20"/>
        </w:rPr>
        <w:t>оронеж</w:t>
      </w:r>
      <w:r w:rsidRPr="006408F6">
        <w:rPr>
          <w:rFonts w:eastAsia="Calibri"/>
          <w:sz w:val="20"/>
          <w:szCs w:val="20"/>
        </w:rPr>
        <w:t>, БИК 042007</w:t>
      </w:r>
      <w:r w:rsidRPr="006408F6">
        <w:rPr>
          <w:sz w:val="20"/>
          <w:szCs w:val="20"/>
        </w:rPr>
        <w:t>895</w:t>
      </w:r>
      <w:r w:rsidRPr="006408F6">
        <w:rPr>
          <w:rFonts w:eastAsia="Calibri"/>
          <w:sz w:val="20"/>
          <w:szCs w:val="20"/>
        </w:rPr>
        <w:t xml:space="preserve"> к/с </w:t>
      </w:r>
      <w:r w:rsidRPr="006408F6">
        <w:rPr>
          <w:sz w:val="20"/>
          <w:szCs w:val="20"/>
        </w:rPr>
        <w:t>30101810700000000895</w:t>
      </w:r>
      <w:r w:rsidRPr="006408F6">
        <w:rPr>
          <w:rFonts w:eastAsia="Calibri"/>
          <w:sz w:val="20"/>
          <w:szCs w:val="20"/>
        </w:rPr>
        <w:t xml:space="preserve"> </w:t>
      </w:r>
      <w:r w:rsidRPr="006408F6">
        <w:rPr>
          <w:color w:val="000000" w:themeColor="text1"/>
          <w:sz w:val="20"/>
          <w:szCs w:val="20"/>
        </w:rPr>
        <w:t xml:space="preserve">ИНН </w:t>
      </w:r>
      <w:r w:rsidRPr="006408F6">
        <w:rPr>
          <w:rFonts w:eastAsia="Calibri"/>
          <w:sz w:val="20"/>
          <w:szCs w:val="20"/>
        </w:rPr>
        <w:t>7709042490</w:t>
      </w:r>
      <w:r w:rsidRPr="006408F6">
        <w:rPr>
          <w:color w:val="000000" w:themeColor="text1"/>
          <w:sz w:val="20"/>
          <w:szCs w:val="20"/>
        </w:rPr>
        <w:t xml:space="preserve">, КПП </w:t>
      </w:r>
      <w:r w:rsidRPr="006408F6">
        <w:rPr>
          <w:sz w:val="20"/>
          <w:szCs w:val="20"/>
        </w:rPr>
        <w:t xml:space="preserve">774501001 </w:t>
      </w:r>
      <w:r w:rsidRPr="006408F6">
        <w:rPr>
          <w:rFonts w:eastAsia="Calibri"/>
          <w:sz w:val="20"/>
          <w:szCs w:val="20"/>
        </w:rPr>
        <w:t>и на основной счет должника 40702810300390002733 в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6408F6">
        <w:rPr>
          <w:sz w:val="20"/>
          <w:szCs w:val="20"/>
        </w:rPr>
        <w:t xml:space="preserve">Филиале </w:t>
      </w:r>
      <w:proofErr w:type="spellStart"/>
      <w:r w:rsidRPr="006408F6">
        <w:rPr>
          <w:sz w:val="20"/>
          <w:szCs w:val="20"/>
        </w:rPr>
        <w:t>ВоРУ</w:t>
      </w:r>
      <w:proofErr w:type="spellEnd"/>
      <w:r w:rsidRPr="006408F6">
        <w:rPr>
          <w:sz w:val="20"/>
          <w:szCs w:val="20"/>
        </w:rPr>
        <w:t xml:space="preserve"> ПАО «</w:t>
      </w:r>
      <w:proofErr w:type="spellStart"/>
      <w:r w:rsidRPr="006408F6">
        <w:rPr>
          <w:sz w:val="20"/>
          <w:szCs w:val="20"/>
        </w:rPr>
        <w:t>МИнБанк</w:t>
      </w:r>
      <w:proofErr w:type="spellEnd"/>
      <w:r w:rsidRPr="006408F6">
        <w:rPr>
          <w:sz w:val="20"/>
          <w:szCs w:val="20"/>
        </w:rPr>
        <w:t>» г.Воронеж</w:t>
      </w:r>
      <w:r w:rsidRPr="006408F6">
        <w:rPr>
          <w:rFonts w:eastAsia="Calibri"/>
          <w:sz w:val="20"/>
          <w:szCs w:val="20"/>
        </w:rPr>
        <w:t>, БИК 042007</w:t>
      </w:r>
      <w:r w:rsidRPr="006408F6">
        <w:rPr>
          <w:sz w:val="20"/>
          <w:szCs w:val="20"/>
        </w:rPr>
        <w:t>895</w:t>
      </w:r>
      <w:r w:rsidRPr="006408F6">
        <w:rPr>
          <w:rFonts w:eastAsia="Calibri"/>
          <w:sz w:val="20"/>
          <w:szCs w:val="20"/>
        </w:rPr>
        <w:t xml:space="preserve"> </w:t>
      </w:r>
      <w:proofErr w:type="gramStart"/>
      <w:r w:rsidRPr="006408F6">
        <w:rPr>
          <w:rFonts w:eastAsia="Calibri"/>
          <w:sz w:val="20"/>
          <w:szCs w:val="20"/>
        </w:rPr>
        <w:t>к</w:t>
      </w:r>
      <w:proofErr w:type="gramEnd"/>
      <w:r w:rsidRPr="006408F6">
        <w:rPr>
          <w:rFonts w:eastAsia="Calibri"/>
          <w:sz w:val="20"/>
          <w:szCs w:val="20"/>
        </w:rPr>
        <w:t xml:space="preserve">/с </w:t>
      </w:r>
      <w:r w:rsidRPr="006408F6">
        <w:rPr>
          <w:sz w:val="20"/>
          <w:szCs w:val="20"/>
        </w:rPr>
        <w:t>30101810700000000895</w:t>
      </w:r>
      <w:r w:rsidRPr="006408F6">
        <w:rPr>
          <w:rFonts w:eastAsia="Calibri"/>
          <w:sz w:val="20"/>
          <w:szCs w:val="20"/>
        </w:rPr>
        <w:t xml:space="preserve"> </w:t>
      </w:r>
      <w:proofErr w:type="gramStart"/>
      <w:r w:rsidRPr="006408F6">
        <w:rPr>
          <w:color w:val="000000" w:themeColor="text1"/>
          <w:sz w:val="20"/>
          <w:szCs w:val="20"/>
        </w:rPr>
        <w:t>ИНН</w:t>
      </w:r>
      <w:proofErr w:type="gramEnd"/>
      <w:r w:rsidRPr="006408F6">
        <w:rPr>
          <w:color w:val="000000" w:themeColor="text1"/>
          <w:sz w:val="20"/>
          <w:szCs w:val="20"/>
        </w:rPr>
        <w:t xml:space="preserve"> </w:t>
      </w:r>
      <w:r w:rsidRPr="006408F6">
        <w:rPr>
          <w:rFonts w:eastAsia="Calibri"/>
          <w:sz w:val="20"/>
          <w:szCs w:val="20"/>
        </w:rPr>
        <w:t>7709042490</w:t>
      </w:r>
      <w:r w:rsidRPr="006408F6">
        <w:rPr>
          <w:color w:val="000000" w:themeColor="text1"/>
          <w:sz w:val="20"/>
          <w:szCs w:val="20"/>
        </w:rPr>
        <w:t xml:space="preserve">, КПП </w:t>
      </w:r>
      <w:r w:rsidRPr="006408F6">
        <w:rPr>
          <w:sz w:val="20"/>
          <w:szCs w:val="20"/>
        </w:rPr>
        <w:t>774501001 в пропорции по лоту №1: 98,73 % от суммы продажи на специальный банковский счет должника, 1,27 % от суммы продажи на основной счет должника.</w:t>
      </w:r>
    </w:p>
    <w:p w:rsidR="006408F6" w:rsidRPr="006408F6" w:rsidRDefault="006408F6" w:rsidP="006408F6">
      <w:pPr>
        <w:ind w:firstLine="540"/>
        <w:jc w:val="both"/>
        <w:rPr>
          <w:sz w:val="20"/>
          <w:szCs w:val="20"/>
        </w:rPr>
      </w:pPr>
      <w:r w:rsidRPr="006408F6">
        <w:rPr>
          <w:color w:val="000000" w:themeColor="text1"/>
          <w:sz w:val="20"/>
          <w:szCs w:val="20"/>
        </w:rPr>
        <w:lastRenderedPageBreak/>
        <w:t xml:space="preserve">Оплата имущества по Лотам №2, №3, №4, №5,№6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Pr="006408F6">
        <w:rPr>
          <w:rFonts w:eastAsia="Calibri"/>
          <w:sz w:val="20"/>
          <w:szCs w:val="20"/>
        </w:rPr>
        <w:t>на основной счет должника 40702810600390002733 в</w:t>
      </w:r>
      <w:r w:rsidRPr="006408F6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6408F6">
        <w:rPr>
          <w:sz w:val="20"/>
          <w:szCs w:val="20"/>
        </w:rPr>
        <w:t xml:space="preserve">Филиале </w:t>
      </w:r>
      <w:proofErr w:type="spellStart"/>
      <w:r w:rsidRPr="006408F6">
        <w:rPr>
          <w:sz w:val="20"/>
          <w:szCs w:val="20"/>
        </w:rPr>
        <w:t>ВоРУ</w:t>
      </w:r>
      <w:proofErr w:type="spellEnd"/>
      <w:r w:rsidRPr="006408F6">
        <w:rPr>
          <w:sz w:val="20"/>
          <w:szCs w:val="20"/>
        </w:rPr>
        <w:t xml:space="preserve"> ПАО «</w:t>
      </w:r>
      <w:proofErr w:type="spellStart"/>
      <w:r w:rsidRPr="006408F6">
        <w:rPr>
          <w:sz w:val="20"/>
          <w:szCs w:val="20"/>
        </w:rPr>
        <w:t>МИнБанк</w:t>
      </w:r>
      <w:proofErr w:type="spellEnd"/>
      <w:r w:rsidRPr="006408F6">
        <w:rPr>
          <w:sz w:val="20"/>
          <w:szCs w:val="20"/>
        </w:rPr>
        <w:t>» г</w:t>
      </w:r>
      <w:proofErr w:type="gramStart"/>
      <w:r w:rsidRPr="006408F6">
        <w:rPr>
          <w:sz w:val="20"/>
          <w:szCs w:val="20"/>
        </w:rPr>
        <w:t>.В</w:t>
      </w:r>
      <w:proofErr w:type="gramEnd"/>
      <w:r w:rsidRPr="006408F6">
        <w:rPr>
          <w:sz w:val="20"/>
          <w:szCs w:val="20"/>
        </w:rPr>
        <w:t>оронеж</w:t>
      </w:r>
      <w:r w:rsidRPr="006408F6">
        <w:rPr>
          <w:rFonts w:eastAsia="Calibri"/>
          <w:sz w:val="20"/>
          <w:szCs w:val="20"/>
        </w:rPr>
        <w:t>, БИК 042007</w:t>
      </w:r>
      <w:r w:rsidRPr="006408F6">
        <w:rPr>
          <w:sz w:val="20"/>
          <w:szCs w:val="20"/>
        </w:rPr>
        <w:t>895</w:t>
      </w:r>
      <w:r w:rsidRPr="006408F6">
        <w:rPr>
          <w:rFonts w:eastAsia="Calibri"/>
          <w:sz w:val="20"/>
          <w:szCs w:val="20"/>
        </w:rPr>
        <w:t xml:space="preserve"> к/с </w:t>
      </w:r>
      <w:r w:rsidRPr="006408F6">
        <w:rPr>
          <w:sz w:val="20"/>
          <w:szCs w:val="20"/>
        </w:rPr>
        <w:t>30101810700000000895</w:t>
      </w:r>
      <w:r w:rsidRPr="006408F6">
        <w:rPr>
          <w:rFonts w:eastAsia="Calibri"/>
          <w:sz w:val="20"/>
          <w:szCs w:val="20"/>
        </w:rPr>
        <w:t xml:space="preserve"> </w:t>
      </w:r>
      <w:r w:rsidRPr="006408F6">
        <w:rPr>
          <w:color w:val="000000" w:themeColor="text1"/>
          <w:sz w:val="20"/>
          <w:szCs w:val="20"/>
        </w:rPr>
        <w:t xml:space="preserve">ИНН </w:t>
      </w:r>
      <w:r w:rsidRPr="006408F6">
        <w:rPr>
          <w:rFonts w:eastAsia="Calibri"/>
          <w:sz w:val="20"/>
          <w:szCs w:val="20"/>
        </w:rPr>
        <w:t>7709042490</w:t>
      </w:r>
      <w:r w:rsidRPr="006408F6">
        <w:rPr>
          <w:color w:val="000000" w:themeColor="text1"/>
          <w:sz w:val="20"/>
          <w:szCs w:val="20"/>
        </w:rPr>
        <w:t xml:space="preserve">, КПП </w:t>
      </w:r>
      <w:r w:rsidRPr="006408F6">
        <w:rPr>
          <w:sz w:val="20"/>
          <w:szCs w:val="20"/>
        </w:rPr>
        <w:t>774501001.</w:t>
      </w:r>
    </w:p>
    <w:p w:rsidR="006408F6" w:rsidRPr="006408F6" w:rsidRDefault="006408F6" w:rsidP="006408F6">
      <w:pPr>
        <w:ind w:firstLine="540"/>
        <w:jc w:val="both"/>
        <w:rPr>
          <w:rStyle w:val="paragraph"/>
        </w:rPr>
      </w:pPr>
      <w:r w:rsidRPr="006408F6">
        <w:rPr>
          <w:color w:val="000000" w:themeColor="text1"/>
          <w:sz w:val="20"/>
          <w:szCs w:val="20"/>
        </w:rPr>
        <w:t>С</w:t>
      </w:r>
      <w:r w:rsidRPr="006408F6">
        <w:rPr>
          <w:rStyle w:val="paragraph"/>
          <w:color w:val="000000" w:themeColor="text1"/>
          <w:sz w:val="20"/>
          <w:szCs w:val="20"/>
        </w:rPr>
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</w:r>
      <w:proofErr w:type="gramStart"/>
      <w:r w:rsidRPr="006408F6">
        <w:rPr>
          <w:rStyle w:val="paragraph"/>
          <w:color w:val="000000" w:themeColor="text1"/>
          <w:sz w:val="20"/>
          <w:szCs w:val="20"/>
        </w:rPr>
        <w:t>,</w:t>
      </w:r>
      <w:proofErr w:type="gramEnd"/>
      <w:r w:rsidRPr="006408F6">
        <w:rPr>
          <w:rStyle w:val="paragraph"/>
          <w:color w:val="000000" w:themeColor="text1"/>
          <w:sz w:val="20"/>
          <w:szCs w:val="20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</w:p>
    <w:p w:rsidR="006159A9" w:rsidRDefault="006408F6" w:rsidP="006408F6">
      <w:r w:rsidRPr="006408F6">
        <w:rPr>
          <w:color w:val="000000" w:themeColor="text1"/>
          <w:sz w:val="20"/>
          <w:szCs w:val="20"/>
        </w:rPr>
        <w:t xml:space="preserve">Ознакомиться со сведениями об имуществе можно по адресу: </w:t>
      </w:r>
      <w:proofErr w:type="gramStart"/>
      <w:r w:rsidRPr="006408F6">
        <w:rPr>
          <w:color w:val="000000" w:themeColor="text1"/>
          <w:sz w:val="20"/>
          <w:szCs w:val="20"/>
        </w:rPr>
        <w:t>г</w:t>
      </w:r>
      <w:proofErr w:type="gramEnd"/>
      <w:r w:rsidRPr="006408F6">
        <w:rPr>
          <w:color w:val="000000" w:themeColor="text1"/>
          <w:sz w:val="20"/>
          <w:szCs w:val="20"/>
        </w:rPr>
        <w:t xml:space="preserve">. Воронеж, ул. Кропоткина, 10, либо по адресу  </w:t>
      </w:r>
      <w:r w:rsidRPr="006408F6">
        <w:rPr>
          <w:rFonts w:eastAsia="Calibri"/>
          <w:sz w:val="20"/>
          <w:szCs w:val="20"/>
        </w:rPr>
        <w:t xml:space="preserve">г. Москва, ул. Земляной Вал, д. 65, стр. 2 </w:t>
      </w:r>
      <w:r w:rsidRPr="006408F6">
        <w:rPr>
          <w:color w:val="000000" w:themeColor="text1"/>
          <w:sz w:val="20"/>
          <w:szCs w:val="20"/>
        </w:rPr>
        <w:t xml:space="preserve">по предварительной записи по тел.: 8(473)272-71-93 в рабочие дни  в период приема заявок. </w:t>
      </w:r>
      <w:r w:rsidRPr="006408F6">
        <w:rPr>
          <w:rStyle w:val="paragraph"/>
          <w:color w:val="000000" w:themeColor="text1"/>
          <w:sz w:val="20"/>
          <w:szCs w:val="20"/>
        </w:rPr>
        <w:t xml:space="preserve">Договор о задатке, проект договора купли-продажи и информация о выставленном на торги имуществе размещены на сайте </w:t>
      </w:r>
      <w:r w:rsidRPr="006408F6">
        <w:rPr>
          <w:color w:val="000000" w:themeColor="text1"/>
          <w:sz w:val="20"/>
          <w:szCs w:val="20"/>
          <w:lang w:val="en-US"/>
        </w:rPr>
        <w:t>lot</w:t>
      </w:r>
      <w:r w:rsidRPr="006408F6">
        <w:rPr>
          <w:color w:val="000000" w:themeColor="text1"/>
          <w:sz w:val="20"/>
          <w:szCs w:val="20"/>
        </w:rPr>
        <w:t>-</w:t>
      </w:r>
      <w:r w:rsidRPr="006408F6">
        <w:rPr>
          <w:color w:val="000000" w:themeColor="text1"/>
          <w:sz w:val="20"/>
          <w:szCs w:val="20"/>
          <w:lang w:val="en-US"/>
        </w:rPr>
        <w:t>online</w:t>
      </w:r>
      <w:r w:rsidRPr="006408F6">
        <w:rPr>
          <w:color w:val="000000" w:themeColor="text1"/>
          <w:sz w:val="20"/>
          <w:szCs w:val="20"/>
        </w:rPr>
        <w:t>.</w:t>
      </w:r>
      <w:proofErr w:type="spellStart"/>
      <w:r w:rsidRPr="006408F6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6408F6">
        <w:rPr>
          <w:color w:val="000000" w:themeColor="text1"/>
          <w:sz w:val="20"/>
          <w:szCs w:val="20"/>
        </w:rPr>
        <w:t>.</w:t>
      </w:r>
    </w:p>
    <w:sectPr w:rsidR="006159A9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F6"/>
    <w:rsid w:val="000065FD"/>
    <w:rsid w:val="001633A1"/>
    <w:rsid w:val="00276E8F"/>
    <w:rsid w:val="00415B46"/>
    <w:rsid w:val="004C46BC"/>
    <w:rsid w:val="005266C5"/>
    <w:rsid w:val="0056076D"/>
    <w:rsid w:val="006159A9"/>
    <w:rsid w:val="006408F6"/>
    <w:rsid w:val="007D04DA"/>
    <w:rsid w:val="00862897"/>
    <w:rsid w:val="00995C55"/>
    <w:rsid w:val="009B1909"/>
    <w:rsid w:val="00B061C9"/>
    <w:rsid w:val="00C16FA1"/>
    <w:rsid w:val="00C219A2"/>
    <w:rsid w:val="00CE1DC8"/>
    <w:rsid w:val="00E37997"/>
    <w:rsid w:val="00E55AD4"/>
    <w:rsid w:val="00EB55AD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jc w:val="both"/>
    </w:pPr>
    <w:rPr>
      <w:szCs w:val="20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customStyle="1" w:styleId="text">
    <w:name w:val="text"/>
    <w:basedOn w:val="a0"/>
    <w:rsid w:val="006408F6"/>
  </w:style>
  <w:style w:type="character" w:customStyle="1" w:styleId="paragraph">
    <w:name w:val="paragraph"/>
    <w:basedOn w:val="a0"/>
    <w:rsid w:val="00640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RVS9mKtWuTel0W++xTdZz/xGVg8UFlN3ysdJhyXB4sY=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oaiucGSt2B195vzTQFTZbi8GU6o6FEkVp24APx/Uv+sy+kIE52K1eJdAf7TyWcACvqCVhijY
    9ZPBbXg+QIXlRA==
  </SignatureValue>
  <KeyInfo>
    <X509Data>
      <X509Certificate>
          MIIIZTCCCBSgAwIBAgIKH4gevAACAABJpTAIBgYqhQMCAgMwggETMRgwFgYFKoUDZAESDTEw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niDQotCaICLQmtC+0L3RgtCw0LrRgiIxEzARBgNVBAMTCktPTlRBS1QgQ0EwHhcNMTUwMTIy
          MDgzNTAwWhcNMTYwMTIyMDg0NDAwWjCCAVIxFjAUBgUqhQNkAxILMDM1NDA1NDc2MzQxGjAY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BgcqhQMCAiQABgcqhQMCAh4BA0MABEA+kHo5IFXVKkc7+Bz7zfp3KCh+7T+KoAryh6IpZy9r
          PGDDR+i0yBnYTz0qfWNecxrV0G0Wp47uFG4O0vHifgjHo4IFAzCCBP8wDgYDVR0PAQH/BAQD
          AgTwMIGABgNVHSUEeTB3BgcqhQMCAiIGBggrBgEFBQcDAgYIKwYBBQUHAwQGBSqFAwYDBgUq
          hQMGBwYHKoUDBgMBAQYIKoUDBgMBAwEGCCqFAwMIZAEqBgUqhQMGDgYIKoUDBgMBAgIGCCqF
          AwYDAQQBBggqhQMGAwEEAgYIKoUDBgMBBAMwHQYDVR0OBBYEFMtIh+h3cWjvLsNfPxUlwUtZ
          2kFyMIIBVAYDVR0jBIIBSzCCAUeAFHC/tkOGkAPsS99o9Oa4dl9tvbJNoYIBG6SCARcwggET
          MRgwFgYFKoUDZAESDTEwNTM2MDAyOTM5NzcxGjAYBggqhQMDgQMBARIMMDAzNjY2MTI1MjE2
          MSswKQYDVQQJDCLRg9C7LiDQn9GP0YLQvdC40YbQutC+0LPQviwg0LQuIDU1MRkwFwYJKoZI
          hvcNAQkBFgpjYUBrdGt0LnJ1MQswCQYDVQQGEwJSVTExMC8GA1UECAwoMzYg0JLQvtGA0L7Q
          vdC10LbRgdC60LDRjyDQvtCx0LvQsNGB0YLRjDEXMBUGA1UEBwwO0JLQvtGA0L7QvdC10LYx
          JTAjBgNVBAoMHNCe0J7QniDQotCaICLQmtC+0L3RgtCw0LrRgiIxEzARBgNVBAMTCktPTlRB
          S1QgQ0GCEEo3Gbrbf/moQiPSwa8YJyQwgaAGA1UdHwSBmDCBlTBIoEagRIZCaHR0cDovL3Vj
          Lmt0a3QucnUvY2RwLzcwYmZiNjQzODY5MDAzZWM0YmRmNjhmNGU2Yjg3NjVmNmRiZGIyNGQu
          Y3JsMEmgR6BFhkNodHRwOi8vdWMyLmt0a3QucnUvY2RwLzcwYmZiNjQzODY5MDAzZWM0YmRm
          NjhmNGU2Yjg3NjVmNmRiZGIyNGQuY3JsMIGUBggrBgEFBQcBAQSBhzCBhDArBggrBgEFBQcw
          AYYfaHR0cDovL3VjLmt0a3QucnUvb2NzcC9vY3NwLnNyZjBVBggrBgEFBQcwAoZJaHR0cDov
          L3VjLmt0a3QucnUvY2VydGVucm9sbC83MGJmYjY0Mzg2OTAwM2VjNGJkZjY4ZjRlNmI4NzY1
          ZjZkYmRiMjRkLmNydDA2BgUqhQNkbwQtDCsi0JrRgNC40L/RgtC+0J/RgNC+IENTUCIgKNCy
          0LXRgNGB0LjRjyAzLjYpMCsGA1UdEAQkMCKADzIwMTUwMTIyMDgzNTAwWoEPMjAxNjAxMjIw
          ODM1MDBaMB0GA1UdIAQWMBQwCAYGKoUDZHEBMAgGBiqFA2RxAjCCATMGBSqFA2RwBIIBKDCC
          ASQMKyLQmtGA0LjQv9GC0L7Qn9GA0L4gQ1NQIiAo0LLQtdGA0YHQuNGPIDMuNikMUyLQo9C0
          0L7RgdGC0L7QstC10YDRj9GO0YnQuNC5INGG0LXQvdGC0YAgItCa0YDQuNC/0YLQvtCf0YDQ
          viDQo9CmIiDQstC10YDRgdC40LggMS41DE/QodC10YDRgtC40YTQuNC60LDRgiDRgdC+0L7R
          gtCy0LXRgtGB0YLQstC40Y8g4oSWINCh0KQvMTI0LTIyMzgg0L7RgiAwNC4xMC4yMDEzDE/Q
          odC10YDRgtC40YTQuNC60LDRgiDRgdC+0L7RgtCy0LXRgtGB0YLQstC40Y8g4oSWINCh0KQv
          MTI4LTIzNTEg0L7RgiAxNS4wNC4yMDE0MAgGBiqFAwICAwNBABB0eoJrkhUKC4APnB5JJq1T
          FFTSDqOoCwJHPxXc0t6sNZBRMTXsf+r9lORY5TAZJ3G/zVY9tjZyRR2X/viGsYc=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g2d446kzLY6WaEyN8XT0na+O/7s=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HF6f4Opib6+gULZGxSPbbqYiBCQ=</DigestValue>
      </Reference>
      <Reference URI="/word/settings.xml?ContentType=application/vnd.openxmlformats-officedocument.wordprocessingml.settings+xml">
        <DigestMethod Algorithm="http://www.w3.org/2000/09/xmldsig#sha1"/>
        <DigestValue>5MhbpQIWut2UGgvY9s1eIWo3BFQ=</DigestValue>
      </Reference>
      <Reference URI="/word/styles.xml?ContentType=application/vnd.openxmlformats-officedocument.wordprocessingml.styles+xml">
        <DigestMethod Algorithm="http://www.w3.org/2000/09/xmldsig#sha1"/>
        <DigestValue>H3jHDkGS0jTmkx/pWaD887SWC20=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S5YEJPKLKpx5w8dlIO5PBHbunvk=</DigestValue>
      </Reference>
    </Manifest>
    <SignatureProperties>
      <SignatureProperty Id="idSignatureTime" Target="#idPackageSignature">
        <mdssi:SignatureTime>
          <mdssi:Format>YYYY-MM-DDThh:mm:ssTZD</mdssi:Format>
          <mdssi:Value>2015-12-10T12:11:05Z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</cp:revision>
  <dcterms:created xsi:type="dcterms:W3CDTF">2015-12-10T12:10:00Z</dcterms:created>
  <dcterms:modified xsi:type="dcterms:W3CDTF">2015-12-10T12:11:00Z</dcterms:modified>
</cp:coreProperties>
</file>