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697FE5">
        <w:rPr>
          <w:sz w:val="28"/>
          <w:szCs w:val="28"/>
        </w:rPr>
        <w:t>40513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697FE5">
        <w:rPr>
          <w:rFonts w:ascii="Times New Roman" w:hAnsi="Times New Roman" w:cs="Times New Roman"/>
          <w:sz w:val="28"/>
          <w:szCs w:val="28"/>
        </w:rPr>
        <w:t>11.02.2016 12:00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697FE5" w:rsidRDefault="00697FE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97FE5">
              <w:rPr>
                <w:sz w:val="28"/>
                <w:szCs w:val="28"/>
              </w:rPr>
              <w:t>Индивидуальный предприниматель Солод Марина Сергеенвна</w:t>
            </w:r>
            <w:r w:rsidR="00D342DA" w:rsidRPr="00697FE5">
              <w:rPr>
                <w:sz w:val="28"/>
                <w:szCs w:val="28"/>
              </w:rPr>
              <w:t xml:space="preserve">, 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ОГРН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697FE5">
              <w:rPr>
                <w:sz w:val="28"/>
                <w:szCs w:val="28"/>
                <w:lang w:val="en-US"/>
              </w:rPr>
              <w:t>311745119300041</w:t>
            </w: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ИНН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697FE5">
              <w:rPr>
                <w:sz w:val="28"/>
                <w:szCs w:val="28"/>
                <w:lang w:val="en-US"/>
              </w:rPr>
              <w:t>745100414224</w:t>
            </w:r>
            <w:r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697FE5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б) фамилия, имя, отчество </w:t>
            </w: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арбитражного</w:t>
            </w:r>
            <w:proofErr w:type="gram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697FE5" w:rsidRPr="00697FE5" w:rsidRDefault="00697FE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Зимина Людмила Николаевна</w:t>
            </w:r>
          </w:p>
          <w:p w:rsidR="00D342DA" w:rsidRPr="00697FE5" w:rsidRDefault="00697FE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СРО АУ "Евросиб" (Некоммерческое партнерство "Евросибирская саморегулируемая организация арбитражных управляющих")</w:t>
            </w:r>
          </w:p>
        </w:tc>
      </w:tr>
      <w:tr w:rsidR="00D342DA" w:rsidRPr="00697FE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697FE5" w:rsidRDefault="00697FE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97FE5">
              <w:rPr>
                <w:sz w:val="28"/>
                <w:szCs w:val="28"/>
              </w:rPr>
              <w:t>Арбитражный суд Челябинской области</w:t>
            </w:r>
            <w:r w:rsidR="00D342DA" w:rsidRPr="00697FE5">
              <w:rPr>
                <w:sz w:val="28"/>
                <w:szCs w:val="28"/>
              </w:rPr>
              <w:t xml:space="preserve">, дело о банкротстве </w:t>
            </w:r>
            <w:r w:rsidRPr="00697FE5">
              <w:rPr>
                <w:sz w:val="28"/>
                <w:szCs w:val="28"/>
              </w:rPr>
              <w:t>А76-10895/2014</w:t>
            </w:r>
          </w:p>
        </w:tc>
      </w:tr>
      <w:tr w:rsidR="00D342DA" w:rsidRPr="00697FE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697FE5" w:rsidRDefault="00697FE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Челябинской области</w:t>
            </w:r>
            <w:r w:rsidR="00D342DA" w:rsidRPr="00697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7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АС Челябинской обл.</w:t>
            </w:r>
            <w:r w:rsidR="00D342DA" w:rsidRPr="00697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697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15.01.2015</w:t>
            </w:r>
            <w:r w:rsidR="00D342DA" w:rsidRPr="00697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697FE5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Незавершенный строительством жилой дом (Литер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Б1), общая площадь 107,4 кв.м., этажность 1.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 аренды земельного участка, площадью 552,0 кв.м.  Адрес: г. Челябинск, ул. Курская, д. 13-Б..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97FE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697FE5">
              <w:rPr>
                <w:sz w:val="28"/>
                <w:szCs w:val="28"/>
              </w:rPr>
              <w:t>28.12.2015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697FE5">
              <w:rPr>
                <w:sz w:val="28"/>
                <w:szCs w:val="28"/>
              </w:rPr>
              <w:t>08.02.2016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97FE5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оформляется в форме электронного документа, составляется в произвольной форме на русском языке и должна содержать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сведения о наличии или об отсутствии заинтересованности по отношению к должнику, кредиторам, арбитражному управляющему, СРО. </w:t>
            </w:r>
            <w:proofErr w:type="gramStart"/>
            <w:r>
              <w:rPr>
                <w:bCs/>
                <w:sz w:val="28"/>
                <w:szCs w:val="28"/>
              </w:rPr>
              <w:t>К заявке должны прилагаться следующие документы: выписка из ЕГРЮЛ (для юр. лица), выписка из ЕГРИП (для индивидуального предпринимателя) действительная на день представления заявки, копии документов, удостоверяющих личность (для физического лица); документ, подтверждающий полномочия лица на осуществление действий от имени заявителя, копию решения об одобрении или о совершении крупной сделки, если требование о необходимости установлено законодательством РФ.</w:t>
            </w:r>
            <w:proofErr w:type="gramEnd"/>
            <w:r>
              <w:rPr>
                <w:bCs/>
                <w:sz w:val="28"/>
                <w:szCs w:val="28"/>
              </w:rPr>
              <w:t xml:space="preserve"> Документы, прилагаемые к заявке, представляются в </w:t>
            </w:r>
            <w:r>
              <w:rPr>
                <w:bCs/>
                <w:sz w:val="28"/>
                <w:szCs w:val="28"/>
              </w:rPr>
              <w:lastRenderedPageBreak/>
              <w:t>форме электронных документов, подписанных электронной цифровой подписью заявителя. Для участия в торгах необходимо в указанный ниже срок приема заявок подать заявку, заключить договор о задатке, внести соответствующую сумму задатка на расчетный счет организации-должника.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9704A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697FE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697FE5" w:rsidRDefault="00697FE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322 000.00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9704A9" w:rsidRDefault="00697FE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04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Внесение задатка производиться на р/с ИП Солод М.С. до 08.02.2016 г. Задаток засчитывается Победителю в счет оплаты приобретаемого Имущества. Задаток возвращается в течение пяти рабочих дней: - при отказе Заявителю в участии в Торгах; - непризнания участника торгов Победителем торгов; - в случае отзыва Заявителем заявки на участие в торгах до момента приобретения им статуса участника торгов; - в случае признания торгов </w:t>
            </w:r>
            <w:proofErr w:type="gramStart"/>
            <w:r w:rsidRPr="009704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несостоявшимися</w:t>
            </w:r>
            <w:proofErr w:type="gramEnd"/>
            <w:r w:rsidRPr="009704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 - в случае отмены торгов по продаже имущества. Задаток не возвращается при отказе или уклонении Победителя торгов от подписания: - Протокола о ходе и результатах торгов; - договора купли-продажи; - неоплаты имущества в установленный договором купли-продажи срок</w:t>
            </w:r>
            <w:r w:rsidR="00D342DA" w:rsidRPr="009704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9704A9" w:rsidRDefault="00697FE5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9704A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ИП Солод М.С. ИНН 745100414224, КПП 0, </w:t>
            </w:r>
            <w:proofErr w:type="gramStart"/>
            <w:r w:rsidRPr="009704A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9704A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40802810672000006950 в Отделение № 8597 Сбербанка России г. Челябинск, к/с 30101810700000000602, БИК 047501602.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697FE5" w:rsidRDefault="00697FE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3 220 000.00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697FE5" w:rsidRDefault="00697FE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161 000.00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697FE5" w:rsidRDefault="00697FE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предложивший максимальную цену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97FE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Торги и подведение их результатов состоятся 11.02.2016 года в 12.00 час</w:t>
            </w:r>
            <w:proofErr w:type="gramStart"/>
            <w:r>
              <w:rPr>
                <w:color w:val="auto"/>
                <w:sz w:val="28"/>
                <w:szCs w:val="28"/>
              </w:rPr>
              <w:t>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(</w:t>
            </w:r>
            <w:proofErr w:type="gramStart"/>
            <w:r>
              <w:rPr>
                <w:color w:val="auto"/>
                <w:sz w:val="28"/>
                <w:szCs w:val="28"/>
              </w:rPr>
              <w:t>в</w:t>
            </w:r>
            <w:proofErr w:type="gramEnd"/>
            <w:r>
              <w:rPr>
                <w:color w:val="auto"/>
                <w:sz w:val="28"/>
                <w:szCs w:val="28"/>
              </w:rPr>
              <w:t>ремя мск) на электронной площадке ОАО «Российский аукционный дом», размещенной в сети «Интернет» по адресу: http://lot-online.ru.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97FE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торгов признается участник, предложивший максимальную цену имущества. Решение об определении победителя торгов принимается в день подведения результатов торгов (в день проведения торгов). По итогам торгов составляется протокол и 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его подписания, конкурсный управляющий направляет победителю торгов предложение заключить договор купли-продажи. Покупатель производит оплату в течение 30 рабочих дней после подписания договора купли-продажи, путем перечисления соответствующей суммы за вычетом задатка на расчетный счет организации - должника. Реквизиты для перечисления: получатель - ИП Солод М.С. ИНН 745100414224, КПП 0, </w:t>
            </w:r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color w:val="auto"/>
                <w:sz w:val="28"/>
                <w:szCs w:val="28"/>
              </w:rPr>
              <w:t>/с 40802810672000006950 в Отделение № 8597 Сбербанка России г. Челябинск, к/с 30101810700000000602, БИК 047501602.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9704A9" w:rsidRDefault="00697FE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Покупатель производит оплату в течение 30 рабочих дней после подписания договора купли-продажи, путем перечисления соответствующей суммы за вычетом задатка на расчетный счет организации - должника. Реквизиты для перечисления: получатель - ИП Солод М.С. ИНН 745100414224, КПП 0, </w:t>
            </w:r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/с </w:t>
            </w:r>
            <w:r>
              <w:rPr>
                <w:color w:val="auto"/>
                <w:sz w:val="28"/>
                <w:szCs w:val="28"/>
              </w:rPr>
              <w:lastRenderedPageBreak/>
              <w:t>40802810672000006950 в Отделение № 8597 Сбербанка России г. Челябинск, к/с 30101810700000000602, БИК 047501602.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97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97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697FE5" w:rsidRPr="0097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Зимина Людмила Николаевна</w:t>
            </w:r>
            <w:r w:rsidRPr="0097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97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7FE5" w:rsidRPr="0097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744700376353</w:t>
            </w:r>
            <w:r w:rsidRPr="0097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97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7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97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697FE5" w:rsidRPr="0097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454138, г. Челябинск, ул. </w:t>
            </w:r>
            <w:r w:rsidR="00697F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Пионерская, д. 7 в, кв. 33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697F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(351)216-05-31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697FE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Zimina747@gmail.com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697FE5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26.12.2015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97FE5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704A9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8200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508u3</cp:lastModifiedBy>
  <cp:revision>2</cp:revision>
  <cp:lastPrinted>2010-11-10T12:05:00Z</cp:lastPrinted>
  <dcterms:created xsi:type="dcterms:W3CDTF">2015-12-24T10:19:00Z</dcterms:created>
  <dcterms:modified xsi:type="dcterms:W3CDTF">2015-12-24T10:19:00Z</dcterms:modified>
</cp:coreProperties>
</file>