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B099F">
        <w:rPr>
          <w:sz w:val="28"/>
          <w:szCs w:val="28"/>
        </w:rPr>
        <w:t>40967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B099F">
        <w:rPr>
          <w:rFonts w:ascii="Times New Roman" w:hAnsi="Times New Roman" w:cs="Times New Roman"/>
          <w:sz w:val="28"/>
          <w:szCs w:val="28"/>
        </w:rPr>
        <w:t>09.03.2016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7B099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"Монолит"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7B099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399768, Липецкая обл., Елецкий район, с. Казаки, ул. Октябрьская, д. 86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1024800789640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4821012412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B099F" w:rsidRDefault="007B09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</w:p>
          <w:p w:rsidR="00D342DA" w:rsidRPr="00E600A4" w:rsidRDefault="007B09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B099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А36-396/2010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B09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24.09.2015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B099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№1. Объект незавершённого строительства площадью 5611,5кв.м, 2% готовности. Адрес: Липецкая область, г. Елец, мкр. Александровский, д. № 27. Право аренды земельного участка, общей площадью 2169 кв.м, расположенного по адресу: Липецкая область, г. Елец, мкр. Александровский, 27. Кадастровый номер: 48:19:6140601:897 (по договору аренды земельного участка № 911-ю от 24.03.2015 г., сроком до 23.03.2018г.). Начальная цена лота №1  - 1 958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870руб., без НДС.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B09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B099F">
              <w:rPr>
                <w:sz w:val="28"/>
                <w:szCs w:val="28"/>
              </w:rPr>
              <w:t>25.01.2016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B099F">
              <w:rPr>
                <w:sz w:val="28"/>
                <w:szCs w:val="28"/>
              </w:rPr>
              <w:t>01.03.2016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B099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http://lot-online.ru посредством электрон. документооборота в форме электронного документа, подписанного ЭП, заявки на участие в торгах, которая должна соответствовать требованиям, указанным в сообщении о проведении торгов, и содержать: наименование, организационно-правовую форму, место нахождения, почтовый адрес заявителя - юридического лица; ФИО, паспортные данные, сведения о месте жительства заявителя - физ. лица; номер контактного тел., адрес электронной почты заявителя, ИНН; обязательство соблюдать требования, указанные в сообщении о проведении открытых торгов;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</w:t>
            </w:r>
            <w:r>
              <w:rPr>
                <w:bCs/>
                <w:sz w:val="28"/>
                <w:szCs w:val="28"/>
              </w:rPr>
              <w:lastRenderedPageBreak/>
              <w:t>управляющего, СРО арбитражных управляющих, членом которой является конкурсный управляющий. К заявке на участие в торгах должны прилагаться следующие документы: действительная на день представления заявки на участия в торгах выписка из ЕГРЮЛ или засвидетельствованная в нотариальном порядке копия такой выписки (для юридического лица), действительная на день представления заявки на участия в торгах выписка из ЕГРИП или засвидетельствованная в нотариальном порядке копия такой выписки (для ИП),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лица), копию решения об одобрении или о совершении крупной сделки, копию документов подтверждающих полномочия лица на осуществление действий от имени заявителя, обязательным условием участия в торгах является заключение договора о задатке.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B099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B099F" w:rsidRDefault="007B09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195 887.00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7B09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Для участия в открытых торгах заявитель представляет оператору электронной площадки в электронной форме, размещенной на сайте http://lot-online.ru., подписанный электронной подписью заявителя договор о задатке.Перечисление задатка осуществляется в период с 25.01.2016г. до 01.03.2016г. включительно. Задаток считается внесенным по факту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поступления денежных средств на указанный р/с должника.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7B099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в размере 10% от начальной цены каждого лота перечисляется на р/с должника, реквизиты для перечисления задатка: получатель ООО «Монолит», р/с  40702810600010001881 в  ПАО «Липецккомбанк» г. Липецк,  БИК 044206704, к/с 30101810700000000704, ИНН получателя 4821012412.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B099F" w:rsidRDefault="007B099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1 958 870.00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B099F" w:rsidRDefault="007B099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97 943.50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7B099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 предложивший наиболее высокую цену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B099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ОАО «Российский аукционный дом» и оформляются протоколом о результатах проведения торгов, который размещается оператором электронной площадки на электронной площадке, а также в Едином федеральном реестре сведений о банкротстве.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B099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с даты подписания протокола о результатах проведения торгов 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 конкурсного </w:t>
            </w:r>
            <w:r>
              <w:rPr>
                <w:color w:val="auto"/>
                <w:sz w:val="28"/>
                <w:szCs w:val="28"/>
              </w:rPr>
              <w:lastRenderedPageBreak/>
              <w:t>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7B099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ООО «Монолит», р/с  40702810100010001789 в  ПАО «Липецккомбанк» г. Липецк,  БИК 044206704, к/с 30101810700000000704, ИНН получателя 4821012412.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7B09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B09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B09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7B09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7B09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7B099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7B099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23.01.2016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13D3C"/>
    <w:rsid w:val="006612A6"/>
    <w:rsid w:val="006D6F78"/>
    <w:rsid w:val="006E156B"/>
    <w:rsid w:val="006E495F"/>
    <w:rsid w:val="007205B7"/>
    <w:rsid w:val="00737077"/>
    <w:rsid w:val="007B099F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8668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2016-01-25T06:24:00Z</dcterms:created>
  <dcterms:modified xsi:type="dcterms:W3CDTF">2016-01-25T06:24:00Z</dcterms:modified>
</cp:coreProperties>
</file>