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C8" w:rsidRDefault="000967C8" w:rsidP="000967C8">
      <w:pPr>
        <w:pStyle w:val="a3"/>
        <w:tabs>
          <w:tab w:val="left" w:pos="5245"/>
        </w:tabs>
        <w:jc w:val="righ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проект</w:t>
      </w:r>
    </w:p>
    <w:p w:rsidR="000967C8" w:rsidRPr="00CD3537" w:rsidRDefault="000967C8" w:rsidP="000967C8">
      <w:pPr>
        <w:pStyle w:val="a3"/>
        <w:tabs>
          <w:tab w:val="left" w:pos="5245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D3537">
        <w:rPr>
          <w:rFonts w:ascii="Times New Roman" w:eastAsia="MS Mincho" w:hAnsi="Times New Roman"/>
          <w:b/>
          <w:sz w:val="24"/>
          <w:szCs w:val="24"/>
        </w:rPr>
        <w:t>ДОГОВОР</w:t>
      </w:r>
    </w:p>
    <w:p w:rsidR="000967C8" w:rsidRPr="00CD3537" w:rsidRDefault="000967C8" w:rsidP="000967C8">
      <w:pPr>
        <w:pStyle w:val="a3"/>
        <w:tabs>
          <w:tab w:val="left" w:pos="5245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D3537">
        <w:rPr>
          <w:rFonts w:ascii="Times New Roman" w:eastAsia="MS Mincho" w:hAnsi="Times New Roman"/>
          <w:b/>
          <w:sz w:val="24"/>
          <w:szCs w:val="24"/>
        </w:rPr>
        <w:t>КУПЛИ – ПРОДАЖИ</w:t>
      </w:r>
    </w:p>
    <w:p w:rsidR="000967C8" w:rsidRPr="00CD3537" w:rsidRDefault="000967C8" w:rsidP="000967C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537">
        <w:rPr>
          <w:rFonts w:ascii="Times New Roman" w:hAnsi="Times New Roman" w:cs="Times New Roman"/>
          <w:b/>
          <w:sz w:val="24"/>
          <w:szCs w:val="24"/>
        </w:rPr>
        <w:t>имущества, приобретаемого на торгах</w:t>
      </w:r>
    </w:p>
    <w:p w:rsidR="000967C8" w:rsidRPr="00CD3537" w:rsidRDefault="000967C8" w:rsidP="000967C8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0967C8" w:rsidRPr="00CD3537" w:rsidRDefault="000967C8" w:rsidP="000967C8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37">
        <w:rPr>
          <w:rFonts w:ascii="Times New Roman" w:hAnsi="Times New Roman" w:cs="Times New Roman"/>
          <w:sz w:val="24"/>
          <w:szCs w:val="24"/>
        </w:rPr>
        <w:t xml:space="preserve">Челябинская область, город </w:t>
      </w:r>
      <w:r>
        <w:rPr>
          <w:rFonts w:ascii="Times New Roman" w:hAnsi="Times New Roman" w:cs="Times New Roman"/>
          <w:sz w:val="24"/>
          <w:szCs w:val="24"/>
        </w:rPr>
        <w:t>Челябин</w:t>
      </w:r>
      <w:r w:rsidRPr="00CD3537">
        <w:rPr>
          <w:rFonts w:ascii="Times New Roman" w:hAnsi="Times New Roman" w:cs="Times New Roman"/>
          <w:sz w:val="24"/>
          <w:szCs w:val="24"/>
        </w:rPr>
        <w:t>ск</w:t>
      </w:r>
      <w:r w:rsidR="00A05890" w:rsidRPr="00A05890">
        <w:rPr>
          <w:rFonts w:ascii="Times New Roman" w:hAnsi="Times New Roman" w:cs="Times New Roman"/>
          <w:sz w:val="24"/>
          <w:szCs w:val="24"/>
        </w:rPr>
        <w:t xml:space="preserve"> </w:t>
      </w:r>
      <w:r w:rsidR="00A05890" w:rsidRPr="00A05890">
        <w:rPr>
          <w:rFonts w:ascii="Times New Roman" w:hAnsi="Times New Roman" w:cs="Times New Roman"/>
          <w:sz w:val="24"/>
          <w:szCs w:val="24"/>
        </w:rPr>
        <w:tab/>
      </w:r>
      <w:r w:rsidR="00A05890" w:rsidRPr="00A05890">
        <w:rPr>
          <w:rFonts w:ascii="Times New Roman" w:hAnsi="Times New Roman" w:cs="Times New Roman"/>
          <w:sz w:val="24"/>
          <w:szCs w:val="24"/>
        </w:rPr>
        <w:tab/>
      </w:r>
      <w:r w:rsidR="00A05890" w:rsidRPr="00A05890">
        <w:rPr>
          <w:rFonts w:ascii="Times New Roman" w:hAnsi="Times New Roman" w:cs="Times New Roman"/>
          <w:sz w:val="24"/>
          <w:szCs w:val="24"/>
        </w:rPr>
        <w:tab/>
      </w:r>
      <w:r w:rsidR="00A05890" w:rsidRPr="00A05890">
        <w:rPr>
          <w:rFonts w:ascii="Times New Roman" w:hAnsi="Times New Roman" w:cs="Times New Roman"/>
          <w:sz w:val="24"/>
          <w:szCs w:val="24"/>
        </w:rPr>
        <w:tab/>
      </w:r>
      <w:r w:rsidRPr="00CD3537">
        <w:rPr>
          <w:rFonts w:ascii="Times New Roman" w:hAnsi="Times New Roman" w:cs="Times New Roman"/>
          <w:b/>
          <w:sz w:val="24"/>
          <w:szCs w:val="24"/>
        </w:rPr>
        <w:t>«___» ______________ 201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CD3537">
        <w:rPr>
          <w:rFonts w:ascii="Times New Roman" w:hAnsi="Times New Roman" w:cs="Times New Roman"/>
          <w:b/>
          <w:sz w:val="24"/>
          <w:szCs w:val="24"/>
        </w:rPr>
        <w:t>г.</w:t>
      </w:r>
    </w:p>
    <w:p w:rsidR="000967C8" w:rsidRPr="00CD3537" w:rsidRDefault="000967C8" w:rsidP="000967C8">
      <w:pPr>
        <w:pStyle w:val="1"/>
        <w:ind w:firstLine="540"/>
        <w:jc w:val="both"/>
        <w:rPr>
          <w:rFonts w:ascii="Times New Roman" w:hAnsi="Times New Roman"/>
          <w:sz w:val="24"/>
        </w:rPr>
      </w:pPr>
      <w:r w:rsidRPr="00CD3537">
        <w:rPr>
          <w:rFonts w:ascii="Times New Roman" w:hAnsi="Times New Roman"/>
          <w:sz w:val="24"/>
        </w:rPr>
        <w:t xml:space="preserve">     </w:t>
      </w:r>
    </w:p>
    <w:p w:rsidR="000967C8" w:rsidRPr="00A47F97" w:rsidRDefault="000967C8" w:rsidP="000967C8">
      <w:pPr>
        <w:pStyle w:val="1"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4"/>
        </w:rPr>
        <w:t xml:space="preserve">Конкурсный управляющий Индивидуального предпринимателя </w:t>
      </w:r>
      <w:proofErr w:type="spellStart"/>
      <w:r>
        <w:rPr>
          <w:rFonts w:ascii="Times New Roman" w:hAnsi="Times New Roman"/>
          <w:b/>
          <w:bCs/>
          <w:sz w:val="24"/>
        </w:rPr>
        <w:t>Ишикяна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Карапета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Оганесовича</w:t>
      </w:r>
      <w:proofErr w:type="spellEnd"/>
      <w:r>
        <w:rPr>
          <w:rFonts w:ascii="Times New Roman" w:hAnsi="Times New Roman"/>
          <w:sz w:val="24"/>
        </w:rPr>
        <w:t xml:space="preserve"> (ИНН 772505795719, ОГРНИП: 307744932000026, юридический адрес: г. Челябинск. </w:t>
      </w:r>
      <w:proofErr w:type="spellStart"/>
      <w:r>
        <w:rPr>
          <w:rFonts w:ascii="Times New Roman" w:hAnsi="Times New Roman"/>
          <w:sz w:val="24"/>
        </w:rPr>
        <w:t>ул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галакова</w:t>
      </w:r>
      <w:proofErr w:type="spellEnd"/>
      <w:r>
        <w:rPr>
          <w:rFonts w:ascii="Times New Roman" w:hAnsi="Times New Roman"/>
          <w:sz w:val="24"/>
        </w:rPr>
        <w:t xml:space="preserve">, д. 30, кв. 156) </w:t>
      </w:r>
      <w:r>
        <w:rPr>
          <w:rFonts w:ascii="Times New Roman" w:hAnsi="Times New Roman"/>
          <w:b/>
          <w:bCs/>
          <w:sz w:val="24"/>
        </w:rPr>
        <w:t>Жаров Владимир Владимирович</w:t>
      </w:r>
      <w:r>
        <w:rPr>
          <w:rFonts w:ascii="Times New Roman" w:hAnsi="Times New Roman"/>
          <w:sz w:val="24"/>
        </w:rPr>
        <w:t xml:space="preserve">, действующий на основаниях: </w:t>
      </w:r>
      <w:r w:rsidRPr="00255A90">
        <w:rPr>
          <w:rFonts w:ascii="Times New Roman" w:hAnsi="Times New Roman"/>
          <w:sz w:val="22"/>
          <w:szCs w:val="22"/>
        </w:rPr>
        <w:t xml:space="preserve">решения Арбитражного суда Челябинской области по делу №  А76-24649/2012 от 28.11.2013 г., определения </w:t>
      </w:r>
      <w:r w:rsidRPr="00BD56DA">
        <w:rPr>
          <w:rFonts w:ascii="Times New Roman" w:hAnsi="Times New Roman"/>
          <w:sz w:val="22"/>
          <w:szCs w:val="22"/>
        </w:rPr>
        <w:t>Арбитражного суда Челябинской области по делу №  А76-24649/2012 от 26.05.2014 г., определения Арбитражного суда Челябинской области по делу №  А76-24649/2012 от 26.11.2014 г., определения Арбитражного суда Челябинской области по делу №  А76-24649/2012 от 25.03.2015 г., определения Арбитражного суда Челябинской области по делу №  А76-24649/2012 от 24.08.2015 г.</w:t>
      </w:r>
      <w:r>
        <w:rPr>
          <w:rFonts w:ascii="Times New Roman" w:hAnsi="Times New Roman"/>
          <w:sz w:val="24"/>
        </w:rPr>
        <w:t xml:space="preserve">, </w:t>
      </w:r>
      <w:r w:rsidRPr="00BD56DA">
        <w:rPr>
          <w:rFonts w:ascii="Times New Roman" w:hAnsi="Times New Roman"/>
          <w:sz w:val="22"/>
          <w:szCs w:val="22"/>
        </w:rPr>
        <w:t xml:space="preserve">определения Арбитражного суда Челябинской области по делу №  А76-24649/2012 от </w:t>
      </w:r>
      <w:r>
        <w:rPr>
          <w:rFonts w:ascii="Times New Roman" w:hAnsi="Times New Roman"/>
          <w:sz w:val="22"/>
          <w:szCs w:val="22"/>
        </w:rPr>
        <w:t>20</w:t>
      </w:r>
      <w:r w:rsidRPr="00BD56D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 w:rsidRPr="00BD56DA">
        <w:rPr>
          <w:rFonts w:ascii="Times New Roman" w:hAnsi="Times New Roman"/>
          <w:sz w:val="22"/>
          <w:szCs w:val="22"/>
        </w:rPr>
        <w:t>.2015 г.</w:t>
      </w:r>
      <w:r>
        <w:rPr>
          <w:rFonts w:ascii="Times New Roman" w:hAnsi="Times New Roman"/>
          <w:sz w:val="24"/>
        </w:rPr>
        <w:t xml:space="preserve">, </w:t>
      </w:r>
      <w:r w:rsidRPr="00D43049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D43049">
        <w:rPr>
          <w:rFonts w:ascii="Times New Roman" w:hAnsi="Times New Roman"/>
          <w:sz w:val="22"/>
          <w:szCs w:val="22"/>
        </w:rPr>
        <w:t xml:space="preserve"> в дальнейшем</w:t>
      </w:r>
      <w:r w:rsidRPr="00D43049">
        <w:rPr>
          <w:rFonts w:ascii="Times New Roman" w:hAnsi="Times New Roman"/>
          <w:b/>
          <w:sz w:val="22"/>
          <w:szCs w:val="22"/>
        </w:rPr>
        <w:t xml:space="preserve"> «Продавец»</w:t>
      </w:r>
      <w:r w:rsidRPr="00D43049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одной стороны, и</w:t>
      </w:r>
    </w:p>
    <w:p w:rsidR="000967C8" w:rsidRPr="00CD3537" w:rsidRDefault="000967C8" w:rsidP="000967C8">
      <w:pPr>
        <w:pStyle w:val="1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</w:t>
      </w:r>
      <w:r w:rsidRPr="00A47F97">
        <w:rPr>
          <w:rFonts w:ascii="Times New Roman" w:hAnsi="Times New Roman"/>
          <w:sz w:val="22"/>
          <w:szCs w:val="22"/>
        </w:rPr>
        <w:t>,</w:t>
      </w:r>
      <w:r w:rsidRPr="00A47F97">
        <w:rPr>
          <w:rFonts w:ascii="Times New Roman" w:hAnsi="Times New Roman"/>
          <w:b/>
          <w:sz w:val="22"/>
          <w:szCs w:val="22"/>
        </w:rPr>
        <w:t xml:space="preserve"> </w:t>
      </w:r>
      <w:r w:rsidRPr="00A47F97">
        <w:rPr>
          <w:rFonts w:ascii="Times New Roman" w:hAnsi="Times New Roman"/>
          <w:sz w:val="22"/>
          <w:szCs w:val="22"/>
        </w:rPr>
        <w:t xml:space="preserve">именуемый в дальнейшем </w:t>
      </w:r>
      <w:r w:rsidRPr="00A47F97">
        <w:rPr>
          <w:rFonts w:ascii="Times New Roman" w:hAnsi="Times New Roman"/>
          <w:b/>
          <w:sz w:val="22"/>
          <w:szCs w:val="22"/>
        </w:rPr>
        <w:t>«Участник торгов»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b/>
          <w:sz w:val="22"/>
          <w:szCs w:val="22"/>
        </w:rPr>
        <w:t>«</w:t>
      </w:r>
      <w:r>
        <w:rPr>
          <w:rFonts w:ascii="Times New Roman" w:hAnsi="Times New Roman"/>
          <w:b/>
          <w:sz w:val="22"/>
          <w:szCs w:val="22"/>
        </w:rPr>
        <w:t>Покупа</w:t>
      </w:r>
      <w:r w:rsidRPr="00A47F97">
        <w:rPr>
          <w:rFonts w:ascii="Times New Roman" w:hAnsi="Times New Roman"/>
          <w:b/>
          <w:sz w:val="22"/>
          <w:szCs w:val="22"/>
        </w:rPr>
        <w:t>тель»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CD3537">
        <w:rPr>
          <w:rFonts w:ascii="Times New Roman" w:hAnsi="Times New Roman"/>
          <w:sz w:val="24"/>
        </w:rPr>
        <w:t>в лице ________________</w:t>
      </w:r>
      <w:r>
        <w:rPr>
          <w:rFonts w:ascii="Times New Roman" w:hAnsi="Times New Roman"/>
          <w:sz w:val="24"/>
        </w:rPr>
        <w:t xml:space="preserve"> </w:t>
      </w:r>
      <w:r w:rsidRPr="00CD3537">
        <w:rPr>
          <w:rFonts w:ascii="Times New Roman" w:hAnsi="Times New Roman"/>
          <w:sz w:val="24"/>
        </w:rPr>
        <w:t>_____________________________ действующего на основани</w:t>
      </w:r>
      <w:r>
        <w:rPr>
          <w:rFonts w:ascii="Times New Roman" w:hAnsi="Times New Roman"/>
          <w:sz w:val="24"/>
        </w:rPr>
        <w:t>и _________________________</w:t>
      </w:r>
      <w:r w:rsidRPr="00CD3537">
        <w:rPr>
          <w:rFonts w:ascii="Times New Roman" w:hAnsi="Times New Roman"/>
          <w:sz w:val="24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другой стороны</w:t>
      </w:r>
      <w:r w:rsidRPr="00CD3537">
        <w:rPr>
          <w:rFonts w:ascii="Times New Roman" w:hAnsi="Times New Roman"/>
          <w:sz w:val="24"/>
        </w:rPr>
        <w:t xml:space="preserve">, </w:t>
      </w:r>
    </w:p>
    <w:p w:rsidR="000967C8" w:rsidRPr="00CD3537" w:rsidRDefault="000967C8" w:rsidP="000967C8">
      <w:pPr>
        <w:pStyle w:val="1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D3537">
        <w:rPr>
          <w:rFonts w:ascii="Times New Roman" w:hAnsi="Times New Roman"/>
          <w:b/>
          <w:sz w:val="24"/>
          <w:u w:val="single"/>
        </w:rPr>
        <w:t>РУКОВОДСТВУЯСЬ:</w:t>
      </w:r>
      <w:r w:rsidRPr="00CD3537">
        <w:rPr>
          <w:rFonts w:ascii="Times New Roman" w:hAnsi="Times New Roman"/>
          <w:sz w:val="24"/>
        </w:rPr>
        <w:t xml:space="preserve"> ст.ст. 129, 130, 131, 139 ФЗ «О несостоятельности (банкротстве)» № 127-ФЗ, </w:t>
      </w:r>
      <w:r w:rsidRPr="00CD3537">
        <w:rPr>
          <w:rFonts w:ascii="Times New Roman" w:eastAsia="MS Mincho" w:hAnsi="Times New Roman"/>
          <w:sz w:val="24"/>
        </w:rPr>
        <w:t>находясь в твердом уме, ясной памяти, полностью понимающие значение своих действий и руководящие своими действиями, не находясь в состоянии заблуждения относительно природы или предмета настоящего договора, не находясь под влиянием обмана, насилия, угрозы, злонамеренного соглашения одной стороны с другой стороной или стечения тяжелых обстоятельств, способные  самостоятельно осуществлять и</w:t>
      </w:r>
      <w:proofErr w:type="gramEnd"/>
      <w:r w:rsidRPr="00CD3537">
        <w:rPr>
          <w:rFonts w:ascii="Times New Roman" w:eastAsia="MS Mincho" w:hAnsi="Times New Roman"/>
          <w:sz w:val="24"/>
        </w:rPr>
        <w:t xml:space="preserve"> защищать свои права и исполнять свои обязанности, не страдающие заболеваниями, препятствующими осознавать суть подписываемого договора и обстоятельств его заключения,</w:t>
      </w:r>
    </w:p>
    <w:p w:rsidR="000967C8" w:rsidRPr="00CD3537" w:rsidRDefault="000967C8" w:rsidP="000967C8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>заключили настоящий договор о нижеследующем: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Продавец продал, а Покупатель купил </w:t>
      </w:r>
      <w:r>
        <w:rPr>
          <w:rFonts w:ascii="Times New Roman" w:hAnsi="Times New Roman"/>
          <w:sz w:val="24"/>
          <w:szCs w:val="24"/>
        </w:rPr>
        <w:t>недвижимое имущество,</w:t>
      </w:r>
      <w:r w:rsidRPr="00A5382B">
        <w:rPr>
          <w:rFonts w:ascii="Times New Roman" w:hAnsi="Times New Roman"/>
          <w:sz w:val="22"/>
          <w:szCs w:val="22"/>
        </w:rPr>
        <w:t xml:space="preserve"> </w:t>
      </w:r>
      <w:r w:rsidRPr="00D43049">
        <w:rPr>
          <w:rFonts w:ascii="Times New Roman" w:hAnsi="Times New Roman"/>
          <w:sz w:val="22"/>
          <w:szCs w:val="22"/>
        </w:rPr>
        <w:t>состояще</w:t>
      </w:r>
      <w:r>
        <w:rPr>
          <w:rFonts w:ascii="Times New Roman" w:hAnsi="Times New Roman"/>
          <w:sz w:val="22"/>
          <w:szCs w:val="22"/>
        </w:rPr>
        <w:t>е</w:t>
      </w:r>
      <w:r w:rsidRPr="00D4304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из </w:t>
      </w:r>
      <w:r w:rsidRPr="00567967">
        <w:rPr>
          <w:rFonts w:ascii="Times New Roman" w:hAnsi="Times New Roman"/>
          <w:sz w:val="24"/>
          <w:szCs w:val="24"/>
        </w:rPr>
        <w:t>нежилого помещения № 38 общей площадью 628,2 (Шестьсот двадцать восемь целых и две десятых) кв</w:t>
      </w:r>
      <w:proofErr w:type="gramStart"/>
      <w:r w:rsidRPr="00567967">
        <w:rPr>
          <w:rFonts w:ascii="Times New Roman" w:hAnsi="Times New Roman"/>
          <w:sz w:val="24"/>
          <w:szCs w:val="24"/>
        </w:rPr>
        <w:t>.м</w:t>
      </w:r>
      <w:proofErr w:type="gramEnd"/>
      <w:r w:rsidRPr="005679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этаж: 1, 2, </w:t>
      </w:r>
      <w:r w:rsidRPr="00567967">
        <w:rPr>
          <w:rFonts w:ascii="Times New Roman" w:hAnsi="Times New Roman"/>
          <w:sz w:val="24"/>
          <w:szCs w:val="24"/>
        </w:rPr>
        <w:t xml:space="preserve">находящегося по адресу: </w:t>
      </w:r>
      <w:r w:rsidRPr="00567967">
        <w:rPr>
          <w:rFonts w:ascii="Times New Roman" w:hAnsi="Times New Roman"/>
          <w:b/>
          <w:sz w:val="24"/>
          <w:szCs w:val="24"/>
        </w:rPr>
        <w:t>город Челябинск Челябинской области</w:t>
      </w:r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переулок </w:t>
      </w:r>
      <w:proofErr w:type="spellStart"/>
      <w:r w:rsidRPr="00567967">
        <w:rPr>
          <w:rFonts w:ascii="Times New Roman" w:hAnsi="Times New Roman"/>
          <w:b/>
          <w:sz w:val="24"/>
          <w:szCs w:val="24"/>
        </w:rPr>
        <w:t>Бугурусланский</w:t>
      </w:r>
      <w:proofErr w:type="spellEnd"/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дом 3 (три)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657">
        <w:rPr>
          <w:rFonts w:ascii="Times New Roman" w:hAnsi="Times New Roman"/>
          <w:sz w:val="24"/>
          <w:szCs w:val="24"/>
        </w:rPr>
        <w:t xml:space="preserve">и </w:t>
      </w:r>
      <w:r w:rsidRPr="00552657">
        <w:rPr>
          <w:rFonts w:ascii="Times New Roman" w:hAnsi="Times New Roman"/>
          <w:sz w:val="22"/>
          <w:szCs w:val="22"/>
        </w:rPr>
        <w:t>н</w:t>
      </w:r>
      <w:r>
        <w:rPr>
          <w:rFonts w:ascii="Times New Roman" w:hAnsi="Times New Roman"/>
          <w:sz w:val="22"/>
          <w:szCs w:val="22"/>
        </w:rPr>
        <w:t>езавершенного строительством объекта</w:t>
      </w:r>
      <w:r w:rsidRPr="000610A5">
        <w:rPr>
          <w:rFonts w:ascii="Times New Roman" w:hAnsi="Times New Roman"/>
          <w:sz w:val="22"/>
          <w:szCs w:val="22"/>
        </w:rPr>
        <w:t xml:space="preserve">, площадью </w:t>
      </w:r>
      <w:r>
        <w:rPr>
          <w:rFonts w:ascii="Times New Roman" w:hAnsi="Times New Roman"/>
          <w:sz w:val="22"/>
          <w:szCs w:val="22"/>
        </w:rPr>
        <w:t>1 913,3</w:t>
      </w:r>
      <w:r w:rsidRPr="000610A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одна тысяча девятьсот тринадцать</w:t>
      </w:r>
      <w:r w:rsidRPr="000610A5">
        <w:rPr>
          <w:rFonts w:ascii="Times New Roman" w:hAnsi="Times New Roman"/>
          <w:sz w:val="22"/>
          <w:szCs w:val="22"/>
        </w:rPr>
        <w:t xml:space="preserve"> целых и </w:t>
      </w:r>
      <w:r>
        <w:rPr>
          <w:rFonts w:ascii="Times New Roman" w:hAnsi="Times New Roman"/>
          <w:sz w:val="22"/>
          <w:szCs w:val="22"/>
        </w:rPr>
        <w:t>три</w:t>
      </w:r>
      <w:r w:rsidRPr="000610A5">
        <w:rPr>
          <w:rFonts w:ascii="Times New Roman" w:hAnsi="Times New Roman"/>
          <w:sz w:val="22"/>
          <w:szCs w:val="22"/>
        </w:rPr>
        <w:t xml:space="preserve"> десятых) кв.м, находящегося по адресу: </w:t>
      </w:r>
      <w:r w:rsidRPr="000610A5">
        <w:rPr>
          <w:rFonts w:ascii="Times New Roman" w:hAnsi="Times New Roman"/>
          <w:b/>
          <w:sz w:val="22"/>
          <w:szCs w:val="22"/>
        </w:rPr>
        <w:t xml:space="preserve">город </w:t>
      </w:r>
      <w:proofErr w:type="gramStart"/>
      <w:r w:rsidRPr="000610A5">
        <w:rPr>
          <w:rFonts w:ascii="Times New Roman" w:hAnsi="Times New Roman"/>
          <w:b/>
          <w:sz w:val="22"/>
          <w:szCs w:val="22"/>
        </w:rPr>
        <w:t>Челябинск Челябинской области</w:t>
      </w:r>
      <w:r w:rsidRPr="000610A5">
        <w:rPr>
          <w:rFonts w:ascii="Times New Roman" w:hAnsi="Times New Roman"/>
          <w:sz w:val="22"/>
          <w:szCs w:val="22"/>
        </w:rPr>
        <w:t>,</w:t>
      </w:r>
      <w:r w:rsidRPr="000610A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улица Дербентская</w:t>
      </w:r>
      <w:r w:rsidRPr="000610A5">
        <w:rPr>
          <w:rFonts w:ascii="Times New Roman" w:hAnsi="Times New Roman"/>
          <w:sz w:val="22"/>
          <w:szCs w:val="22"/>
        </w:rPr>
        <w:t>,</w:t>
      </w:r>
      <w:r w:rsidRPr="000610A5">
        <w:rPr>
          <w:rFonts w:ascii="Times New Roman" w:hAnsi="Times New Roman"/>
          <w:b/>
          <w:sz w:val="22"/>
          <w:szCs w:val="22"/>
        </w:rPr>
        <w:t xml:space="preserve"> дом </w:t>
      </w:r>
      <w:r>
        <w:rPr>
          <w:rFonts w:ascii="Times New Roman" w:hAnsi="Times New Roman"/>
          <w:b/>
          <w:sz w:val="22"/>
          <w:szCs w:val="22"/>
        </w:rPr>
        <w:t>46</w:t>
      </w:r>
      <w:r w:rsidRPr="000610A5">
        <w:rPr>
          <w:rFonts w:ascii="Times New Roman" w:hAnsi="Times New Roman"/>
          <w:b/>
          <w:sz w:val="22"/>
          <w:szCs w:val="22"/>
        </w:rPr>
        <w:t xml:space="preserve"> (</w:t>
      </w:r>
      <w:r>
        <w:rPr>
          <w:rFonts w:ascii="Times New Roman" w:hAnsi="Times New Roman"/>
          <w:b/>
          <w:sz w:val="22"/>
          <w:szCs w:val="22"/>
        </w:rPr>
        <w:t>Сорок шесть</w:t>
      </w:r>
      <w:r w:rsidRPr="000610A5">
        <w:rPr>
          <w:rFonts w:ascii="Times New Roman" w:hAnsi="Times New Roman"/>
          <w:b/>
          <w:snapToGrid w:val="0"/>
          <w:sz w:val="22"/>
          <w:szCs w:val="22"/>
        </w:rPr>
        <w:t>)</w:t>
      </w:r>
      <w:r w:rsidRPr="00B40B32">
        <w:rPr>
          <w:rFonts w:ascii="Times New Roman" w:hAnsi="Times New Roman"/>
          <w:b/>
          <w:snapToGrid w:val="0"/>
          <w:sz w:val="22"/>
          <w:szCs w:val="22"/>
        </w:rPr>
        <w:t>,</w:t>
      </w:r>
      <w:r w:rsidRPr="00B40B32">
        <w:rPr>
          <w:rFonts w:ascii="Times New Roman" w:eastAsia="MS Mincho" w:hAnsi="Times New Roman"/>
          <w:sz w:val="22"/>
          <w:szCs w:val="22"/>
        </w:rPr>
        <w:t xml:space="preserve"> принадлежащ</w:t>
      </w:r>
      <w:r>
        <w:rPr>
          <w:rFonts w:ascii="Times New Roman" w:eastAsia="MS Mincho" w:hAnsi="Times New Roman"/>
          <w:sz w:val="22"/>
          <w:szCs w:val="22"/>
        </w:rPr>
        <w:t>их</w:t>
      </w:r>
      <w:r w:rsidRPr="00B40B32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Ишикяну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Карапету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Оганесовичу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B40B32">
        <w:rPr>
          <w:rFonts w:ascii="Times New Roman" w:hAnsi="Times New Roman"/>
          <w:sz w:val="22"/>
          <w:szCs w:val="22"/>
        </w:rPr>
        <w:t>Нагдалян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Армине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Владимировне на праве общей долевой собственности </w:t>
      </w:r>
      <w:r>
        <w:rPr>
          <w:rFonts w:ascii="Times New Roman" w:hAnsi="Times New Roman"/>
          <w:sz w:val="22"/>
          <w:szCs w:val="22"/>
        </w:rPr>
        <w:t xml:space="preserve">в равных долях по 1/2 (одной второй) каждому </w:t>
      </w:r>
      <w:r w:rsidRPr="00B40B32">
        <w:rPr>
          <w:rFonts w:ascii="Times New Roman" w:hAnsi="Times New Roman"/>
          <w:sz w:val="22"/>
          <w:szCs w:val="22"/>
        </w:rPr>
        <w:t>на основаниях: ______________________________________________________, по которым Управлением Федеральной службы государственной регистрации, кадастра и картографии по Челябинской области зарегистрировано право собственности, о чем  в Едином государственном реестре прав на недвижимое имущество и</w:t>
      </w:r>
      <w:proofErr w:type="gramEnd"/>
      <w:r w:rsidRPr="00B40B32">
        <w:rPr>
          <w:rFonts w:ascii="Times New Roman" w:hAnsi="Times New Roman"/>
          <w:sz w:val="22"/>
          <w:szCs w:val="22"/>
        </w:rPr>
        <w:t xml:space="preserve"> сделок с ним «____» ___________ _____ года</w:t>
      </w:r>
      <w:r w:rsidRPr="00D43049">
        <w:rPr>
          <w:rFonts w:ascii="Times New Roman" w:hAnsi="Times New Roman"/>
          <w:sz w:val="22"/>
          <w:szCs w:val="22"/>
        </w:rPr>
        <w:t xml:space="preserve"> сделана запись регистрации № </w:t>
      </w:r>
      <w:r>
        <w:rPr>
          <w:rFonts w:ascii="Times New Roman" w:hAnsi="Times New Roman"/>
          <w:sz w:val="22"/>
          <w:szCs w:val="22"/>
        </w:rPr>
        <w:t>__________________</w:t>
      </w:r>
      <w:r w:rsidRPr="00D43049">
        <w:rPr>
          <w:rFonts w:ascii="Times New Roman" w:hAnsi="Times New Roman"/>
          <w:sz w:val="22"/>
          <w:szCs w:val="22"/>
        </w:rPr>
        <w:t xml:space="preserve"> (Свидетельство о государственной регистрации права </w:t>
      </w:r>
      <w:r>
        <w:rPr>
          <w:rFonts w:ascii="Times New Roman" w:hAnsi="Times New Roman"/>
          <w:sz w:val="22"/>
          <w:szCs w:val="22"/>
        </w:rPr>
        <w:t>_________________</w:t>
      </w:r>
      <w:r w:rsidRPr="00D43049">
        <w:rPr>
          <w:rFonts w:ascii="Times New Roman" w:hAnsi="Times New Roman"/>
          <w:sz w:val="22"/>
          <w:szCs w:val="22"/>
        </w:rPr>
        <w:t xml:space="preserve"> выдано Управлением Федеральной службы государственной регистрации, кадастра и картографии по Челябинской области </w:t>
      </w:r>
      <w:r>
        <w:rPr>
          <w:rFonts w:ascii="Times New Roman" w:hAnsi="Times New Roman"/>
          <w:sz w:val="22"/>
          <w:szCs w:val="22"/>
        </w:rPr>
        <w:t>«____» ___________ _____</w:t>
      </w:r>
      <w:r w:rsidRPr="00D43049">
        <w:rPr>
          <w:rFonts w:ascii="Times New Roman" w:hAnsi="Times New Roman"/>
          <w:sz w:val="22"/>
          <w:szCs w:val="22"/>
        </w:rPr>
        <w:t xml:space="preserve"> года)</w:t>
      </w:r>
      <w:r>
        <w:rPr>
          <w:rFonts w:ascii="Times New Roman" w:hAnsi="Times New Roman"/>
          <w:sz w:val="22"/>
          <w:szCs w:val="22"/>
        </w:rPr>
        <w:t xml:space="preserve"> (далее «Объект»)</w:t>
      </w:r>
      <w:r>
        <w:rPr>
          <w:rFonts w:ascii="Times New Roman" w:eastAsia="MS Mincho" w:hAnsi="Times New Roman"/>
          <w:bCs/>
          <w:sz w:val="24"/>
          <w:szCs w:val="24"/>
        </w:rPr>
        <w:t>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>Указанн</w:t>
      </w:r>
      <w:r>
        <w:rPr>
          <w:rFonts w:ascii="Times New Roman" w:eastAsia="MS Mincho" w:hAnsi="Times New Roman"/>
          <w:sz w:val="24"/>
          <w:szCs w:val="24"/>
        </w:rPr>
        <w:t>ый</w:t>
      </w:r>
      <w:r w:rsidRPr="00CD3537">
        <w:rPr>
          <w:rFonts w:ascii="Times New Roman" w:eastAsia="MS Mincho" w:hAnsi="Times New Roman"/>
          <w:sz w:val="24"/>
          <w:szCs w:val="24"/>
        </w:rPr>
        <w:t xml:space="preserve"> в п. 1 договора </w:t>
      </w:r>
      <w:r>
        <w:rPr>
          <w:rFonts w:ascii="Times New Roman" w:eastAsia="MS Mincho" w:hAnsi="Times New Roman"/>
          <w:sz w:val="24"/>
          <w:szCs w:val="24"/>
        </w:rPr>
        <w:t>Объект</w:t>
      </w:r>
      <w:r w:rsidRPr="00CD3537">
        <w:rPr>
          <w:rFonts w:ascii="Times New Roman" w:eastAsia="MS Mincho" w:hAnsi="Times New Roman"/>
          <w:sz w:val="24"/>
          <w:szCs w:val="24"/>
        </w:rPr>
        <w:t xml:space="preserve"> продан за</w:t>
      </w:r>
      <w:proofErr w:type="gramStart"/>
      <w:r w:rsidRPr="00CD3537">
        <w:rPr>
          <w:rFonts w:ascii="Times New Roman" w:eastAsia="MS Mincho" w:hAnsi="Times New Roman"/>
          <w:sz w:val="24"/>
          <w:szCs w:val="24"/>
        </w:rPr>
        <w:t xml:space="preserve"> _____</w:t>
      </w:r>
      <w:r>
        <w:rPr>
          <w:rFonts w:ascii="Times New Roman" w:eastAsia="MS Mincho" w:hAnsi="Times New Roman"/>
          <w:sz w:val="24"/>
          <w:szCs w:val="24"/>
        </w:rPr>
        <w:t>__</w:t>
      </w:r>
      <w:r w:rsidRPr="00CD3537">
        <w:rPr>
          <w:rFonts w:ascii="Times New Roman" w:eastAsia="MS Mincho" w:hAnsi="Times New Roman"/>
          <w:sz w:val="24"/>
          <w:szCs w:val="24"/>
        </w:rPr>
        <w:t>__ (_____________</w:t>
      </w:r>
      <w:r>
        <w:rPr>
          <w:rFonts w:ascii="Times New Roman" w:eastAsia="MS Mincho" w:hAnsi="Times New Roman"/>
          <w:sz w:val="24"/>
          <w:szCs w:val="24"/>
        </w:rPr>
        <w:t xml:space="preserve">_____) </w:t>
      </w:r>
      <w:proofErr w:type="gramEnd"/>
      <w:r>
        <w:rPr>
          <w:rFonts w:ascii="Times New Roman" w:eastAsia="MS Mincho" w:hAnsi="Times New Roman"/>
          <w:sz w:val="24"/>
          <w:szCs w:val="24"/>
        </w:rPr>
        <w:t>руб</w:t>
      </w:r>
      <w:r w:rsidRPr="00CD3537">
        <w:rPr>
          <w:rFonts w:ascii="Times New Roman" w:eastAsia="MS Mincho" w:hAnsi="Times New Roman"/>
          <w:sz w:val="24"/>
          <w:szCs w:val="24"/>
        </w:rPr>
        <w:t>.</w:t>
      </w:r>
    </w:p>
    <w:p w:rsidR="000967C8" w:rsidRPr="006A304E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6A304E">
        <w:rPr>
          <w:rFonts w:ascii="Times New Roman" w:hAnsi="Times New Roman"/>
          <w:sz w:val="24"/>
          <w:szCs w:val="24"/>
        </w:rPr>
        <w:t xml:space="preserve">Оплата цены Объекта производится Покупателем путем перечисления денежных средств на </w:t>
      </w:r>
      <w:r w:rsidRPr="006A304E">
        <w:rPr>
          <w:rFonts w:ascii="Times New Roman" w:hAnsi="Times New Roman"/>
          <w:b/>
          <w:sz w:val="24"/>
          <w:szCs w:val="24"/>
        </w:rPr>
        <w:t>специальный банковский счет</w:t>
      </w:r>
      <w:r w:rsidRPr="006A304E">
        <w:rPr>
          <w:rFonts w:ascii="Times New Roman" w:hAnsi="Times New Roman"/>
          <w:sz w:val="24"/>
          <w:szCs w:val="24"/>
        </w:rPr>
        <w:t xml:space="preserve"> Продавца в безналичном порядке платежными поручениями, на основании счета на оплату в полном размере цены Объекта, установлен</w:t>
      </w:r>
      <w:r w:rsidRPr="006A304E">
        <w:rPr>
          <w:rFonts w:ascii="Times New Roman" w:hAnsi="Times New Roman"/>
          <w:color w:val="000000"/>
          <w:sz w:val="24"/>
          <w:szCs w:val="24"/>
        </w:rPr>
        <w:t>ной в п. 2. настоящего Договора, с учетом суммы внесенного задатка, в течение 30 (Тридцати) дней с момента заключения настоящего Договора.</w:t>
      </w:r>
      <w:r w:rsidRPr="006A304E">
        <w:rPr>
          <w:rFonts w:ascii="Times New Roman" w:eastAsia="MS Mincho" w:hAnsi="Times New Roman"/>
          <w:sz w:val="24"/>
          <w:szCs w:val="24"/>
        </w:rPr>
        <w:t xml:space="preserve"> </w:t>
      </w:r>
      <w:r w:rsidRPr="006A304E">
        <w:rPr>
          <w:rFonts w:ascii="Times New Roman" w:hAnsi="Times New Roman"/>
          <w:color w:val="000000"/>
          <w:sz w:val="24"/>
          <w:szCs w:val="24"/>
        </w:rPr>
        <w:t xml:space="preserve">Оплата производится до передачи документов в </w:t>
      </w:r>
      <w:r w:rsidRPr="006A304E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Челябинской области</w:t>
      </w:r>
      <w:r w:rsidRPr="006A304E">
        <w:rPr>
          <w:rFonts w:ascii="Times New Roman" w:hAnsi="Times New Roman"/>
          <w:color w:val="000000"/>
          <w:sz w:val="24"/>
          <w:szCs w:val="24"/>
        </w:rPr>
        <w:t xml:space="preserve"> на государственную регистрацию права собственности за Покупателем.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>Стороны в оценке вышеуказанно</w:t>
      </w:r>
      <w:r>
        <w:rPr>
          <w:rFonts w:ascii="Times New Roman" w:eastAsia="MS Mincho" w:hAnsi="Times New Roman"/>
          <w:sz w:val="24"/>
          <w:szCs w:val="24"/>
        </w:rPr>
        <w:t>го</w:t>
      </w:r>
      <w:r w:rsidRPr="00CD353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Объекта</w:t>
      </w:r>
      <w:r w:rsidRPr="00CD3537">
        <w:rPr>
          <w:rFonts w:ascii="Times New Roman" w:eastAsia="MS Mincho" w:hAnsi="Times New Roman"/>
          <w:sz w:val="24"/>
          <w:szCs w:val="24"/>
        </w:rPr>
        <w:t xml:space="preserve"> не заблуждаются.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CD3537">
        <w:rPr>
          <w:rFonts w:ascii="Times New Roman" w:eastAsia="MS Mincho" w:hAnsi="Times New Roman"/>
          <w:sz w:val="24"/>
          <w:szCs w:val="24"/>
        </w:rPr>
        <w:t>Продавец гарантирует Покупателю, что до заключения настоящего договора отчуждаем</w:t>
      </w:r>
      <w:r>
        <w:rPr>
          <w:rFonts w:ascii="Times New Roman" w:eastAsia="MS Mincho" w:hAnsi="Times New Roman"/>
          <w:sz w:val="24"/>
          <w:szCs w:val="24"/>
        </w:rPr>
        <w:t>ый</w:t>
      </w:r>
      <w:r w:rsidRPr="00CD353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Объект</w:t>
      </w:r>
      <w:r w:rsidRPr="00CD3537">
        <w:rPr>
          <w:rFonts w:ascii="Times New Roman" w:eastAsia="MS Mincho" w:hAnsi="Times New Roman"/>
          <w:sz w:val="24"/>
          <w:szCs w:val="24"/>
        </w:rPr>
        <w:t xml:space="preserve"> никому не продан</w:t>
      </w:r>
      <w:r>
        <w:rPr>
          <w:rFonts w:ascii="Times New Roman" w:eastAsia="MS Mincho" w:hAnsi="Times New Roman"/>
          <w:sz w:val="24"/>
          <w:szCs w:val="24"/>
        </w:rPr>
        <w:t>,</w:t>
      </w:r>
      <w:r w:rsidRPr="00CD353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реализуется в соответствии с утвержденным положением о </w:t>
      </w:r>
      <w:r w:rsidRPr="00A55F5A">
        <w:rPr>
          <w:rFonts w:ascii="Times New Roman" w:eastAsia="MS Mincho" w:hAnsi="Times New Roman"/>
          <w:sz w:val="22"/>
          <w:szCs w:val="22"/>
        </w:rPr>
        <w:t xml:space="preserve">порядке, сроках и условиях реализации имущества индивидуального предпринимателя </w:t>
      </w:r>
      <w:proofErr w:type="spellStart"/>
      <w:r w:rsidRPr="00A55F5A">
        <w:rPr>
          <w:rFonts w:ascii="Times New Roman" w:eastAsia="MS Mincho" w:hAnsi="Times New Roman"/>
          <w:sz w:val="22"/>
          <w:szCs w:val="22"/>
        </w:rPr>
        <w:t>Ишикяна</w:t>
      </w:r>
      <w:proofErr w:type="spellEnd"/>
      <w:r w:rsidRPr="00A55F5A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A55F5A">
        <w:rPr>
          <w:rFonts w:ascii="Times New Roman" w:eastAsia="MS Mincho" w:hAnsi="Times New Roman"/>
          <w:sz w:val="22"/>
          <w:szCs w:val="22"/>
        </w:rPr>
        <w:t>Карапета</w:t>
      </w:r>
      <w:proofErr w:type="spellEnd"/>
      <w:r w:rsidRPr="00A55F5A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A55F5A">
        <w:rPr>
          <w:rFonts w:ascii="Times New Roman" w:eastAsia="MS Mincho" w:hAnsi="Times New Roman"/>
          <w:sz w:val="22"/>
          <w:szCs w:val="22"/>
        </w:rPr>
        <w:t>Оганесовича</w:t>
      </w:r>
      <w:proofErr w:type="spellEnd"/>
      <w:r w:rsidRPr="00A55F5A">
        <w:rPr>
          <w:rFonts w:ascii="Times New Roman" w:eastAsia="MS Mincho" w:hAnsi="Times New Roman"/>
          <w:sz w:val="22"/>
          <w:szCs w:val="22"/>
        </w:rPr>
        <w:t xml:space="preserve">, находящегося в залоге ОАО «Сбербанк России» от «31» июля 2014 г., с учетом </w:t>
      </w:r>
      <w:r w:rsidRPr="00A55F5A">
        <w:rPr>
          <w:rFonts w:ascii="Times New Roman" w:eastAsia="MS Mincho" w:hAnsi="Times New Roman"/>
          <w:sz w:val="22"/>
          <w:szCs w:val="22"/>
        </w:rPr>
        <w:lastRenderedPageBreak/>
        <w:t>изменений № 1 от 16 марта 2015 г., изменений № 2 от 22 апреля 2015 г., изме</w:t>
      </w:r>
      <w:r>
        <w:rPr>
          <w:rFonts w:ascii="Times New Roman" w:eastAsia="MS Mincho" w:hAnsi="Times New Roman"/>
          <w:sz w:val="22"/>
          <w:szCs w:val="22"/>
        </w:rPr>
        <w:t>нений № 3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от 26 октября 2015 г.,</w:t>
      </w:r>
      <w:r w:rsidRPr="00A55F5A">
        <w:rPr>
          <w:rFonts w:ascii="Times New Roman" w:eastAsia="MS Mincho" w:hAnsi="Times New Roman"/>
          <w:sz w:val="22"/>
          <w:szCs w:val="22"/>
        </w:rPr>
        <w:t xml:space="preserve"> изменений № 4 от 20 ноября 2015 г.</w:t>
      </w:r>
      <w:r>
        <w:rPr>
          <w:rFonts w:ascii="Times New Roman" w:eastAsia="MS Mincho" w:hAnsi="Times New Roman"/>
          <w:sz w:val="22"/>
          <w:szCs w:val="22"/>
        </w:rPr>
        <w:t xml:space="preserve"> и изменений № 5 от 20 января 2016 г.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В соответствии со ст. 556 ГК РФ </w:t>
      </w:r>
      <w:r w:rsidRPr="00CD3537">
        <w:rPr>
          <w:rFonts w:ascii="Times New Roman" w:hAnsi="Times New Roman"/>
          <w:sz w:val="24"/>
          <w:szCs w:val="24"/>
        </w:rPr>
        <w:t xml:space="preserve">фактическая </w:t>
      </w:r>
      <w:r w:rsidRPr="00CD3537">
        <w:rPr>
          <w:rFonts w:ascii="Times New Roman" w:eastAsia="MS Mincho" w:hAnsi="Times New Roman"/>
          <w:sz w:val="24"/>
          <w:szCs w:val="24"/>
        </w:rPr>
        <w:t xml:space="preserve">передача </w:t>
      </w:r>
      <w:r w:rsidRPr="00CD3537">
        <w:rPr>
          <w:rFonts w:ascii="Times New Roman" w:hAnsi="Times New Roman"/>
          <w:sz w:val="24"/>
          <w:szCs w:val="24"/>
        </w:rPr>
        <w:t>указанно</w:t>
      </w:r>
      <w:r>
        <w:rPr>
          <w:rFonts w:ascii="Times New Roman" w:hAnsi="Times New Roman"/>
          <w:sz w:val="24"/>
          <w:szCs w:val="24"/>
        </w:rPr>
        <w:t>го</w:t>
      </w:r>
      <w:r w:rsidRPr="00CD3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 w:rsidRPr="00CD3537">
        <w:rPr>
          <w:rFonts w:ascii="Times New Roman" w:hAnsi="Times New Roman"/>
          <w:sz w:val="24"/>
          <w:szCs w:val="24"/>
        </w:rPr>
        <w:t xml:space="preserve"> </w:t>
      </w:r>
      <w:r w:rsidRPr="00CD3537">
        <w:rPr>
          <w:rFonts w:ascii="Times New Roman" w:eastAsia="MS Mincho" w:hAnsi="Times New Roman"/>
          <w:sz w:val="24"/>
          <w:szCs w:val="24"/>
        </w:rPr>
        <w:t>от Продавца к Покупателю осуществляется на основании передаточного акта</w:t>
      </w:r>
      <w:r>
        <w:rPr>
          <w:rFonts w:ascii="Times New Roman" w:eastAsia="MS Mincho" w:hAnsi="Times New Roman"/>
          <w:sz w:val="24"/>
          <w:szCs w:val="24"/>
        </w:rPr>
        <w:t>,</w:t>
      </w:r>
      <w:r w:rsidRPr="00CD3537">
        <w:rPr>
          <w:rFonts w:ascii="Times New Roman" w:hAnsi="Times New Roman"/>
          <w:sz w:val="24"/>
          <w:szCs w:val="24"/>
        </w:rPr>
        <w:t xml:space="preserve"> передача после подписания настоящего договора.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 xml:space="preserve">Настоящий Договор заключен в рамках конкурсного производства - процедуры банкротства, применяемой к </w:t>
      </w:r>
      <w:r>
        <w:rPr>
          <w:rFonts w:ascii="Times New Roman" w:hAnsi="Times New Roman"/>
          <w:sz w:val="24"/>
          <w:szCs w:val="24"/>
        </w:rPr>
        <w:t>Индивидуальному предпринимателю</w:t>
      </w:r>
      <w:r w:rsidRPr="00CD3537">
        <w:rPr>
          <w:rFonts w:ascii="Times New Roman" w:hAnsi="Times New Roman"/>
          <w:sz w:val="24"/>
          <w:szCs w:val="24"/>
        </w:rPr>
        <w:t>, признанному банкротом, в целях соразмерного удовлетворения требований его кредиторов.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Оплату расходов по государственной регистрации настоящего договора и права собственности стороны производят в соответствии с действующим законодательством. </w:t>
      </w:r>
      <w:r w:rsidRPr="00A55F5A">
        <w:rPr>
          <w:rFonts w:ascii="Times New Roman" w:eastAsia="MS Mincho" w:hAnsi="Times New Roman"/>
          <w:sz w:val="22"/>
          <w:szCs w:val="22"/>
        </w:rPr>
        <w:t>При наличии уведомления о приостановке государственной регистрации со стороны регистрирующего органа, независимо от причины данного действия штрафные санкции к Продавцу не применяются.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</w:t>
      </w:r>
      <w:r>
        <w:rPr>
          <w:rFonts w:ascii="Times New Roman" w:eastAsia="MS Mincho" w:hAnsi="Times New Roman"/>
          <w:sz w:val="24"/>
          <w:szCs w:val="24"/>
        </w:rPr>
        <w:t>заключения настоящего договора.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Настоящий договор составлен и подписан в трех экземплярах, первый из которых выдается Продавцу, второй — Покупателю, третий находится в архиве Управления </w:t>
      </w:r>
      <w:r w:rsidRPr="00CD3537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 по Челябинской области</w:t>
      </w:r>
      <w:r w:rsidRPr="00CD3537">
        <w:rPr>
          <w:rFonts w:ascii="Times New Roman" w:eastAsia="MS Mincho" w:hAnsi="Times New Roman"/>
          <w:sz w:val="24"/>
          <w:szCs w:val="24"/>
        </w:rPr>
        <w:t>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>Право собственности на вышеуказанн</w:t>
      </w:r>
      <w:r>
        <w:rPr>
          <w:rFonts w:ascii="Times New Roman" w:hAnsi="Times New Roman"/>
          <w:sz w:val="24"/>
          <w:szCs w:val="24"/>
        </w:rPr>
        <w:t>ый</w:t>
      </w:r>
      <w:r w:rsidR="00D13C99" w:rsidRPr="00CD3537">
        <w:rPr>
          <w:rFonts w:ascii="Times New Roman" w:hAnsi="Times New Roman"/>
          <w:sz w:val="24"/>
          <w:szCs w:val="24"/>
        </w:rPr>
        <w:fldChar w:fldCharType="begin"/>
      </w:r>
      <w:r w:rsidRPr="00CD3537">
        <w:rPr>
          <w:rFonts w:ascii="Times New Roman" w:hAnsi="Times New Roman"/>
          <w:sz w:val="24"/>
          <w:szCs w:val="24"/>
        </w:rPr>
        <w:instrText xml:space="preserve">  </w:instrText>
      </w:r>
      <w:r w:rsidR="00D13C99" w:rsidRPr="00CD3537">
        <w:rPr>
          <w:rFonts w:ascii="Times New Roman" w:hAnsi="Times New Roman"/>
          <w:sz w:val="24"/>
          <w:szCs w:val="24"/>
        </w:rPr>
        <w:fldChar w:fldCharType="end"/>
      </w:r>
      <w:r w:rsidRPr="00CD3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r w:rsidRPr="00CD3537">
        <w:rPr>
          <w:rFonts w:ascii="Times New Roman" w:hAnsi="Times New Roman"/>
          <w:sz w:val="24"/>
          <w:szCs w:val="24"/>
        </w:rPr>
        <w:t xml:space="preserve"> возникает с момента его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Челябинской области.</w:t>
      </w:r>
    </w:p>
    <w:p w:rsidR="000967C8" w:rsidRPr="00CD3537" w:rsidRDefault="000967C8" w:rsidP="000967C8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0967C8" w:rsidRDefault="000967C8" w:rsidP="000967C8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АДРЕСА И ПЛАТЕЖНЫЕ РЕКВИЗИТЫ СТОРОН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0"/>
        <w:gridCol w:w="180"/>
        <w:gridCol w:w="4604"/>
      </w:tblGrid>
      <w:tr w:rsidR="000967C8" w:rsidTr="0036585A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8" w:rsidRPr="00CD3537" w:rsidRDefault="000967C8" w:rsidP="0036585A">
            <w:pPr>
              <w:snapToGrid w:val="0"/>
            </w:pPr>
            <w:r w:rsidRPr="00CD3537">
              <w:rPr>
                <w:sz w:val="22"/>
                <w:szCs w:val="22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8" w:rsidRPr="00CD3537" w:rsidRDefault="000967C8" w:rsidP="0036585A">
            <w:pPr>
              <w:snapToGrid w:val="0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8" w:rsidRPr="00CD3537" w:rsidRDefault="000967C8" w:rsidP="0036585A">
            <w:pPr>
              <w:snapToGrid w:val="0"/>
            </w:pPr>
            <w:r w:rsidRPr="00CD3537">
              <w:rPr>
                <w:sz w:val="22"/>
                <w:szCs w:val="22"/>
              </w:rPr>
              <w:t>Покупатель:</w:t>
            </w:r>
          </w:p>
        </w:tc>
      </w:tr>
      <w:tr w:rsidR="000967C8" w:rsidTr="0036585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8" w:rsidRPr="00C25427" w:rsidRDefault="000967C8" w:rsidP="0036585A">
            <w:pPr>
              <w:jc w:val="both"/>
            </w:pPr>
            <w:r w:rsidRPr="00C25427">
              <w:rPr>
                <w:sz w:val="22"/>
                <w:szCs w:val="22"/>
              </w:rPr>
              <w:t xml:space="preserve">Конкурсный управляющий индивидуального предпринимателя </w:t>
            </w:r>
            <w:proofErr w:type="spellStart"/>
            <w:r w:rsidRPr="00C25427">
              <w:rPr>
                <w:sz w:val="22"/>
                <w:szCs w:val="22"/>
              </w:rPr>
              <w:t>Ишикяна</w:t>
            </w:r>
            <w:proofErr w:type="spellEnd"/>
            <w:r w:rsidRPr="00C25427">
              <w:rPr>
                <w:sz w:val="22"/>
                <w:szCs w:val="22"/>
              </w:rPr>
              <w:t xml:space="preserve"> К.О., ИНН 772505795719,  ОГРНИП  </w:t>
            </w:r>
            <w:r w:rsidRPr="00C25427">
              <w:t>307744932000026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7C8" w:rsidRPr="00CD3537" w:rsidRDefault="000967C8" w:rsidP="0036585A">
            <w:pPr>
              <w:snapToGrid w:val="0"/>
              <w:rPr>
                <w:b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8" w:rsidRPr="00CD3537" w:rsidRDefault="000967C8" w:rsidP="0036585A">
            <w:pPr>
              <w:snapToGrid w:val="0"/>
              <w:rPr>
                <w:b/>
                <w:bCs/>
              </w:rPr>
            </w:pPr>
          </w:p>
        </w:tc>
      </w:tr>
      <w:tr w:rsidR="000967C8" w:rsidTr="0036585A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8" w:rsidRPr="00C25427" w:rsidRDefault="000967C8" w:rsidP="0036585A">
            <w:pPr>
              <w:jc w:val="both"/>
            </w:pPr>
            <w:r w:rsidRPr="00C25427">
              <w:rPr>
                <w:sz w:val="22"/>
                <w:szCs w:val="22"/>
              </w:rPr>
              <w:t xml:space="preserve">Юр. адрес: 457040, г. </w:t>
            </w:r>
            <w:proofErr w:type="spellStart"/>
            <w:r w:rsidRPr="00C25427">
              <w:rPr>
                <w:sz w:val="22"/>
                <w:szCs w:val="22"/>
              </w:rPr>
              <w:t>Южноуральск</w:t>
            </w:r>
            <w:proofErr w:type="spellEnd"/>
            <w:r w:rsidRPr="00C25427">
              <w:rPr>
                <w:sz w:val="22"/>
                <w:szCs w:val="22"/>
              </w:rPr>
              <w:t xml:space="preserve">, Челябинской области, ул. </w:t>
            </w:r>
            <w:proofErr w:type="spellStart"/>
            <w:r w:rsidRPr="00C25427">
              <w:rPr>
                <w:sz w:val="22"/>
                <w:szCs w:val="22"/>
              </w:rPr>
              <w:t>Увельская</w:t>
            </w:r>
            <w:proofErr w:type="spellEnd"/>
            <w:r w:rsidRPr="00C25427">
              <w:rPr>
                <w:sz w:val="22"/>
                <w:szCs w:val="22"/>
              </w:rPr>
              <w:t>, 13 «А»</w:t>
            </w:r>
          </w:p>
          <w:p w:rsidR="000967C8" w:rsidRPr="00C25427" w:rsidRDefault="000967C8" w:rsidP="0036585A">
            <w:pPr>
              <w:jc w:val="both"/>
            </w:pPr>
            <w:r w:rsidRPr="00C25427">
              <w:rPr>
                <w:sz w:val="22"/>
                <w:szCs w:val="22"/>
              </w:rPr>
              <w:t>Почт</w:t>
            </w:r>
            <w:proofErr w:type="gramStart"/>
            <w:r w:rsidRPr="00C25427">
              <w:rPr>
                <w:sz w:val="22"/>
                <w:szCs w:val="22"/>
              </w:rPr>
              <w:t>.</w:t>
            </w:r>
            <w:proofErr w:type="gramEnd"/>
            <w:r w:rsidRPr="00C25427">
              <w:rPr>
                <w:sz w:val="22"/>
                <w:szCs w:val="22"/>
              </w:rPr>
              <w:t xml:space="preserve"> </w:t>
            </w:r>
            <w:proofErr w:type="gramStart"/>
            <w:r w:rsidRPr="00C25427">
              <w:rPr>
                <w:sz w:val="22"/>
                <w:szCs w:val="22"/>
              </w:rPr>
              <w:t>а</w:t>
            </w:r>
            <w:proofErr w:type="gramEnd"/>
            <w:r w:rsidRPr="00C25427">
              <w:rPr>
                <w:sz w:val="22"/>
                <w:szCs w:val="22"/>
              </w:rPr>
              <w:t>дрес: 454126, г. Челябинск, а/я 10738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7C8" w:rsidRPr="00CD3537" w:rsidRDefault="000967C8" w:rsidP="0036585A">
            <w:pPr>
              <w:snapToGrid w:val="0"/>
              <w:jc w:val="center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8" w:rsidRPr="00CD3537" w:rsidRDefault="000967C8" w:rsidP="0036585A">
            <w:pPr>
              <w:pStyle w:val="2"/>
              <w:snapToGrid w:val="0"/>
              <w:rPr>
                <w:szCs w:val="22"/>
              </w:rPr>
            </w:pPr>
          </w:p>
        </w:tc>
      </w:tr>
      <w:tr w:rsidR="000967C8" w:rsidTr="0036585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8" w:rsidRPr="00C25427" w:rsidRDefault="000967C8" w:rsidP="0036585A">
            <w:pPr>
              <w:jc w:val="both"/>
            </w:pPr>
            <w:r w:rsidRPr="00C25427">
              <w:rPr>
                <w:b/>
                <w:lang w:eastAsia="ru-RU"/>
              </w:rPr>
              <w:t>специальный банковский счет</w:t>
            </w:r>
            <w:r w:rsidRPr="00C25427">
              <w:rPr>
                <w:lang w:eastAsia="ru-RU"/>
              </w:rPr>
              <w:t xml:space="preserve"> №40802810807520011415, </w:t>
            </w:r>
            <w:proofErr w:type="spellStart"/>
            <w:r w:rsidRPr="00C25427">
              <w:rPr>
                <w:lang w:eastAsia="ru-RU"/>
              </w:rPr>
              <w:t>Южноуральский</w:t>
            </w:r>
            <w:proofErr w:type="spellEnd"/>
            <w:r w:rsidRPr="00C25427">
              <w:rPr>
                <w:lang w:eastAsia="ru-RU"/>
              </w:rPr>
              <w:t xml:space="preserve"> </w:t>
            </w:r>
            <w:proofErr w:type="spellStart"/>
            <w:r w:rsidRPr="00C25427">
              <w:rPr>
                <w:lang w:eastAsia="ru-RU"/>
              </w:rPr>
              <w:t>ф</w:t>
            </w:r>
            <w:r>
              <w:rPr>
                <w:lang w:eastAsia="ru-RU"/>
              </w:rPr>
              <w:t>-</w:t>
            </w:r>
            <w:r w:rsidRPr="00C25427">
              <w:rPr>
                <w:lang w:eastAsia="ru-RU"/>
              </w:rPr>
              <w:t>л</w:t>
            </w:r>
            <w:proofErr w:type="spellEnd"/>
            <w:r w:rsidRPr="00C2542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</w:t>
            </w:r>
            <w:r w:rsidRPr="00C25427">
              <w:rPr>
                <w:lang w:eastAsia="ru-RU"/>
              </w:rPr>
              <w:t xml:space="preserve">АО «ЧЕЛИНДБАНК», БИК 047501711, </w:t>
            </w:r>
            <w:proofErr w:type="gramStart"/>
            <w:r w:rsidRPr="00C25427">
              <w:rPr>
                <w:lang w:eastAsia="ru-RU"/>
              </w:rPr>
              <w:t>к</w:t>
            </w:r>
            <w:proofErr w:type="gramEnd"/>
            <w:r w:rsidRPr="00C25427">
              <w:rPr>
                <w:lang w:eastAsia="ru-RU"/>
              </w:rPr>
              <w:t xml:space="preserve">/с №30101810400000000711; получатель: </w:t>
            </w:r>
            <w:r w:rsidRPr="00C25427">
              <w:rPr>
                <w:bCs/>
              </w:rPr>
              <w:t xml:space="preserve">ИП </w:t>
            </w:r>
            <w:proofErr w:type="spellStart"/>
            <w:r w:rsidRPr="00C25427">
              <w:rPr>
                <w:bCs/>
              </w:rPr>
              <w:t>Ишикян</w:t>
            </w:r>
            <w:proofErr w:type="spellEnd"/>
            <w:r w:rsidRPr="00C25427">
              <w:rPr>
                <w:bCs/>
              </w:rPr>
              <w:t xml:space="preserve"> К.О.</w:t>
            </w:r>
            <w:r w:rsidRPr="00C25427">
              <w:rPr>
                <w:lang w:eastAsia="ru-RU"/>
              </w:rPr>
              <w:t xml:space="preserve"> ИНН </w:t>
            </w:r>
            <w:r w:rsidRPr="00C25427">
              <w:t>772505795719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7C8" w:rsidRPr="00CD3537" w:rsidRDefault="000967C8" w:rsidP="0036585A">
            <w:pPr>
              <w:snapToGrid w:val="0"/>
              <w:rPr>
                <w:b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8" w:rsidRPr="00CD3537" w:rsidRDefault="000967C8" w:rsidP="0036585A">
            <w:pPr>
              <w:snapToGrid w:val="0"/>
              <w:rPr>
                <w:b/>
              </w:rPr>
            </w:pPr>
          </w:p>
          <w:p w:rsidR="000967C8" w:rsidRPr="00CD3537" w:rsidRDefault="000967C8" w:rsidP="0036585A">
            <w:pPr>
              <w:snapToGrid w:val="0"/>
              <w:rPr>
                <w:b/>
              </w:rPr>
            </w:pPr>
          </w:p>
          <w:p w:rsidR="000967C8" w:rsidRPr="00CD3537" w:rsidRDefault="000967C8" w:rsidP="0036585A">
            <w:pPr>
              <w:jc w:val="both"/>
              <w:rPr>
                <w:b/>
                <w:bCs/>
              </w:rPr>
            </w:pPr>
          </w:p>
        </w:tc>
      </w:tr>
      <w:tr w:rsidR="000967C8" w:rsidTr="0036585A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8" w:rsidRPr="00C25427" w:rsidRDefault="000967C8" w:rsidP="0036585A">
            <w:r w:rsidRPr="00C25427">
              <w:rPr>
                <w:sz w:val="22"/>
                <w:szCs w:val="22"/>
              </w:rPr>
              <w:t xml:space="preserve">Организатор торгов, Конкурсный управляющий ИП </w:t>
            </w:r>
            <w:proofErr w:type="spellStart"/>
            <w:r w:rsidRPr="00C25427">
              <w:rPr>
                <w:sz w:val="22"/>
                <w:szCs w:val="22"/>
              </w:rPr>
              <w:t>Ишикян</w:t>
            </w:r>
            <w:proofErr w:type="spellEnd"/>
            <w:r w:rsidRPr="00C25427">
              <w:rPr>
                <w:sz w:val="22"/>
                <w:szCs w:val="22"/>
              </w:rPr>
              <w:t xml:space="preserve"> К.О.:</w:t>
            </w:r>
          </w:p>
          <w:p w:rsidR="000967C8" w:rsidRPr="00A05890" w:rsidRDefault="000967C8" w:rsidP="0036585A"/>
          <w:p w:rsidR="006A304E" w:rsidRPr="00A05890" w:rsidRDefault="006A304E" w:rsidP="0036585A"/>
          <w:p w:rsidR="000967C8" w:rsidRPr="00C25427" w:rsidRDefault="000967C8" w:rsidP="0036585A">
            <w:r w:rsidRPr="00C25427">
              <w:rPr>
                <w:sz w:val="22"/>
                <w:szCs w:val="22"/>
              </w:rPr>
              <w:t xml:space="preserve">                                     __________ /Жаров В.В.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7C8" w:rsidRPr="00CD3537" w:rsidRDefault="000967C8" w:rsidP="0036585A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8" w:rsidRPr="00CD3537" w:rsidRDefault="000967C8" w:rsidP="0036585A">
            <w:pPr>
              <w:snapToGrid w:val="0"/>
              <w:jc w:val="both"/>
            </w:pPr>
            <w:r w:rsidRPr="00CD3537">
              <w:rPr>
                <w:sz w:val="22"/>
                <w:szCs w:val="22"/>
              </w:rPr>
              <w:t>Покупатель:</w:t>
            </w:r>
          </w:p>
          <w:p w:rsidR="000967C8" w:rsidRPr="00CD3537" w:rsidRDefault="000967C8" w:rsidP="0036585A">
            <w:pPr>
              <w:snapToGrid w:val="0"/>
              <w:jc w:val="both"/>
            </w:pPr>
          </w:p>
          <w:p w:rsidR="000967C8" w:rsidRPr="00CD3537" w:rsidRDefault="000967C8" w:rsidP="0036585A">
            <w:pPr>
              <w:snapToGrid w:val="0"/>
              <w:jc w:val="both"/>
            </w:pPr>
          </w:p>
          <w:p w:rsidR="000967C8" w:rsidRPr="00CD3537" w:rsidRDefault="000967C8" w:rsidP="0036585A">
            <w:pPr>
              <w:snapToGrid w:val="0"/>
              <w:jc w:val="both"/>
            </w:pPr>
          </w:p>
          <w:p w:rsidR="000967C8" w:rsidRPr="00CD3537" w:rsidRDefault="000967C8" w:rsidP="0036585A">
            <w:pPr>
              <w:snapToGrid w:val="0"/>
              <w:jc w:val="both"/>
            </w:pPr>
            <w:r w:rsidRPr="00CD3537">
              <w:rPr>
                <w:sz w:val="22"/>
                <w:szCs w:val="22"/>
              </w:rPr>
              <w:t xml:space="preserve">                                     __________ /___________</w:t>
            </w:r>
          </w:p>
        </w:tc>
      </w:tr>
      <w:tr w:rsidR="000967C8" w:rsidRPr="00CD3537" w:rsidTr="0036585A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67C8" w:rsidRPr="00CD3537" w:rsidRDefault="000967C8" w:rsidP="0036585A">
            <w:r w:rsidRPr="00CD3537">
              <w:t xml:space="preserve">           м.п.</w:t>
            </w:r>
          </w:p>
        </w:tc>
        <w:tc>
          <w:tcPr>
            <w:tcW w:w="180" w:type="dxa"/>
          </w:tcPr>
          <w:p w:rsidR="000967C8" w:rsidRPr="00CD3537" w:rsidRDefault="000967C8" w:rsidP="0036585A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67C8" w:rsidRPr="00CD3537" w:rsidRDefault="000967C8" w:rsidP="0036585A">
            <w:pPr>
              <w:snapToGrid w:val="0"/>
              <w:jc w:val="both"/>
            </w:pPr>
            <w:r w:rsidRPr="00CD3537">
              <w:t xml:space="preserve">            м.п.</w:t>
            </w:r>
          </w:p>
        </w:tc>
      </w:tr>
    </w:tbl>
    <w:p w:rsidR="009613EB" w:rsidRDefault="009613EB"/>
    <w:sectPr w:rsidR="009613EB" w:rsidSect="000967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061"/>
    <w:multiLevelType w:val="multilevel"/>
    <w:tmpl w:val="642A03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C8"/>
    <w:rsid w:val="000967C8"/>
    <w:rsid w:val="001116D4"/>
    <w:rsid w:val="00301103"/>
    <w:rsid w:val="0046784C"/>
    <w:rsid w:val="0053361F"/>
    <w:rsid w:val="006A304E"/>
    <w:rsid w:val="007C01F8"/>
    <w:rsid w:val="00852443"/>
    <w:rsid w:val="009613EB"/>
    <w:rsid w:val="00A05890"/>
    <w:rsid w:val="00D13C99"/>
    <w:rsid w:val="00E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67C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967C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Текст1"/>
    <w:basedOn w:val="a"/>
    <w:rsid w:val="000967C8"/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0967C8"/>
    <w:pPr>
      <w:suppressAutoHyphens w:val="0"/>
      <w:ind w:left="426"/>
      <w:jc w:val="both"/>
    </w:pPr>
    <w:rPr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7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0967C8"/>
    <w:pPr>
      <w:autoSpaceDN w:val="0"/>
      <w:textAlignment w:val="baseline"/>
    </w:pPr>
    <w:rPr>
      <w:rFonts w:ascii="Courier New" w:eastAsia="Arial" w:hAnsi="Courier New"/>
      <w:kern w:val="3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0967C8"/>
    <w:rPr>
      <w:rFonts w:ascii="Courier New" w:eastAsia="Arial" w:hAnsi="Courier New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cB5C++TRctcb9Njp29t5d27ABMimzBpiBHLBDfRHXic=</DigestValue>
    </Reference>
    <Reference URI="#idOfficeObject" Type="http://www.w3.org/2000/09/xmldsig#Object">
      <DigestMethod Algorithm="http://www.w3.org/2001/04/xmldsig-more#gostr3411"/>
      <DigestValue>5qX4RjuJrmAFcTyP5DA0Z6Om/pPuqKM6tMTGPB3RZjQ=</DigestValue>
    </Reference>
  </SignedInfo>
  <SignatureValue>
    t8U0pamWpnkKfzmuYDvrPRAPv8cMK0y5VdgdNR7/tE9+COgfY9Gqhhd84A6taU/vNFDSRMai
    LN/Jsd3uo1m4fQ==
  </SignatureValue>
  <KeyInfo>
    <X509Data>
      <X509Certificate>
          MIIJrTCCCVygAwIBAgIKGYky9AACAADhyTAIBgYqhQMCAgMwggFrMRgwFgYFKoUDZAESDTEx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g9C8LdCf0YDQvsK7IChRdWFsaWZpZWQpMB4XDTE1MDIwNDA1NDYwMFoXDTE2MDIwNDA1NDcw
          MFowggE7MRowGAYIKoUDA4EDAQESDDc0NTMwMjc5NzgzNzEgMB4GCSqGSIb3DQEJARYRemh2
          di16aHZ2QG1haWwucnUxCzAJBgNVBAYTAlJVMTEwLwYDVQQIDCg3NCDQp9C10LvRj9Cx0LjQ
          vdGB0LrQsNGPINC+0LHQu9Cw0YHRgtGMMRswGQYDVQQHDBLQp9C10LvRj9Cx0LjQvdGB0Lox
          PTA7BgNVBAMMNNCW0LDRgNC+0LIg0JLQu9Cw0LTQuNC80LjRgCDQktC70LDQtNC40LzQuNGA
          0L7QstC40YcxEzARBgNVBAQMCtCW0LDRgNC+0LIxMjAwBgNVBCoMKdCS0LvQsNC00LjQvNC4
          0YAg0JLQu9Cw0LTQuNC80LjRgNC+0LLQuNGHMRYwFAYFKoUDZAMSCzAwMjkzNzYyNjM4MGMw
          HAYGKoUDAgITMBIGByqFAwICJAAGByqFAwICHgEDQwAEQJYW0zR9Be3bxn9XnuDeqNQzrXlO
          NKz+vP724P5H6cfEq+07WvHR1kBMfq50+B/pqXhY+Dtn3I04+uo8Wrb2+GKjggYKMIIGBjAO
          BgNVHQ8BAf8EBAMCBPAwEwYDVR0gBAwwCjAIBgYqhQNkcQEwWwYDVR0lBFQwUgYIKwYBBQUH
          AwIGCCsGAQUFBwMEBgcqhQMCAiIGBgcqhQMDBwgBBggqhQMDBQoCDAYGKoUDBhEBBgUqhQMG
          BwYHKoUDA4E5AQYIKoUDAwcAAQwwHAYDVR0RBBUwE4ERemh2di16aHZ2QG1haWwucnUwHQYD
          VR0OBBYEFCuKKCKCMZ4FU1veEOhrdTwG+lisMIIBrAYDVR0jBIIBozCCAZ+AFIQJoUmwfjYO
          K9gfM/ysD2c+k0HaoYIBc6SCAW8wggFrMRgwFgYFKoUDZAESDTExMTY2NzMwMDg1MzkxGjAY
          BggqhQMDgQMBARIMMDA2NjczMjQwMzI4MS4wLAYDVQQJDCXRg9C7LiDQo9C70YzRj9C90L7Q
          stGB0LrQsNGPINC0LiAxM9CQMR8wHQYJKoZIhvcNAQkBFhBjYUBzZXJ0dW0tcHJvLnJ1MQsw
          CQYDVQQGEwJSVTEzMDEGA1UECAwqNjYg0KHQstC10YDQtNC70L7QstGB0LrQsNGPINC+0LHQ
          u9Cw0YHRgtGMMSEwHwYDVQQHDBjQldC60LDRgtC10YDQuNC90LHRg9GA0LMxJzAlBgNVBAoM
          HtCe0J7QniDCq9Ch0LXRgNGC0YPQvC3Qn9GA0L7CuzEaMBgGA1UECwwR0KHQu9GD0LbQsdCw
          INCY0KIxODA2BgNVBAMML9Cj0KYg0J7QntCeIMKr0KHQtdGA0YLRg9C8LdCf0YDQvsK7IChR
          dWFsaWZpZWQpghAXjSGZLDpAj0kWH2ZZkoWkMIGIBgNVHR8EgYAwfjA/oD2gO4Y5aHR0cDov
          L2NhLnNlcnR1bS1wcm8ucnUvY2RwL3NlcnR1bS1wcm8tcXVhbGlmaWVkLTIwMTQuY3JsMDug
          OaA3hjVodHRwOi8vY2Euc2VydHVtLnJ1L2NkcC9zZXJ0dW0tcHJvLXF1YWxpZmllZC0yMDE0
          LmNybDCB4AYIKwYBBQUHAQEEgdMwgdAwMgYIKwYBBQUHMAGGJmh0dHA6Ly9wa2kuc2VydHVt
          LXByby5ydS9vY3NwL29jc3Auc3JmME4GCCsGAQUFBzAChkJodHRwOi8vY2Euc2VydHVtLXBy
          by5ydS9jZXJ0aWZpY2F0ZXMvc2VydHVtLXByby1xdWFsaWZpZWQtMjAxNC5jcnQwSgYIKwYB
          BQUHMAKGPmh0dHA6Ly9jYS5zZXJ0dW0ucnUvY2VydGlmaWNhdGVzL3NlcnR1bS1wcm8tcXVh
          bGlmaWVkLTIwMTQuY3J0MIGMBgcqhQMCAjECBIGAMH4wbhY8aHR0cDovL3NlcnR1bS5ydS9h
          Ym91dC9kb2N1bWVudHMvY3J5cHRvcHJvLWxpY2Vuc2UtcXVhbGlmaWVkDCrQodCa0JEg0JrQ
          vtC90YLRg9GAINC4INCh0LXRgNGC0YPQvC3Qn9GA0L4DAgXgBAxJgck4aG6gWS1xCXMwKwYD
          VR0QBCQwIoAPMjAxNTAyMDQwNTQ2MDBagQ8yMDE2MDIwNDA1NDYwMFowNgYFKoUDZG8ELQwr
          ItCa0YDQuNC/0YLQvtCf0YDQviBDU1AiICjQstC10YDRgdC40Y8gMy42KTCCATEGBSqFA2Rw
          BIIBJjCCASIMKyLQmtGA0LjQv9GC0L7Qn9GA0L4gQ1NQIiAo0LLQtdGA0YHQuNGPIDMuNikM
          UyLQo9C00L7RgdGC0L7QstC10YDRj9GO0YnQuNC5INGG0LXQvdGC0YAgItCa0YDQuNC/0YLQ
          vtCf0YDQviDQo9CmIiDQstC10YDRgdC40LggMS41DE5D0LXRgNGC0LjRhNC40LrQsNGCINGB
          0L7QvtGC0LLQtdGC0YHRgtCy0LjRjyDihJYg0KHQpC8xMjQtMjIzOCDQvtGCIDA0LjEwLjIw
          MTMMTkPQtdGA0YLQuNGE0LjQutCw0YIg0YHQvtC+0YLQstC10YLRgdGC0LLQuNGPIOKEliDQ
          odCkLzEyOC0yMzUxINC+0YIgMTUuMDQuMjAxNDAIBgYqhQMCAgMDQQCQwQ2oKl0I9Yb1fqoS
          aYpY5Wm4kwZt5QEznpK3HAE21NihrYB0X+S53bT21BS0ZtRinegXvzVTQTGxuN2ApiqY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UeXdwo2f6l33zBohPH76r0bDQyk=</DigestValue>
      </Reference>
      <Reference URI="/word/fontTable.xml?ContentType=application/vnd.openxmlformats-officedocument.wordprocessingml.fontTable+xml">
        <DigestMethod Algorithm="http://www.w3.org/2000/09/xmldsig#sha1"/>
        <DigestValue>bw9D862Y6FtUHbxc5S7fmiLdVtE=</DigestValue>
      </Reference>
      <Reference URI="/word/numbering.xml?ContentType=application/vnd.openxmlformats-officedocument.wordprocessingml.numbering+xml">
        <DigestMethod Algorithm="http://www.w3.org/2000/09/xmldsig#sha1"/>
        <DigestValue>l/F4R4dOATlzsJkYSEoHKhptx0Q=</DigestValue>
      </Reference>
      <Reference URI="/word/settings.xml?ContentType=application/vnd.openxmlformats-officedocument.wordprocessingml.settings+xml">
        <DigestMethod Algorithm="http://www.w3.org/2000/09/xmldsig#sha1"/>
        <DigestValue>JtLk+EtC/QcYelifNDNpKqyqU54=</DigestValue>
      </Reference>
      <Reference URI="/word/styles.xml?ContentType=application/vnd.openxmlformats-officedocument.wordprocessingml.styles+xml">
        <DigestMethod Algorithm="http://www.w3.org/2000/09/xmldsig#sha1"/>
        <DigestValue>+j5lY2JPGhUgvDFvf0KYgK8GfX4=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2016-01-30T13:18:21Z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6001</Characters>
  <Application>Microsoft Office Word</Application>
  <DocSecurity>0</DocSecurity>
  <Lines>50</Lines>
  <Paragraphs>14</Paragraphs>
  <ScaleCrop>false</ScaleCrop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2016-01-30T13:17:00Z</dcterms:created>
  <dcterms:modified xsi:type="dcterms:W3CDTF">2016-01-30T13:17:00Z</dcterms:modified>
</cp:coreProperties>
</file>