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F" w:rsidRDefault="007A4D9F" w:rsidP="007A4D9F">
      <w:pPr>
        <w:widowControl w:val="0"/>
        <w:shd w:val="clear" w:color="auto" w:fill="FFFFFF"/>
        <w:autoSpaceDE w:val="0"/>
        <w:autoSpaceDN w:val="0"/>
        <w:adjustRightInd w:val="0"/>
        <w:jc w:val="right"/>
        <w:rPr>
          <w:b/>
          <w:bCs/>
          <w:sz w:val="24"/>
          <w:szCs w:val="24"/>
        </w:rPr>
      </w:pPr>
      <w:r>
        <w:rPr>
          <w:b/>
          <w:bCs/>
          <w:sz w:val="24"/>
          <w:szCs w:val="24"/>
        </w:rPr>
        <w:t>ПРОЕКТ</w:t>
      </w:r>
    </w:p>
    <w:p w:rsidR="005B0A9A" w:rsidRPr="00257888" w:rsidRDefault="008D0B67" w:rsidP="00957194">
      <w:pPr>
        <w:widowControl w:val="0"/>
        <w:shd w:val="clear" w:color="auto" w:fill="FFFFFF"/>
        <w:autoSpaceDE w:val="0"/>
        <w:autoSpaceDN w:val="0"/>
        <w:adjustRightInd w:val="0"/>
        <w:jc w:val="center"/>
        <w:rPr>
          <w:b/>
          <w:bCs/>
          <w:sz w:val="24"/>
          <w:szCs w:val="24"/>
        </w:rPr>
      </w:pPr>
      <w:r w:rsidRPr="00257888">
        <w:rPr>
          <w:b/>
          <w:bCs/>
          <w:sz w:val="24"/>
          <w:szCs w:val="24"/>
        </w:rPr>
        <w:t>ДОГОВОР О ЗАДАТКЕ №</w:t>
      </w:r>
      <w:r w:rsidR="00132C80" w:rsidRPr="00257888">
        <w:rPr>
          <w:b/>
          <w:bCs/>
          <w:sz w:val="24"/>
          <w:szCs w:val="24"/>
        </w:rPr>
        <w:t xml:space="preserve"> ____</w:t>
      </w:r>
      <w:r w:rsidR="005B0A9A" w:rsidRPr="00257888">
        <w:rPr>
          <w:b/>
          <w:bCs/>
          <w:sz w:val="24"/>
          <w:szCs w:val="24"/>
        </w:rPr>
        <w:t xml:space="preserve"> </w:t>
      </w:r>
    </w:p>
    <w:p w:rsidR="008D0B67" w:rsidRPr="00257888" w:rsidRDefault="005B0A9A" w:rsidP="00957194">
      <w:pPr>
        <w:widowControl w:val="0"/>
        <w:shd w:val="clear" w:color="auto" w:fill="FFFFFF"/>
        <w:autoSpaceDE w:val="0"/>
        <w:autoSpaceDN w:val="0"/>
        <w:adjustRightInd w:val="0"/>
        <w:jc w:val="center"/>
        <w:rPr>
          <w:b/>
          <w:bCs/>
          <w:sz w:val="24"/>
          <w:szCs w:val="24"/>
        </w:rPr>
      </w:pPr>
      <w:proofErr w:type="gramStart"/>
      <w:r w:rsidRPr="00257888">
        <w:rPr>
          <w:b/>
          <w:bCs/>
          <w:sz w:val="24"/>
          <w:szCs w:val="24"/>
        </w:rPr>
        <w:t>по</w:t>
      </w:r>
      <w:proofErr w:type="gramEnd"/>
      <w:r w:rsidRPr="00257888">
        <w:rPr>
          <w:b/>
          <w:bCs/>
          <w:sz w:val="24"/>
          <w:szCs w:val="24"/>
        </w:rPr>
        <w:t xml:space="preserve"> Лоту № </w:t>
      </w:r>
      <w:r w:rsidR="00F701A3">
        <w:rPr>
          <w:b/>
          <w:bCs/>
          <w:sz w:val="24"/>
          <w:szCs w:val="24"/>
        </w:rPr>
        <w:t>___</w:t>
      </w:r>
    </w:p>
    <w:p w:rsidR="002C083F" w:rsidRPr="00257888" w:rsidRDefault="002C083F" w:rsidP="00957194">
      <w:pPr>
        <w:widowControl w:val="0"/>
        <w:shd w:val="clear" w:color="auto" w:fill="FFFFFF"/>
        <w:autoSpaceDE w:val="0"/>
        <w:autoSpaceDN w:val="0"/>
        <w:adjustRightInd w:val="0"/>
        <w:ind w:firstLine="709"/>
        <w:jc w:val="center"/>
        <w:rPr>
          <w:b/>
          <w:bCs/>
          <w:sz w:val="24"/>
          <w:szCs w:val="24"/>
        </w:rPr>
      </w:pPr>
    </w:p>
    <w:p w:rsidR="00341C0A" w:rsidRPr="00257888" w:rsidRDefault="00341C0A" w:rsidP="00957194">
      <w:pPr>
        <w:widowControl w:val="0"/>
        <w:shd w:val="clear" w:color="auto" w:fill="FFFFFF"/>
        <w:autoSpaceDE w:val="0"/>
        <w:autoSpaceDN w:val="0"/>
        <w:adjustRightInd w:val="0"/>
        <w:ind w:firstLine="709"/>
        <w:jc w:val="both"/>
        <w:rPr>
          <w:sz w:val="24"/>
          <w:szCs w:val="24"/>
        </w:rPr>
      </w:pPr>
      <w:r w:rsidRPr="00257888">
        <w:rPr>
          <w:sz w:val="24"/>
          <w:szCs w:val="24"/>
        </w:rPr>
        <w:t xml:space="preserve">г. </w:t>
      </w:r>
      <w:r w:rsidR="004C2B96" w:rsidRPr="00257888">
        <w:rPr>
          <w:sz w:val="24"/>
          <w:szCs w:val="24"/>
        </w:rPr>
        <w:t>Иваново</w:t>
      </w:r>
      <w:r w:rsidRPr="00257888">
        <w:rPr>
          <w:sz w:val="24"/>
          <w:szCs w:val="24"/>
        </w:rPr>
        <w:t xml:space="preserve">                                                         </w:t>
      </w:r>
      <w:r w:rsidR="004C2B96" w:rsidRPr="00257888">
        <w:rPr>
          <w:sz w:val="24"/>
          <w:szCs w:val="24"/>
        </w:rPr>
        <w:t xml:space="preserve">                        </w:t>
      </w:r>
      <w:proofErr w:type="gramStart"/>
      <w:r w:rsidR="004C2B96" w:rsidRPr="00257888">
        <w:rPr>
          <w:sz w:val="24"/>
          <w:szCs w:val="24"/>
        </w:rPr>
        <w:t xml:space="preserve">   </w:t>
      </w:r>
      <w:r w:rsidRPr="00257888">
        <w:rPr>
          <w:sz w:val="24"/>
          <w:szCs w:val="24"/>
        </w:rPr>
        <w:t>«</w:t>
      </w:r>
      <w:proofErr w:type="gramEnd"/>
      <w:r w:rsidRPr="00257888">
        <w:rPr>
          <w:sz w:val="24"/>
          <w:szCs w:val="24"/>
        </w:rPr>
        <w:t xml:space="preserve">___» </w:t>
      </w:r>
      <w:r w:rsidR="004C2B96" w:rsidRPr="00257888">
        <w:rPr>
          <w:sz w:val="24"/>
          <w:szCs w:val="24"/>
        </w:rPr>
        <w:t>__________</w:t>
      </w:r>
      <w:r w:rsidRPr="00257888">
        <w:rPr>
          <w:sz w:val="24"/>
          <w:szCs w:val="24"/>
        </w:rPr>
        <w:t>20</w:t>
      </w:r>
      <w:r w:rsidR="002C0FCE" w:rsidRPr="00257888">
        <w:rPr>
          <w:sz w:val="24"/>
          <w:szCs w:val="24"/>
        </w:rPr>
        <w:t>1</w:t>
      </w:r>
      <w:r w:rsidR="00F701A3">
        <w:rPr>
          <w:sz w:val="24"/>
          <w:szCs w:val="24"/>
        </w:rPr>
        <w:t>__</w:t>
      </w:r>
      <w:r w:rsidRPr="00257888">
        <w:rPr>
          <w:sz w:val="24"/>
          <w:szCs w:val="24"/>
        </w:rPr>
        <w:t xml:space="preserve"> г.</w:t>
      </w:r>
    </w:p>
    <w:p w:rsidR="00341C0A" w:rsidRPr="00257888" w:rsidRDefault="00341C0A" w:rsidP="00957194">
      <w:pPr>
        <w:widowControl w:val="0"/>
        <w:shd w:val="clear" w:color="auto" w:fill="FFFFFF"/>
        <w:autoSpaceDE w:val="0"/>
        <w:autoSpaceDN w:val="0"/>
        <w:adjustRightInd w:val="0"/>
        <w:ind w:firstLine="709"/>
        <w:jc w:val="both"/>
        <w:rPr>
          <w:b/>
          <w:bCs/>
          <w:sz w:val="24"/>
          <w:szCs w:val="24"/>
        </w:rPr>
      </w:pPr>
    </w:p>
    <w:p w:rsidR="007A4D9F" w:rsidRPr="007A4D9F" w:rsidRDefault="007A4D9F" w:rsidP="007A4D9F">
      <w:pPr>
        <w:ind w:firstLine="708"/>
        <w:jc w:val="both"/>
        <w:rPr>
          <w:sz w:val="24"/>
          <w:szCs w:val="24"/>
        </w:rPr>
      </w:pPr>
      <w:r w:rsidRPr="007A4D9F">
        <w:rPr>
          <w:sz w:val="24"/>
          <w:szCs w:val="24"/>
        </w:rPr>
        <w:t xml:space="preserve">Конкурсный управляющий Татарников Денис Альбертович, именуемый в дальнейшем «Продавец», действующий в интересах Открытое Акционерное общество «Шуйский хлебокомбинат» (юридический адрес: 155900, Ивановская обл., </w:t>
      </w:r>
      <w:proofErr w:type="spellStart"/>
      <w:r w:rsidRPr="007A4D9F">
        <w:rPr>
          <w:sz w:val="24"/>
          <w:szCs w:val="24"/>
        </w:rPr>
        <w:t>г.Шуя</w:t>
      </w:r>
      <w:proofErr w:type="spellEnd"/>
      <w:r w:rsidRPr="007A4D9F">
        <w:rPr>
          <w:sz w:val="24"/>
          <w:szCs w:val="24"/>
        </w:rPr>
        <w:t xml:space="preserve">, ул.1-я </w:t>
      </w:r>
      <w:proofErr w:type="spellStart"/>
      <w:r w:rsidRPr="007A4D9F">
        <w:rPr>
          <w:sz w:val="24"/>
          <w:szCs w:val="24"/>
        </w:rPr>
        <w:t>Дубковская</w:t>
      </w:r>
      <w:proofErr w:type="spellEnd"/>
      <w:r w:rsidRPr="007A4D9F">
        <w:rPr>
          <w:sz w:val="24"/>
          <w:szCs w:val="24"/>
        </w:rPr>
        <w:t xml:space="preserve">, д.46) на основании решения Арбитражного суда Ивановской области от 22.10.2014 по делу № А17-7700/2013, с одной стороны, и </w:t>
      </w:r>
    </w:p>
    <w:p w:rsidR="007A4D9F" w:rsidRPr="00A24843" w:rsidRDefault="007A4D9F" w:rsidP="007A4D9F">
      <w:pPr>
        <w:ind w:firstLine="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B67" w:rsidRPr="00257888" w:rsidRDefault="008D0B67" w:rsidP="00957194">
      <w:pPr>
        <w:widowControl w:val="0"/>
        <w:shd w:val="clear" w:color="auto" w:fill="FFFFFF"/>
        <w:autoSpaceDE w:val="0"/>
        <w:autoSpaceDN w:val="0"/>
        <w:adjustRightInd w:val="0"/>
        <w:ind w:firstLine="709"/>
        <w:jc w:val="both"/>
        <w:rPr>
          <w:sz w:val="24"/>
          <w:szCs w:val="24"/>
        </w:rPr>
      </w:pPr>
      <w:proofErr w:type="gramStart"/>
      <w:r w:rsidRPr="00257888">
        <w:rPr>
          <w:sz w:val="24"/>
          <w:szCs w:val="24"/>
        </w:rPr>
        <w:t>вместе</w:t>
      </w:r>
      <w:proofErr w:type="gramEnd"/>
      <w:r w:rsidRPr="00257888">
        <w:rPr>
          <w:sz w:val="24"/>
          <w:szCs w:val="24"/>
        </w:rPr>
        <w:t xml:space="preserve"> именуемые СТОРОНЫ, заключили настоящий Договор о нижеследующем:</w:t>
      </w:r>
    </w:p>
    <w:p w:rsidR="002C083F" w:rsidRPr="00257888" w:rsidRDefault="002C083F" w:rsidP="00957194">
      <w:pPr>
        <w:widowControl w:val="0"/>
        <w:shd w:val="clear" w:color="auto" w:fill="FFFFFF"/>
        <w:autoSpaceDE w:val="0"/>
        <w:autoSpaceDN w:val="0"/>
        <w:adjustRightInd w:val="0"/>
        <w:ind w:firstLine="709"/>
        <w:jc w:val="both"/>
        <w:rPr>
          <w:sz w:val="24"/>
          <w:szCs w:val="24"/>
        </w:rPr>
      </w:pPr>
    </w:p>
    <w:p w:rsidR="008D0B67" w:rsidRPr="00257888" w:rsidRDefault="008D0B67" w:rsidP="00A02D39">
      <w:pPr>
        <w:widowControl w:val="0"/>
        <w:numPr>
          <w:ilvl w:val="0"/>
          <w:numId w:val="12"/>
        </w:numPr>
        <w:shd w:val="clear" w:color="auto" w:fill="FFFFFF"/>
        <w:autoSpaceDE w:val="0"/>
        <w:autoSpaceDN w:val="0"/>
        <w:adjustRightInd w:val="0"/>
        <w:jc w:val="center"/>
        <w:rPr>
          <w:b/>
          <w:bCs/>
          <w:sz w:val="24"/>
          <w:szCs w:val="24"/>
        </w:rPr>
      </w:pPr>
      <w:r w:rsidRPr="00257888">
        <w:rPr>
          <w:b/>
          <w:bCs/>
          <w:sz w:val="24"/>
          <w:szCs w:val="24"/>
        </w:rPr>
        <w:t>ПРЕДМЕТ ДОГОВОРА</w:t>
      </w:r>
    </w:p>
    <w:p w:rsidR="008D0B67" w:rsidRPr="007D279F" w:rsidRDefault="004B1A7B"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7D279F">
        <w:rPr>
          <w:sz w:val="24"/>
          <w:szCs w:val="24"/>
        </w:rPr>
        <w:t xml:space="preserve">В соответствии с </w:t>
      </w:r>
      <w:r w:rsidR="002C0FCE" w:rsidRPr="007D279F">
        <w:rPr>
          <w:sz w:val="24"/>
          <w:szCs w:val="24"/>
        </w:rPr>
        <w:t xml:space="preserve">объявлением № </w:t>
      </w:r>
      <w:r w:rsidR="00797ACC">
        <w:rPr>
          <w:sz w:val="24"/>
          <w:szCs w:val="24"/>
        </w:rPr>
        <w:t>_________________</w:t>
      </w:r>
      <w:r w:rsidR="00DA11F8">
        <w:rPr>
          <w:sz w:val="24"/>
          <w:szCs w:val="24"/>
        </w:rPr>
        <w:t xml:space="preserve"> </w:t>
      </w:r>
      <w:r w:rsidRPr="007D279F">
        <w:rPr>
          <w:sz w:val="24"/>
          <w:szCs w:val="24"/>
        </w:rPr>
        <w:t xml:space="preserve">о </w:t>
      </w:r>
      <w:r w:rsidR="002C083F" w:rsidRPr="007D279F">
        <w:rPr>
          <w:sz w:val="24"/>
          <w:szCs w:val="24"/>
        </w:rPr>
        <w:t>проведении торгов</w:t>
      </w:r>
      <w:r w:rsidRPr="007D279F">
        <w:rPr>
          <w:sz w:val="24"/>
          <w:szCs w:val="24"/>
        </w:rPr>
        <w:t>, опубликован</w:t>
      </w:r>
      <w:r w:rsidR="005B0A9A" w:rsidRPr="007D279F">
        <w:rPr>
          <w:sz w:val="24"/>
          <w:szCs w:val="24"/>
        </w:rPr>
        <w:t>н</w:t>
      </w:r>
      <w:r w:rsidRPr="007D279F">
        <w:rPr>
          <w:sz w:val="24"/>
          <w:szCs w:val="24"/>
        </w:rPr>
        <w:t xml:space="preserve">ым в </w:t>
      </w:r>
      <w:r w:rsidR="002C0FCE" w:rsidRPr="007D279F">
        <w:rPr>
          <w:sz w:val="24"/>
          <w:szCs w:val="24"/>
        </w:rPr>
        <w:t>№</w:t>
      </w:r>
      <w:r w:rsidRPr="007D279F">
        <w:rPr>
          <w:sz w:val="24"/>
          <w:szCs w:val="24"/>
        </w:rPr>
        <w:t xml:space="preserve"> </w:t>
      </w:r>
      <w:r w:rsidR="00797ACC">
        <w:rPr>
          <w:sz w:val="24"/>
          <w:szCs w:val="24"/>
        </w:rPr>
        <w:t>____</w:t>
      </w:r>
      <w:r w:rsidR="00F411B9">
        <w:rPr>
          <w:sz w:val="24"/>
          <w:szCs w:val="24"/>
        </w:rPr>
        <w:t xml:space="preserve"> </w:t>
      </w:r>
      <w:r w:rsidR="008D0B67" w:rsidRPr="007D279F">
        <w:rPr>
          <w:sz w:val="24"/>
          <w:szCs w:val="24"/>
        </w:rPr>
        <w:t>газеты</w:t>
      </w:r>
      <w:r w:rsidR="002C083F" w:rsidRPr="007D279F">
        <w:rPr>
          <w:sz w:val="24"/>
          <w:szCs w:val="24"/>
        </w:rPr>
        <w:t xml:space="preserve"> </w:t>
      </w:r>
      <w:r w:rsidR="008D0B67" w:rsidRPr="007D279F">
        <w:rPr>
          <w:sz w:val="24"/>
          <w:szCs w:val="24"/>
        </w:rPr>
        <w:t>«</w:t>
      </w:r>
      <w:proofErr w:type="spellStart"/>
      <w:r w:rsidR="002C083F" w:rsidRPr="007D279F">
        <w:rPr>
          <w:sz w:val="24"/>
          <w:szCs w:val="24"/>
        </w:rPr>
        <w:t>Ком</w:t>
      </w:r>
      <w:r w:rsidR="00B56AE7" w:rsidRPr="007D279F">
        <w:rPr>
          <w:sz w:val="24"/>
          <w:szCs w:val="24"/>
        </w:rPr>
        <w:t>м</w:t>
      </w:r>
      <w:r w:rsidR="000762B3">
        <w:rPr>
          <w:sz w:val="24"/>
          <w:szCs w:val="24"/>
        </w:rPr>
        <w:t>ерсантЪ</w:t>
      </w:r>
      <w:proofErr w:type="spellEnd"/>
      <w:r w:rsidR="008D0B67" w:rsidRPr="007D279F">
        <w:rPr>
          <w:sz w:val="24"/>
          <w:szCs w:val="24"/>
        </w:rPr>
        <w:t xml:space="preserve">» </w:t>
      </w:r>
      <w:r w:rsidR="007645FB" w:rsidRPr="007D279F">
        <w:rPr>
          <w:sz w:val="24"/>
          <w:szCs w:val="24"/>
        </w:rPr>
        <w:t xml:space="preserve">от </w:t>
      </w:r>
      <w:r w:rsidR="00797ACC">
        <w:rPr>
          <w:sz w:val="24"/>
          <w:szCs w:val="24"/>
        </w:rPr>
        <w:t>_____________</w:t>
      </w:r>
      <w:r w:rsidR="00F6207A" w:rsidRPr="007D279F">
        <w:rPr>
          <w:sz w:val="24"/>
          <w:szCs w:val="24"/>
        </w:rPr>
        <w:t xml:space="preserve"> </w:t>
      </w:r>
      <w:r w:rsidR="007645FB" w:rsidRPr="007D279F">
        <w:rPr>
          <w:sz w:val="24"/>
          <w:szCs w:val="24"/>
        </w:rPr>
        <w:t>г.</w:t>
      </w:r>
      <w:r w:rsidR="002C083F" w:rsidRPr="007D279F">
        <w:rPr>
          <w:sz w:val="24"/>
          <w:szCs w:val="24"/>
        </w:rPr>
        <w:t xml:space="preserve">, условиями настоящего </w:t>
      </w:r>
      <w:r w:rsidR="008D0B67" w:rsidRPr="007D279F">
        <w:rPr>
          <w:sz w:val="24"/>
          <w:szCs w:val="24"/>
        </w:rPr>
        <w:t>Договора,</w:t>
      </w:r>
      <w:r w:rsidR="00707684" w:rsidRPr="007D279F">
        <w:rPr>
          <w:sz w:val="24"/>
          <w:szCs w:val="24"/>
        </w:rPr>
        <w:t xml:space="preserve"> </w:t>
      </w:r>
      <w:r w:rsidR="004D65AC" w:rsidRPr="007D279F">
        <w:rPr>
          <w:sz w:val="24"/>
          <w:szCs w:val="24"/>
        </w:rPr>
        <w:t>ПРЕТЕНДЕНТ</w:t>
      </w:r>
      <w:r w:rsidR="008D0B67" w:rsidRPr="007D279F">
        <w:rPr>
          <w:sz w:val="24"/>
          <w:szCs w:val="24"/>
        </w:rPr>
        <w:t xml:space="preserve"> для участия в</w:t>
      </w:r>
      <w:r w:rsidR="00707684" w:rsidRPr="007D279F">
        <w:rPr>
          <w:sz w:val="24"/>
          <w:szCs w:val="24"/>
        </w:rPr>
        <w:t xml:space="preserve"> </w:t>
      </w:r>
      <w:r w:rsidR="008D0B67" w:rsidRPr="007D279F">
        <w:rPr>
          <w:sz w:val="24"/>
          <w:szCs w:val="24"/>
        </w:rPr>
        <w:t xml:space="preserve">торгах в форме </w:t>
      </w:r>
      <w:r w:rsidR="002C0FCE" w:rsidRPr="007D279F">
        <w:rPr>
          <w:sz w:val="24"/>
          <w:szCs w:val="24"/>
        </w:rPr>
        <w:t>открытого аукциона</w:t>
      </w:r>
      <w:r w:rsidR="008D0B67" w:rsidRPr="007D279F">
        <w:rPr>
          <w:sz w:val="24"/>
          <w:szCs w:val="24"/>
        </w:rPr>
        <w:t xml:space="preserve"> </w:t>
      </w:r>
      <w:r w:rsidR="00707684" w:rsidRPr="007D279F">
        <w:rPr>
          <w:color w:val="000000"/>
          <w:sz w:val="24"/>
          <w:szCs w:val="24"/>
        </w:rPr>
        <w:t>по продаже имущества</w:t>
      </w:r>
      <w:r w:rsidR="000762B3">
        <w:rPr>
          <w:color w:val="000000"/>
          <w:sz w:val="24"/>
          <w:szCs w:val="24"/>
        </w:rPr>
        <w:t xml:space="preserve"> </w:t>
      </w:r>
      <w:r w:rsidR="007A4D9F">
        <w:rPr>
          <w:color w:val="000000"/>
          <w:sz w:val="24"/>
          <w:szCs w:val="24"/>
        </w:rPr>
        <w:t>ОАО «Шуйский хлебокомбинат»</w:t>
      </w:r>
      <w:r w:rsidR="00EB35E8" w:rsidRPr="007D279F">
        <w:rPr>
          <w:color w:val="000000"/>
          <w:sz w:val="24"/>
          <w:szCs w:val="24"/>
        </w:rPr>
        <w:t xml:space="preserve"> </w:t>
      </w:r>
      <w:r w:rsidR="00EB35E8" w:rsidRPr="007D279F">
        <w:rPr>
          <w:b/>
          <w:bCs/>
          <w:color w:val="000000"/>
          <w:sz w:val="24"/>
          <w:szCs w:val="24"/>
        </w:rPr>
        <w:t>по Лоту №</w:t>
      </w:r>
      <w:r w:rsidR="00EB35E8" w:rsidRPr="007D279F">
        <w:rPr>
          <w:color w:val="000000"/>
          <w:sz w:val="24"/>
          <w:szCs w:val="24"/>
        </w:rPr>
        <w:t xml:space="preserve"> </w:t>
      </w:r>
      <w:r w:rsidR="00797ACC">
        <w:rPr>
          <w:b/>
          <w:bCs/>
          <w:color w:val="000000"/>
          <w:sz w:val="24"/>
          <w:szCs w:val="24"/>
        </w:rPr>
        <w:t>___</w:t>
      </w:r>
      <w:r w:rsidR="00707684" w:rsidRPr="007D279F">
        <w:rPr>
          <w:color w:val="000000"/>
          <w:sz w:val="24"/>
          <w:szCs w:val="24"/>
        </w:rPr>
        <w:t>,</w:t>
      </w:r>
      <w:r w:rsidR="008D0B67" w:rsidRPr="007D279F">
        <w:rPr>
          <w:sz w:val="24"/>
          <w:szCs w:val="24"/>
        </w:rPr>
        <w:t xml:space="preserve"> назначенных на </w:t>
      </w:r>
      <w:r w:rsidR="00797ACC">
        <w:rPr>
          <w:sz w:val="24"/>
          <w:szCs w:val="24"/>
        </w:rPr>
        <w:t>_________</w:t>
      </w:r>
      <w:r w:rsidR="008D0B67" w:rsidRPr="007D279F">
        <w:rPr>
          <w:sz w:val="24"/>
          <w:szCs w:val="24"/>
        </w:rPr>
        <w:t xml:space="preserve"> </w:t>
      </w:r>
      <w:r w:rsidR="008D0B67" w:rsidRPr="00F6207A">
        <w:rPr>
          <w:sz w:val="24"/>
          <w:szCs w:val="24"/>
        </w:rPr>
        <w:t>на 1</w:t>
      </w:r>
      <w:r w:rsidR="00F6207A" w:rsidRPr="00F6207A">
        <w:rPr>
          <w:sz w:val="24"/>
          <w:szCs w:val="24"/>
        </w:rPr>
        <w:t>1</w:t>
      </w:r>
      <w:r w:rsidR="00EB35E8" w:rsidRPr="00F6207A">
        <w:rPr>
          <w:sz w:val="24"/>
          <w:szCs w:val="24"/>
        </w:rPr>
        <w:t xml:space="preserve"> час. </w:t>
      </w:r>
      <w:r w:rsidR="008D0B67" w:rsidRPr="00F6207A">
        <w:rPr>
          <w:sz w:val="24"/>
          <w:szCs w:val="24"/>
        </w:rPr>
        <w:t xml:space="preserve">00 </w:t>
      </w:r>
      <w:r w:rsidR="00EB35E8" w:rsidRPr="00F6207A">
        <w:rPr>
          <w:sz w:val="24"/>
          <w:szCs w:val="24"/>
        </w:rPr>
        <w:t>мин.</w:t>
      </w:r>
      <w:r w:rsidR="007645FB" w:rsidRPr="00F6207A">
        <w:rPr>
          <w:color w:val="000000"/>
          <w:sz w:val="24"/>
          <w:szCs w:val="24"/>
        </w:rPr>
        <w:t>,</w:t>
      </w:r>
      <w:r w:rsidR="00707684" w:rsidRPr="007D279F">
        <w:rPr>
          <w:b/>
          <w:bCs/>
          <w:sz w:val="24"/>
          <w:szCs w:val="24"/>
        </w:rPr>
        <w:t xml:space="preserve"> </w:t>
      </w:r>
      <w:r w:rsidR="00707684" w:rsidRPr="007D279F">
        <w:rPr>
          <w:sz w:val="24"/>
          <w:szCs w:val="24"/>
        </w:rPr>
        <w:t>обязуется перечислить</w:t>
      </w:r>
      <w:r w:rsidR="008D0B67" w:rsidRPr="007D279F">
        <w:rPr>
          <w:sz w:val="24"/>
          <w:szCs w:val="24"/>
        </w:rPr>
        <w:t xml:space="preserve"> на расчетный счет</w:t>
      </w:r>
      <w:r w:rsidR="00DA11F8">
        <w:rPr>
          <w:sz w:val="24"/>
          <w:szCs w:val="24"/>
        </w:rPr>
        <w:t xml:space="preserve">, указанный в настоящем договоре, </w:t>
      </w:r>
      <w:r w:rsidR="008D0B67" w:rsidRPr="007D279F">
        <w:rPr>
          <w:sz w:val="24"/>
          <w:szCs w:val="24"/>
        </w:rPr>
        <w:t xml:space="preserve">денежные средства </w:t>
      </w:r>
      <w:r w:rsidR="008D0B67" w:rsidRPr="007D279F">
        <w:rPr>
          <w:b/>
          <w:bCs/>
          <w:sz w:val="24"/>
          <w:szCs w:val="24"/>
        </w:rPr>
        <w:t xml:space="preserve">в размере </w:t>
      </w:r>
      <w:r w:rsidR="000C3E06">
        <w:rPr>
          <w:b/>
          <w:bCs/>
          <w:sz w:val="24"/>
          <w:szCs w:val="24"/>
        </w:rPr>
        <w:t>___________________</w:t>
      </w:r>
      <w:r w:rsidR="00F6207A" w:rsidRPr="007D279F">
        <w:rPr>
          <w:sz w:val="24"/>
          <w:szCs w:val="24"/>
        </w:rPr>
        <w:t xml:space="preserve"> </w:t>
      </w:r>
      <w:r w:rsidR="00F6207A" w:rsidRPr="00A4218E">
        <w:rPr>
          <w:b/>
          <w:sz w:val="24"/>
          <w:szCs w:val="24"/>
        </w:rPr>
        <w:t>руб</w:t>
      </w:r>
      <w:r w:rsidR="00F6207A">
        <w:rPr>
          <w:sz w:val="24"/>
          <w:szCs w:val="24"/>
        </w:rPr>
        <w:t xml:space="preserve">. </w:t>
      </w:r>
      <w:r w:rsidR="00707684" w:rsidRPr="007D279F">
        <w:rPr>
          <w:b/>
          <w:bCs/>
          <w:sz w:val="24"/>
          <w:szCs w:val="24"/>
        </w:rPr>
        <w:t>в срок до</w:t>
      </w:r>
      <w:r w:rsidR="00F6207A">
        <w:rPr>
          <w:b/>
          <w:bCs/>
          <w:sz w:val="24"/>
          <w:szCs w:val="24"/>
        </w:rPr>
        <w:t xml:space="preserve"> </w:t>
      </w:r>
      <w:r w:rsidR="00797ACC">
        <w:rPr>
          <w:b/>
          <w:bCs/>
          <w:sz w:val="24"/>
          <w:szCs w:val="24"/>
        </w:rPr>
        <w:t>______________</w:t>
      </w:r>
      <w:r w:rsidR="007645FB" w:rsidRPr="007D279F">
        <w:rPr>
          <w:sz w:val="24"/>
          <w:szCs w:val="24"/>
        </w:rPr>
        <w:t>включительно.</w:t>
      </w:r>
      <w:r w:rsidR="00707684" w:rsidRPr="007D279F">
        <w:rPr>
          <w:sz w:val="24"/>
          <w:szCs w:val="24"/>
        </w:rPr>
        <w:t xml:space="preserve"> </w:t>
      </w:r>
    </w:p>
    <w:p w:rsidR="008D0B67" w:rsidRDefault="008D0B67"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Указанная в п. 1.1 настоящего Договора денежная</w:t>
      </w:r>
      <w:r w:rsidR="00707684" w:rsidRPr="00257888">
        <w:rPr>
          <w:sz w:val="24"/>
          <w:szCs w:val="24"/>
        </w:rPr>
        <w:t xml:space="preserve"> сумма вносится </w:t>
      </w:r>
      <w:r w:rsidR="004D65AC" w:rsidRPr="00257888">
        <w:rPr>
          <w:sz w:val="24"/>
          <w:szCs w:val="24"/>
        </w:rPr>
        <w:t>ПРЕТЕНДЕНТОМ</w:t>
      </w:r>
      <w:r w:rsidR="00707684" w:rsidRPr="00257888">
        <w:rPr>
          <w:sz w:val="24"/>
          <w:szCs w:val="24"/>
        </w:rPr>
        <w:t xml:space="preserve"> </w:t>
      </w:r>
      <w:r w:rsidRPr="00257888">
        <w:rPr>
          <w:sz w:val="24"/>
          <w:szCs w:val="24"/>
        </w:rPr>
        <w:t xml:space="preserve">в качестве задатка в счет обеспечения исполнения </w:t>
      </w:r>
      <w:r w:rsidR="00707684" w:rsidRPr="00257888">
        <w:rPr>
          <w:sz w:val="24"/>
          <w:szCs w:val="24"/>
        </w:rPr>
        <w:t xml:space="preserve">им </w:t>
      </w:r>
      <w:r w:rsidRPr="00257888">
        <w:rPr>
          <w:sz w:val="24"/>
          <w:szCs w:val="24"/>
        </w:rPr>
        <w:t>своих обязательств по участию в торгах и</w:t>
      </w:r>
      <w:r w:rsidR="00707684" w:rsidRPr="00257888">
        <w:rPr>
          <w:sz w:val="24"/>
          <w:szCs w:val="24"/>
        </w:rPr>
        <w:t xml:space="preserve"> </w:t>
      </w:r>
      <w:r w:rsidRPr="00257888">
        <w:rPr>
          <w:sz w:val="24"/>
          <w:szCs w:val="24"/>
        </w:rPr>
        <w:t>оплате прио</w:t>
      </w:r>
      <w:r w:rsidR="00DA11F8">
        <w:rPr>
          <w:sz w:val="24"/>
          <w:szCs w:val="24"/>
        </w:rPr>
        <w:t>бретаемого на торгах имущества</w:t>
      </w:r>
      <w:r w:rsidRPr="00257888">
        <w:rPr>
          <w:sz w:val="24"/>
          <w:szCs w:val="24"/>
        </w:rPr>
        <w:t>, принятых</w:t>
      </w:r>
      <w:r w:rsidR="00707684" w:rsidRPr="00257888">
        <w:rPr>
          <w:sz w:val="24"/>
          <w:szCs w:val="24"/>
        </w:rPr>
        <w:t xml:space="preserve"> </w:t>
      </w:r>
      <w:r w:rsidRPr="00257888">
        <w:rPr>
          <w:sz w:val="24"/>
          <w:szCs w:val="24"/>
        </w:rPr>
        <w:t>на</w:t>
      </w:r>
      <w:r w:rsidR="00707684" w:rsidRPr="00257888">
        <w:rPr>
          <w:sz w:val="24"/>
          <w:szCs w:val="24"/>
        </w:rPr>
        <w:t xml:space="preserve"> </w:t>
      </w:r>
      <w:r w:rsidRPr="00257888">
        <w:rPr>
          <w:sz w:val="24"/>
          <w:szCs w:val="24"/>
        </w:rPr>
        <w:t>себя</w:t>
      </w:r>
      <w:r w:rsidR="00707684" w:rsidRPr="00257888">
        <w:rPr>
          <w:sz w:val="24"/>
          <w:szCs w:val="24"/>
        </w:rPr>
        <w:t xml:space="preserve"> </w:t>
      </w:r>
      <w:r w:rsidR="004D65AC" w:rsidRPr="00257888">
        <w:rPr>
          <w:sz w:val="24"/>
          <w:szCs w:val="24"/>
        </w:rPr>
        <w:t>ПРЕТЕНДЕНТОМ</w:t>
      </w:r>
      <w:r w:rsidRPr="00257888">
        <w:rPr>
          <w:sz w:val="24"/>
          <w:szCs w:val="24"/>
        </w:rPr>
        <w:t xml:space="preserve"> в соответствии с настоящим Договором и подаваемой им заявкой на участие в торгах.</w:t>
      </w:r>
    </w:p>
    <w:p w:rsidR="008D0B67" w:rsidRPr="0034792D" w:rsidRDefault="008D0B67" w:rsidP="0034792D">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Имущество, предлагаем</w:t>
      </w:r>
      <w:r w:rsidR="00DA11F8">
        <w:rPr>
          <w:sz w:val="24"/>
          <w:szCs w:val="24"/>
        </w:rPr>
        <w:t>ое</w:t>
      </w:r>
      <w:r w:rsidRPr="00257888">
        <w:rPr>
          <w:sz w:val="24"/>
          <w:szCs w:val="24"/>
        </w:rPr>
        <w:t xml:space="preserve"> к продаже на торгах</w:t>
      </w:r>
      <w:r w:rsidR="00DA11F8">
        <w:rPr>
          <w:sz w:val="24"/>
          <w:szCs w:val="24"/>
        </w:rPr>
        <w:t xml:space="preserve"> и входящее в Лот № </w:t>
      </w:r>
      <w:r w:rsidR="009B7CAF">
        <w:rPr>
          <w:sz w:val="24"/>
          <w:szCs w:val="24"/>
        </w:rPr>
        <w:t>1,</w:t>
      </w:r>
      <w:r w:rsidR="008C4632" w:rsidRPr="00257888">
        <w:rPr>
          <w:sz w:val="24"/>
          <w:szCs w:val="24"/>
        </w:rPr>
        <w:t xml:space="preserve"> </w:t>
      </w:r>
      <w:r w:rsidR="00DA11F8">
        <w:rPr>
          <w:sz w:val="24"/>
          <w:szCs w:val="24"/>
        </w:rPr>
        <w:t xml:space="preserve">перечислено в </w:t>
      </w:r>
      <w:r w:rsidR="005F25F1">
        <w:rPr>
          <w:sz w:val="24"/>
          <w:szCs w:val="24"/>
        </w:rPr>
        <w:t>объявлении</w:t>
      </w:r>
      <w:r w:rsidR="00DA11F8">
        <w:rPr>
          <w:sz w:val="24"/>
          <w:szCs w:val="24"/>
        </w:rPr>
        <w:t xml:space="preserve"> о проведении торгов, указанном в пункте 1.1 настоящего договора</w:t>
      </w:r>
      <w:r w:rsidR="00481CD7" w:rsidRPr="0034792D">
        <w:rPr>
          <w:sz w:val="24"/>
          <w:szCs w:val="24"/>
        </w:rPr>
        <w:t>.</w:t>
      </w:r>
      <w:r w:rsidR="0034792D" w:rsidRPr="0034792D">
        <w:rPr>
          <w:sz w:val="24"/>
          <w:szCs w:val="24"/>
        </w:rPr>
        <w:t xml:space="preserve"> </w:t>
      </w:r>
      <w:r w:rsidRPr="0034792D">
        <w:rPr>
          <w:sz w:val="24"/>
          <w:szCs w:val="24"/>
        </w:rPr>
        <w:t xml:space="preserve">Указанное имущество реализуется </w:t>
      </w:r>
      <w:r w:rsidR="005F25F1">
        <w:rPr>
          <w:sz w:val="24"/>
          <w:szCs w:val="24"/>
        </w:rPr>
        <w:t xml:space="preserve">по </w:t>
      </w:r>
      <w:r w:rsidRPr="0034792D">
        <w:rPr>
          <w:sz w:val="24"/>
          <w:szCs w:val="24"/>
        </w:rPr>
        <w:t xml:space="preserve">начальной </w:t>
      </w:r>
      <w:r w:rsidR="005F25F1">
        <w:rPr>
          <w:sz w:val="24"/>
          <w:szCs w:val="24"/>
        </w:rPr>
        <w:t xml:space="preserve">продажной </w:t>
      </w:r>
      <w:r w:rsidRPr="0034792D">
        <w:rPr>
          <w:sz w:val="24"/>
          <w:szCs w:val="24"/>
        </w:rPr>
        <w:t>цен</w:t>
      </w:r>
      <w:r w:rsidR="005F25F1">
        <w:rPr>
          <w:sz w:val="24"/>
          <w:szCs w:val="24"/>
        </w:rPr>
        <w:t xml:space="preserve">е </w:t>
      </w:r>
      <w:r w:rsidR="000C3E06">
        <w:rPr>
          <w:sz w:val="24"/>
          <w:szCs w:val="24"/>
        </w:rPr>
        <w:t>_______________</w:t>
      </w:r>
      <w:r w:rsidR="00F6207A" w:rsidRPr="007C5290">
        <w:rPr>
          <w:sz w:val="24"/>
          <w:szCs w:val="24"/>
        </w:rPr>
        <w:t xml:space="preserve"> </w:t>
      </w:r>
      <w:r w:rsidR="008C4632" w:rsidRPr="0034792D">
        <w:rPr>
          <w:sz w:val="24"/>
          <w:szCs w:val="24"/>
        </w:rPr>
        <w:t>руб.</w:t>
      </w:r>
    </w:p>
    <w:p w:rsidR="00A02D39" w:rsidRPr="0034792D" w:rsidRDefault="00EA171A"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34792D">
        <w:rPr>
          <w:sz w:val="24"/>
          <w:szCs w:val="24"/>
        </w:rPr>
        <w:t xml:space="preserve">Цена, указанная в пункте 1.3 настоящего Договора, установлена в соответствии с </w:t>
      </w:r>
      <w:r w:rsidR="001F2C34" w:rsidRPr="0034792D">
        <w:rPr>
          <w:sz w:val="24"/>
          <w:szCs w:val="24"/>
        </w:rPr>
        <w:t xml:space="preserve">«Положением о порядке, сроках и об условиях продажи </w:t>
      </w:r>
      <w:proofErr w:type="gramStart"/>
      <w:r w:rsidR="001F2C34" w:rsidRPr="0034792D">
        <w:rPr>
          <w:sz w:val="24"/>
          <w:szCs w:val="24"/>
        </w:rPr>
        <w:t xml:space="preserve">имущества  </w:t>
      </w:r>
      <w:r w:rsidR="007A4D9F">
        <w:rPr>
          <w:sz w:val="24"/>
          <w:szCs w:val="24"/>
        </w:rPr>
        <w:t>ОАО</w:t>
      </w:r>
      <w:proofErr w:type="gramEnd"/>
      <w:r w:rsidR="007A4D9F">
        <w:rPr>
          <w:sz w:val="24"/>
          <w:szCs w:val="24"/>
        </w:rPr>
        <w:t xml:space="preserve"> «Шуйский хлебокомбинат».</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В случае признания </w:t>
      </w:r>
      <w:r w:rsidR="004D65AC" w:rsidRPr="00257888">
        <w:rPr>
          <w:sz w:val="24"/>
          <w:szCs w:val="24"/>
        </w:rPr>
        <w:t>ПРЕТЕНДЕНТА</w:t>
      </w:r>
      <w:r w:rsidRPr="00257888">
        <w:rPr>
          <w:sz w:val="24"/>
          <w:szCs w:val="24"/>
        </w:rPr>
        <w:t xml:space="preserve"> Победителем торгов сумма внесенного им задатка засчитывается в</w:t>
      </w:r>
      <w:r w:rsidR="00005892" w:rsidRPr="00257888">
        <w:rPr>
          <w:sz w:val="24"/>
          <w:szCs w:val="24"/>
        </w:rPr>
        <w:t xml:space="preserve"> </w:t>
      </w:r>
      <w:r w:rsidRPr="00257888">
        <w:rPr>
          <w:sz w:val="24"/>
          <w:szCs w:val="24"/>
        </w:rPr>
        <w:t>счет исполнения о</w:t>
      </w:r>
      <w:r w:rsidR="004B1A7B" w:rsidRPr="00257888">
        <w:rPr>
          <w:sz w:val="24"/>
          <w:szCs w:val="24"/>
        </w:rPr>
        <w:t xml:space="preserve">бязательств по оплате стоимости </w:t>
      </w:r>
      <w:r w:rsidRPr="00257888">
        <w:rPr>
          <w:sz w:val="24"/>
          <w:szCs w:val="24"/>
        </w:rPr>
        <w:t>приобретенного им на торгах имущества в соответствии с</w:t>
      </w:r>
      <w:r w:rsidR="00005892" w:rsidRPr="00257888">
        <w:rPr>
          <w:sz w:val="24"/>
          <w:szCs w:val="24"/>
        </w:rPr>
        <w:t xml:space="preserve"> </w:t>
      </w:r>
      <w:r w:rsidRPr="00257888">
        <w:rPr>
          <w:sz w:val="24"/>
          <w:szCs w:val="24"/>
        </w:rPr>
        <w:t xml:space="preserve">Договором купли-продажи, который заключается </w:t>
      </w:r>
      <w:r w:rsidR="005F25F1">
        <w:rPr>
          <w:sz w:val="24"/>
          <w:szCs w:val="24"/>
        </w:rPr>
        <w:t>с</w:t>
      </w:r>
      <w:r w:rsidRPr="00257888">
        <w:rPr>
          <w:sz w:val="24"/>
          <w:szCs w:val="24"/>
        </w:rPr>
        <w:t xml:space="preserve"> </w:t>
      </w:r>
      <w:r w:rsidR="00341C0A" w:rsidRPr="00257888">
        <w:rPr>
          <w:sz w:val="24"/>
          <w:szCs w:val="24"/>
        </w:rPr>
        <w:t xml:space="preserve">ПРЕТЕНДЕНТОМ, признанным </w:t>
      </w:r>
      <w:r w:rsidRPr="00257888">
        <w:rPr>
          <w:sz w:val="24"/>
          <w:szCs w:val="24"/>
        </w:rPr>
        <w:t>Победителем торгов.</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Отношения между </w:t>
      </w:r>
      <w:r w:rsidR="004D65AC" w:rsidRPr="00257888">
        <w:rPr>
          <w:sz w:val="24"/>
          <w:szCs w:val="24"/>
        </w:rPr>
        <w:t>ПРЕТЕНДЕНТОМ</w:t>
      </w:r>
      <w:r w:rsidR="004B1A7B" w:rsidRPr="00257888">
        <w:rPr>
          <w:sz w:val="24"/>
          <w:szCs w:val="24"/>
        </w:rPr>
        <w:t xml:space="preserve"> </w:t>
      </w:r>
      <w:r w:rsidRPr="00257888">
        <w:rPr>
          <w:sz w:val="24"/>
          <w:szCs w:val="24"/>
        </w:rPr>
        <w:t xml:space="preserve">и </w:t>
      </w:r>
      <w:r w:rsidR="005F25F1">
        <w:rPr>
          <w:sz w:val="24"/>
          <w:szCs w:val="24"/>
        </w:rPr>
        <w:t>ОРГАНИЗАТОРОМ ТОРГОВ</w:t>
      </w:r>
      <w:r w:rsidRPr="00257888">
        <w:rPr>
          <w:sz w:val="24"/>
          <w:szCs w:val="24"/>
        </w:rPr>
        <w:t xml:space="preserve"> по вопросам организации и проведения</w:t>
      </w:r>
      <w:r w:rsidR="004B1A7B" w:rsidRPr="00257888">
        <w:rPr>
          <w:sz w:val="24"/>
          <w:szCs w:val="24"/>
        </w:rPr>
        <w:t xml:space="preserve"> </w:t>
      </w:r>
      <w:r w:rsidRPr="00257888">
        <w:rPr>
          <w:sz w:val="24"/>
          <w:szCs w:val="24"/>
        </w:rPr>
        <w:t xml:space="preserve">торгов, в том числе по вопросам оформления участия в торгах, внесению и возврату сумм </w:t>
      </w:r>
      <w:r w:rsidR="007A4D9F">
        <w:rPr>
          <w:sz w:val="24"/>
          <w:szCs w:val="24"/>
        </w:rPr>
        <w:t>ОАО «Шуйский хлебокомбинат».</w:t>
      </w:r>
    </w:p>
    <w:p w:rsidR="00A923A2" w:rsidRPr="00257888" w:rsidRDefault="00A923A2" w:rsidP="00957194">
      <w:pPr>
        <w:widowControl w:val="0"/>
        <w:shd w:val="clear" w:color="auto" w:fill="FFFFFF"/>
        <w:autoSpaceDE w:val="0"/>
        <w:autoSpaceDN w:val="0"/>
        <w:adjustRightInd w:val="0"/>
        <w:jc w:val="center"/>
        <w:rPr>
          <w:b/>
          <w:bCs/>
          <w:sz w:val="24"/>
          <w:szCs w:val="24"/>
        </w:rPr>
      </w:pPr>
    </w:p>
    <w:p w:rsidR="008D0B67" w:rsidRPr="00257888" w:rsidRDefault="001E33C7" w:rsidP="00957194">
      <w:pPr>
        <w:widowControl w:val="0"/>
        <w:shd w:val="clear" w:color="auto" w:fill="FFFFFF"/>
        <w:autoSpaceDE w:val="0"/>
        <w:autoSpaceDN w:val="0"/>
        <w:adjustRightInd w:val="0"/>
        <w:jc w:val="center"/>
        <w:rPr>
          <w:sz w:val="24"/>
          <w:szCs w:val="24"/>
        </w:rPr>
      </w:pPr>
      <w:r w:rsidRPr="00257888">
        <w:rPr>
          <w:b/>
          <w:bCs/>
          <w:sz w:val="24"/>
          <w:szCs w:val="24"/>
        </w:rPr>
        <w:t xml:space="preserve">2. </w:t>
      </w:r>
      <w:r w:rsidR="008D0B67" w:rsidRPr="00257888">
        <w:rPr>
          <w:b/>
          <w:bCs/>
          <w:sz w:val="24"/>
          <w:szCs w:val="24"/>
        </w:rPr>
        <w:t>ПОРЯДОК ВНЕСЕНИЯ ЗАДАТКА</w:t>
      </w:r>
    </w:p>
    <w:p w:rsidR="008D0B67" w:rsidRPr="00257888" w:rsidRDefault="008D0B67" w:rsidP="00957194">
      <w:pPr>
        <w:widowControl w:val="0"/>
        <w:shd w:val="clear" w:color="auto" w:fill="FFFFFF"/>
        <w:tabs>
          <w:tab w:val="left" w:pos="1276"/>
        </w:tabs>
        <w:autoSpaceDE w:val="0"/>
        <w:autoSpaceDN w:val="0"/>
        <w:adjustRightInd w:val="0"/>
        <w:ind w:firstLine="709"/>
        <w:jc w:val="both"/>
        <w:rPr>
          <w:sz w:val="24"/>
          <w:szCs w:val="24"/>
        </w:rPr>
      </w:pPr>
      <w:r w:rsidRPr="00257888">
        <w:rPr>
          <w:sz w:val="24"/>
          <w:szCs w:val="24"/>
        </w:rPr>
        <w:t>2.1.</w:t>
      </w:r>
      <w:r w:rsidRPr="00257888">
        <w:rPr>
          <w:sz w:val="24"/>
          <w:szCs w:val="24"/>
        </w:rPr>
        <w:tab/>
        <w:t xml:space="preserve">Задаток должен быть полностью внесен </w:t>
      </w:r>
      <w:r w:rsidR="004D65AC" w:rsidRPr="00257888">
        <w:rPr>
          <w:sz w:val="24"/>
          <w:szCs w:val="24"/>
        </w:rPr>
        <w:t>ПРЕТЕНДЕНТОМ</w:t>
      </w:r>
      <w:r w:rsidRPr="00257888">
        <w:rPr>
          <w:sz w:val="24"/>
          <w:szCs w:val="24"/>
        </w:rPr>
        <w:t xml:space="preserve"> на расчетный счет</w:t>
      </w:r>
      <w:r w:rsidR="004B1A7B" w:rsidRPr="00257888">
        <w:rPr>
          <w:sz w:val="24"/>
          <w:szCs w:val="24"/>
        </w:rPr>
        <w:t>,</w:t>
      </w:r>
      <w:r w:rsidR="004D65AC" w:rsidRPr="00257888">
        <w:rPr>
          <w:sz w:val="24"/>
          <w:szCs w:val="24"/>
        </w:rPr>
        <w:t xml:space="preserve"> </w:t>
      </w:r>
      <w:r w:rsidRPr="00257888">
        <w:rPr>
          <w:sz w:val="24"/>
          <w:szCs w:val="24"/>
        </w:rPr>
        <w:t xml:space="preserve">указанный в </w:t>
      </w:r>
      <w:r w:rsidR="00843933" w:rsidRPr="00257888">
        <w:rPr>
          <w:sz w:val="24"/>
          <w:szCs w:val="24"/>
        </w:rPr>
        <w:t>объявлении</w:t>
      </w:r>
      <w:r w:rsidRPr="00257888">
        <w:rPr>
          <w:sz w:val="24"/>
          <w:szCs w:val="24"/>
        </w:rPr>
        <w:t xml:space="preserve"> 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xml:space="preserve">, не </w:t>
      </w:r>
      <w:r w:rsidRPr="00F6207A">
        <w:rPr>
          <w:sz w:val="24"/>
          <w:szCs w:val="24"/>
        </w:rPr>
        <w:t xml:space="preserve">позднее </w:t>
      </w:r>
      <w:r w:rsidR="00797ACC">
        <w:rPr>
          <w:sz w:val="24"/>
          <w:szCs w:val="24"/>
        </w:rPr>
        <w:t>____________________</w:t>
      </w:r>
      <w:r w:rsidRPr="00257888">
        <w:rPr>
          <w:sz w:val="24"/>
          <w:szCs w:val="24"/>
        </w:rPr>
        <w:t xml:space="preserve"> (срока окончания приема</w:t>
      </w:r>
      <w:r w:rsidR="001E33C7" w:rsidRPr="00257888">
        <w:rPr>
          <w:sz w:val="24"/>
          <w:szCs w:val="24"/>
        </w:rPr>
        <w:t xml:space="preserve"> </w:t>
      </w:r>
      <w:r w:rsidRPr="00257888">
        <w:rPr>
          <w:sz w:val="24"/>
          <w:szCs w:val="24"/>
        </w:rPr>
        <w:t xml:space="preserve">заявок, установленного в </w:t>
      </w:r>
      <w:r w:rsidR="00843933" w:rsidRPr="00257888">
        <w:rPr>
          <w:sz w:val="24"/>
          <w:szCs w:val="24"/>
        </w:rPr>
        <w:t>объявлении</w:t>
      </w:r>
      <w:r w:rsidR="001E33C7" w:rsidRPr="00257888">
        <w:rPr>
          <w:sz w:val="24"/>
          <w:szCs w:val="24"/>
        </w:rPr>
        <w:t xml:space="preserve"> </w:t>
      </w:r>
      <w:r w:rsidRPr="00257888">
        <w:rPr>
          <w:sz w:val="24"/>
          <w:szCs w:val="24"/>
        </w:rPr>
        <w:t xml:space="preserve">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и считается внесенным в момент поступления всей суммы задатка на</w:t>
      </w:r>
      <w:r w:rsidR="001E33C7" w:rsidRPr="00257888">
        <w:rPr>
          <w:sz w:val="24"/>
          <w:szCs w:val="24"/>
        </w:rPr>
        <w:t xml:space="preserve"> </w:t>
      </w:r>
      <w:r w:rsidR="005F25F1">
        <w:rPr>
          <w:sz w:val="24"/>
          <w:szCs w:val="24"/>
        </w:rPr>
        <w:t>указанный расчетный счет</w:t>
      </w:r>
      <w:r w:rsidRPr="00257888">
        <w:rPr>
          <w:sz w:val="24"/>
          <w:szCs w:val="24"/>
        </w:rPr>
        <w:t>.</w:t>
      </w:r>
    </w:p>
    <w:p w:rsidR="005F25F1" w:rsidRDefault="001E33C7" w:rsidP="00957194">
      <w:pPr>
        <w:widowControl w:val="0"/>
        <w:numPr>
          <w:ilvl w:val="0"/>
          <w:numId w:val="3"/>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Документом, подтверждающим поступление задатка в установленном размере и в срок, указанный в </w:t>
      </w:r>
      <w:r w:rsidR="00843933" w:rsidRPr="00257888">
        <w:rPr>
          <w:sz w:val="24"/>
          <w:szCs w:val="24"/>
        </w:rPr>
        <w:t>объявлении</w:t>
      </w:r>
      <w:r w:rsidRPr="00257888">
        <w:rPr>
          <w:sz w:val="24"/>
          <w:szCs w:val="24"/>
        </w:rPr>
        <w:t xml:space="preserve"> о проведении торгов, является выписка</w:t>
      </w:r>
      <w:r w:rsidR="00843933" w:rsidRPr="00257888">
        <w:rPr>
          <w:sz w:val="24"/>
          <w:szCs w:val="24"/>
        </w:rPr>
        <w:t xml:space="preserve"> с расчетного счета</w:t>
      </w:r>
      <w:r w:rsidRPr="00257888">
        <w:rPr>
          <w:sz w:val="24"/>
          <w:szCs w:val="24"/>
        </w:rPr>
        <w:t>,</w:t>
      </w:r>
      <w:r w:rsidR="005F25F1" w:rsidRPr="005F25F1">
        <w:rPr>
          <w:sz w:val="24"/>
          <w:szCs w:val="24"/>
        </w:rPr>
        <w:t xml:space="preserve"> </w:t>
      </w:r>
      <w:r w:rsidR="005F25F1" w:rsidRPr="00257888">
        <w:rPr>
          <w:sz w:val="24"/>
          <w:szCs w:val="24"/>
        </w:rPr>
        <w:t>указанный в объявлении о проведении торгов</w:t>
      </w:r>
      <w:r w:rsidR="005F25F1">
        <w:rPr>
          <w:sz w:val="24"/>
          <w:szCs w:val="24"/>
        </w:rPr>
        <w:t>.</w:t>
      </w:r>
    </w:p>
    <w:p w:rsidR="008D0B67" w:rsidRPr="00257888" w:rsidRDefault="008D0B67" w:rsidP="00957194">
      <w:pPr>
        <w:widowControl w:val="0"/>
        <w:numPr>
          <w:ilvl w:val="0"/>
          <w:numId w:val="3"/>
        </w:numPr>
        <w:shd w:val="clear" w:color="auto" w:fill="FFFFFF"/>
        <w:tabs>
          <w:tab w:val="left" w:pos="1276"/>
        </w:tabs>
        <w:autoSpaceDE w:val="0"/>
        <w:autoSpaceDN w:val="0"/>
        <w:adjustRightInd w:val="0"/>
        <w:ind w:firstLine="709"/>
        <w:rPr>
          <w:sz w:val="24"/>
          <w:szCs w:val="24"/>
        </w:rPr>
      </w:pPr>
      <w:r w:rsidRPr="00257888">
        <w:rPr>
          <w:sz w:val="24"/>
          <w:szCs w:val="24"/>
        </w:rPr>
        <w:t xml:space="preserve">На денежные средства, перечисленные в соответствии с настоящим Договором </w:t>
      </w:r>
      <w:r w:rsidRPr="00257888">
        <w:rPr>
          <w:sz w:val="24"/>
          <w:szCs w:val="24"/>
        </w:rPr>
        <w:lastRenderedPageBreak/>
        <w:t>в качестве задатка,</w:t>
      </w:r>
      <w:r w:rsidR="001E33C7" w:rsidRPr="00257888">
        <w:rPr>
          <w:sz w:val="24"/>
          <w:szCs w:val="24"/>
        </w:rPr>
        <w:t xml:space="preserve"> </w:t>
      </w:r>
      <w:r w:rsidRPr="00257888">
        <w:rPr>
          <w:sz w:val="24"/>
          <w:szCs w:val="24"/>
        </w:rPr>
        <w:t>проценты не начисляются.</w:t>
      </w:r>
    </w:p>
    <w:p w:rsidR="001E33C7" w:rsidRPr="00257888" w:rsidRDefault="001E33C7" w:rsidP="00957194">
      <w:pPr>
        <w:widowControl w:val="0"/>
        <w:shd w:val="clear" w:color="auto" w:fill="FFFFFF"/>
        <w:tabs>
          <w:tab w:val="left" w:pos="1276"/>
        </w:tabs>
        <w:autoSpaceDE w:val="0"/>
        <w:autoSpaceDN w:val="0"/>
        <w:adjustRightInd w:val="0"/>
        <w:rPr>
          <w:b/>
          <w:bCs/>
          <w:sz w:val="24"/>
          <w:szCs w:val="24"/>
        </w:rPr>
      </w:pPr>
    </w:p>
    <w:p w:rsidR="008D0B67" w:rsidRPr="00257888" w:rsidRDefault="008D0B67" w:rsidP="00DA4D75">
      <w:pPr>
        <w:widowControl w:val="0"/>
        <w:numPr>
          <w:ilvl w:val="0"/>
          <w:numId w:val="10"/>
        </w:numPr>
        <w:shd w:val="clear" w:color="auto" w:fill="FFFFFF"/>
        <w:tabs>
          <w:tab w:val="clear" w:pos="360"/>
          <w:tab w:val="num" w:pos="284"/>
        </w:tabs>
        <w:autoSpaceDE w:val="0"/>
        <w:autoSpaceDN w:val="0"/>
        <w:adjustRightInd w:val="0"/>
        <w:ind w:left="0" w:firstLine="0"/>
        <w:jc w:val="center"/>
        <w:rPr>
          <w:b/>
          <w:bCs/>
          <w:sz w:val="24"/>
          <w:szCs w:val="24"/>
        </w:rPr>
      </w:pPr>
      <w:r w:rsidRPr="00257888">
        <w:rPr>
          <w:b/>
          <w:bCs/>
          <w:sz w:val="24"/>
          <w:szCs w:val="24"/>
        </w:rPr>
        <w:t>ПОРЯДОК ВОЗВРАТА И УДЕРЖАНИЯ ЗАДАТКА</w:t>
      </w:r>
    </w:p>
    <w:p w:rsidR="008D0B67" w:rsidRPr="00257888" w:rsidRDefault="008D0B67"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 xml:space="preserve">Возврат </w:t>
      </w:r>
      <w:r w:rsidR="006400F9" w:rsidRPr="00257888">
        <w:rPr>
          <w:sz w:val="24"/>
          <w:szCs w:val="24"/>
        </w:rPr>
        <w:t>задатка</w:t>
      </w:r>
      <w:r w:rsidR="006400F9">
        <w:rPr>
          <w:sz w:val="24"/>
          <w:szCs w:val="24"/>
        </w:rPr>
        <w:t>,</w:t>
      </w:r>
      <w:r w:rsidR="006400F9" w:rsidRPr="00257888">
        <w:rPr>
          <w:sz w:val="24"/>
          <w:szCs w:val="24"/>
        </w:rPr>
        <w:t xml:space="preserve"> </w:t>
      </w:r>
      <w:r w:rsidRPr="00257888">
        <w:rPr>
          <w:sz w:val="24"/>
          <w:szCs w:val="24"/>
        </w:rPr>
        <w:t xml:space="preserve">внесенного </w:t>
      </w:r>
      <w:r w:rsidR="008F4089" w:rsidRPr="00257888">
        <w:rPr>
          <w:sz w:val="24"/>
          <w:szCs w:val="24"/>
        </w:rPr>
        <w:t>ПРЕТЕНДЕНТОМ</w:t>
      </w:r>
      <w:r w:rsidR="006400F9">
        <w:rPr>
          <w:sz w:val="24"/>
          <w:szCs w:val="24"/>
        </w:rPr>
        <w:t>, не признанным Победителем торгов,</w:t>
      </w:r>
      <w:r w:rsidRPr="00257888">
        <w:rPr>
          <w:sz w:val="24"/>
          <w:szCs w:val="24"/>
        </w:rPr>
        <w:t xml:space="preserve"> осуществляется </w:t>
      </w:r>
      <w:r w:rsidR="006400F9">
        <w:rPr>
          <w:sz w:val="24"/>
          <w:szCs w:val="24"/>
        </w:rPr>
        <w:t xml:space="preserve">ОРГАНИЗАТОРОМ ТОРГОВ </w:t>
      </w:r>
      <w:r w:rsidRPr="00257888">
        <w:rPr>
          <w:sz w:val="24"/>
          <w:szCs w:val="24"/>
        </w:rPr>
        <w:t xml:space="preserve">в срок не позднее 5 (Пяти) </w:t>
      </w:r>
      <w:r w:rsidR="006400F9">
        <w:rPr>
          <w:sz w:val="24"/>
          <w:szCs w:val="24"/>
        </w:rPr>
        <w:t xml:space="preserve">рабочих </w:t>
      </w:r>
      <w:r w:rsidRPr="00257888">
        <w:rPr>
          <w:sz w:val="24"/>
          <w:szCs w:val="24"/>
        </w:rPr>
        <w:t xml:space="preserve">дней со дня </w:t>
      </w:r>
      <w:r w:rsidR="006400F9">
        <w:rPr>
          <w:sz w:val="24"/>
          <w:szCs w:val="24"/>
        </w:rPr>
        <w:t>подписания протокола о результатах торгов</w:t>
      </w:r>
      <w:r w:rsidRPr="00257888">
        <w:rPr>
          <w:sz w:val="24"/>
          <w:szCs w:val="24"/>
        </w:rPr>
        <w:t xml:space="preserve"> путем перечисления соответствующих денежных средств на расчетные </w:t>
      </w:r>
      <w:r w:rsidR="005E1207" w:rsidRPr="00257888">
        <w:rPr>
          <w:sz w:val="24"/>
          <w:szCs w:val="24"/>
        </w:rPr>
        <w:t xml:space="preserve">(лицевые) </w:t>
      </w:r>
      <w:r w:rsidRPr="00257888">
        <w:rPr>
          <w:sz w:val="24"/>
          <w:szCs w:val="24"/>
        </w:rPr>
        <w:t xml:space="preserve">счета </w:t>
      </w:r>
      <w:r w:rsidR="008F4089" w:rsidRPr="00257888">
        <w:rPr>
          <w:sz w:val="24"/>
          <w:szCs w:val="24"/>
        </w:rPr>
        <w:t>ПРЕТЕНДЕНТА</w:t>
      </w:r>
      <w:r w:rsidRPr="00257888">
        <w:rPr>
          <w:sz w:val="24"/>
          <w:szCs w:val="24"/>
        </w:rPr>
        <w:t xml:space="preserve">, указанные в платежных поручениях о перечислении </w:t>
      </w:r>
      <w:r w:rsidR="008F4089" w:rsidRPr="00257888">
        <w:rPr>
          <w:sz w:val="24"/>
          <w:szCs w:val="24"/>
        </w:rPr>
        <w:t>ПРЕТЕНДЕНТОМ</w:t>
      </w:r>
      <w:r w:rsidRPr="00257888">
        <w:rPr>
          <w:sz w:val="24"/>
          <w:szCs w:val="24"/>
        </w:rPr>
        <w:t xml:space="preserve"> суммы задатка, либо на расчетные счета</w:t>
      </w:r>
      <w:r w:rsidR="008F4089" w:rsidRPr="00257888">
        <w:rPr>
          <w:sz w:val="24"/>
          <w:szCs w:val="24"/>
        </w:rPr>
        <w:t xml:space="preserve"> (лицевые счета)</w:t>
      </w:r>
      <w:r w:rsidRPr="00257888">
        <w:rPr>
          <w:sz w:val="24"/>
          <w:szCs w:val="24"/>
        </w:rPr>
        <w:t xml:space="preserve">, указанные </w:t>
      </w:r>
      <w:r w:rsidR="006C29C0" w:rsidRPr="00257888">
        <w:rPr>
          <w:sz w:val="24"/>
          <w:szCs w:val="24"/>
        </w:rPr>
        <w:t>ПРЕТЕНДЕНТОМ</w:t>
      </w:r>
      <w:r w:rsidRPr="00257888">
        <w:rPr>
          <w:sz w:val="24"/>
          <w:szCs w:val="24"/>
        </w:rPr>
        <w:t xml:space="preserve"> в </w:t>
      </w:r>
      <w:r w:rsidR="006C29C0" w:rsidRPr="00257888">
        <w:rPr>
          <w:sz w:val="24"/>
          <w:szCs w:val="24"/>
        </w:rPr>
        <w:t>заявке на участие в торгах</w:t>
      </w:r>
      <w:r w:rsidRPr="00257888">
        <w:rPr>
          <w:sz w:val="24"/>
          <w:szCs w:val="24"/>
        </w:rPr>
        <w:t>.</w:t>
      </w:r>
    </w:p>
    <w:p w:rsidR="006C29C0" w:rsidRPr="00257888" w:rsidRDefault="006C29C0"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Задаток не возвращается, если: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ПРЕТЕНДЕНТ</w:t>
      </w:r>
      <w:r w:rsidR="007A5416" w:rsidRPr="00257888">
        <w:rPr>
          <w:sz w:val="24"/>
          <w:szCs w:val="24"/>
        </w:rPr>
        <w:t>, признанный победителем торгов по соответствующему лоту, уклонится (откажется) от подписания протокола о</w:t>
      </w:r>
      <w:r>
        <w:rPr>
          <w:sz w:val="24"/>
          <w:szCs w:val="24"/>
        </w:rPr>
        <w:t xml:space="preserve"> результатах проведения торгов</w:t>
      </w:r>
      <w:r w:rsidR="007A5416" w:rsidRPr="00257888">
        <w:rPr>
          <w:sz w:val="24"/>
          <w:szCs w:val="24"/>
        </w:rPr>
        <w:t xml:space="preserve"> и (или) от подписания соответствующего договора купли-продажи;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w:t>
      </w:r>
      <w:r w:rsidR="007A5416" w:rsidRPr="00257888">
        <w:rPr>
          <w:sz w:val="24"/>
          <w:szCs w:val="24"/>
        </w:rPr>
        <w:t>обедитель торгов нарушит установленные сроки полной оплаты проданного имущества;</w:t>
      </w:r>
    </w:p>
    <w:p w:rsidR="006C29C0" w:rsidRPr="00257888" w:rsidRDefault="006C29C0" w:rsidP="00957194">
      <w:pPr>
        <w:widowControl w:val="0"/>
        <w:shd w:val="clear" w:color="auto" w:fill="FFFFFF"/>
        <w:autoSpaceDE w:val="0"/>
        <w:autoSpaceDN w:val="0"/>
        <w:adjustRightInd w:val="0"/>
        <w:ind w:firstLine="709"/>
        <w:jc w:val="both"/>
        <w:rPr>
          <w:sz w:val="24"/>
          <w:szCs w:val="24"/>
        </w:rPr>
      </w:pPr>
      <w:r w:rsidRPr="00257888">
        <w:rPr>
          <w:sz w:val="24"/>
          <w:szCs w:val="24"/>
        </w:rPr>
        <w:t>В этих случаях</w:t>
      </w:r>
      <w:r w:rsidR="002C261B">
        <w:rPr>
          <w:sz w:val="24"/>
          <w:szCs w:val="24"/>
        </w:rPr>
        <w:t>, а также в иных предусмотренных законом случаях,</w:t>
      </w:r>
      <w:r w:rsidRPr="00257888">
        <w:rPr>
          <w:sz w:val="24"/>
          <w:szCs w:val="24"/>
        </w:rPr>
        <w:t xml:space="preserve"> задаток включается в состав имущества должника.</w:t>
      </w:r>
    </w:p>
    <w:p w:rsidR="008D0B67" w:rsidRPr="00257888" w:rsidRDefault="008D0B67" w:rsidP="00957194">
      <w:pPr>
        <w:widowControl w:val="0"/>
        <w:shd w:val="clear" w:color="auto" w:fill="FFFFFF"/>
        <w:autoSpaceDE w:val="0"/>
        <w:autoSpaceDN w:val="0"/>
        <w:adjustRightInd w:val="0"/>
        <w:jc w:val="center"/>
        <w:rPr>
          <w:b/>
          <w:bCs/>
          <w:color w:val="000000"/>
          <w:sz w:val="24"/>
          <w:szCs w:val="24"/>
        </w:rPr>
      </w:pPr>
    </w:p>
    <w:p w:rsidR="00132C80" w:rsidRDefault="00132C80" w:rsidP="00A44F7C">
      <w:pPr>
        <w:widowControl w:val="0"/>
        <w:numPr>
          <w:ilvl w:val="0"/>
          <w:numId w:val="10"/>
        </w:numPr>
        <w:shd w:val="clear" w:color="auto" w:fill="FFFFFF"/>
        <w:autoSpaceDE w:val="0"/>
        <w:autoSpaceDN w:val="0"/>
        <w:adjustRightInd w:val="0"/>
        <w:jc w:val="center"/>
        <w:rPr>
          <w:b/>
          <w:bCs/>
          <w:color w:val="000000"/>
          <w:sz w:val="24"/>
          <w:szCs w:val="24"/>
        </w:rPr>
      </w:pPr>
      <w:r w:rsidRPr="00257888">
        <w:rPr>
          <w:b/>
          <w:bCs/>
          <w:color w:val="000000"/>
          <w:sz w:val="24"/>
          <w:szCs w:val="24"/>
        </w:rPr>
        <w:t>ЗАКЛЮЧИТЕЛЬНЫЕ ПОЛОЖЕНИЯ</w:t>
      </w:r>
    </w:p>
    <w:p w:rsidR="00A44F7C" w:rsidRPr="00257888" w:rsidRDefault="00A44F7C" w:rsidP="00A44F7C">
      <w:pPr>
        <w:widowControl w:val="0"/>
        <w:shd w:val="clear" w:color="auto" w:fill="FFFFFF"/>
        <w:autoSpaceDE w:val="0"/>
        <w:autoSpaceDN w:val="0"/>
        <w:adjustRightInd w:val="0"/>
        <w:jc w:val="center"/>
        <w:rPr>
          <w:sz w:val="24"/>
          <w:szCs w:val="24"/>
        </w:rPr>
      </w:pP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Настоящий Договор вступает в силу с момента его подписа</w:t>
      </w:r>
      <w:r w:rsidR="00EE5AF0" w:rsidRPr="00A44F7C">
        <w:rPr>
          <w:sz w:val="24"/>
          <w:szCs w:val="24"/>
        </w:rPr>
        <w:t xml:space="preserve">ния СТОРОНАМИ и прекращает свое </w:t>
      </w:r>
      <w:r w:rsidRPr="00A44F7C">
        <w:rPr>
          <w:sz w:val="24"/>
          <w:szCs w:val="24"/>
        </w:rPr>
        <w:t>действие после исполнения СТОРОНАМИ всех обязательств по нему.</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Изменения и дополнения в настоящий Договор вносятся до</w:t>
      </w:r>
      <w:r w:rsidR="00341C0A" w:rsidRPr="00A44F7C">
        <w:rPr>
          <w:sz w:val="24"/>
          <w:szCs w:val="24"/>
        </w:rPr>
        <w:t xml:space="preserve">полнительным соглашением СТОРОН, </w:t>
      </w:r>
      <w:r w:rsidRPr="00A44F7C">
        <w:rPr>
          <w:sz w:val="24"/>
          <w:szCs w:val="24"/>
        </w:rPr>
        <w:t>выполненным в письменной форме и подписанным обеими СТОРОНАМИ.</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СТОРОНЫ освобождаются от ответственности за частичное или по</w:t>
      </w:r>
      <w:r w:rsidR="00341C0A" w:rsidRPr="00A44F7C">
        <w:rPr>
          <w:sz w:val="24"/>
          <w:szCs w:val="24"/>
        </w:rPr>
        <w:t xml:space="preserve">лное неисполнение обязательств </w:t>
      </w:r>
      <w:r w:rsidRPr="00A44F7C">
        <w:rPr>
          <w:sz w:val="24"/>
          <w:szCs w:val="24"/>
        </w:rPr>
        <w:t>по настоящему Договору, если данное неисполнение явилось следствием</w:t>
      </w:r>
      <w:r w:rsidR="00341C0A" w:rsidRPr="00A44F7C">
        <w:rPr>
          <w:sz w:val="24"/>
          <w:szCs w:val="24"/>
        </w:rPr>
        <w:t xml:space="preserve"> </w:t>
      </w:r>
      <w:r w:rsidRPr="00A44F7C">
        <w:rPr>
          <w:sz w:val="24"/>
          <w:szCs w:val="24"/>
        </w:rPr>
        <w:t>обстояте</w:t>
      </w:r>
      <w:r w:rsidR="00341C0A" w:rsidRPr="00A44F7C">
        <w:rPr>
          <w:sz w:val="24"/>
          <w:szCs w:val="24"/>
        </w:rPr>
        <w:t xml:space="preserve">льств непреодолимой силы (форс-мажор), </w:t>
      </w:r>
      <w:r w:rsidRPr="00A44F7C">
        <w:rPr>
          <w:sz w:val="24"/>
          <w:szCs w:val="24"/>
        </w:rPr>
        <w:t xml:space="preserve">в том числе изменений законодательства, решений </w:t>
      </w:r>
      <w:proofErr w:type="gramStart"/>
      <w:r w:rsidRPr="00A44F7C">
        <w:rPr>
          <w:sz w:val="24"/>
          <w:szCs w:val="24"/>
        </w:rPr>
        <w:t>органов  власти</w:t>
      </w:r>
      <w:proofErr w:type="gramEnd"/>
      <w:r w:rsidRPr="00A44F7C">
        <w:rPr>
          <w:sz w:val="24"/>
          <w:szCs w:val="24"/>
        </w:rPr>
        <w:t xml:space="preserve">, </w:t>
      </w:r>
      <w:r w:rsidR="00341C0A" w:rsidRPr="00A44F7C">
        <w:rPr>
          <w:sz w:val="24"/>
          <w:szCs w:val="24"/>
        </w:rPr>
        <w:t xml:space="preserve"> стихийных бедствий, социальных </w:t>
      </w:r>
      <w:r w:rsidRPr="00A44F7C">
        <w:rPr>
          <w:sz w:val="24"/>
          <w:szCs w:val="24"/>
        </w:rPr>
        <w:t>конфликтов</w:t>
      </w:r>
      <w:r w:rsidR="00341C0A" w:rsidRPr="00A44F7C">
        <w:rPr>
          <w:sz w:val="24"/>
          <w:szCs w:val="24"/>
        </w:rPr>
        <w:t xml:space="preserve">, возникших после подписания настоящего Договора, которые ни одна из СТОРОН не могла </w:t>
      </w:r>
      <w:r w:rsidRPr="00A44F7C">
        <w:rPr>
          <w:sz w:val="24"/>
          <w:szCs w:val="24"/>
        </w:rPr>
        <w:t>предотвратить разумными мерами.</w:t>
      </w:r>
    </w:p>
    <w:p w:rsidR="007A5416" w:rsidRDefault="00132C80" w:rsidP="00A44F7C">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Во всем, что не предусмотрено настоящим Договором, СТОРОНЫ руководствуются </w:t>
      </w:r>
      <w:r w:rsidR="005F5E84" w:rsidRPr="00257888">
        <w:rPr>
          <w:sz w:val="24"/>
          <w:szCs w:val="24"/>
        </w:rPr>
        <w:t>«Положением о порядке, сроках и об у</w:t>
      </w:r>
      <w:r w:rsidR="00A44F7C">
        <w:rPr>
          <w:sz w:val="24"/>
          <w:szCs w:val="24"/>
        </w:rPr>
        <w:t xml:space="preserve">словиях продажи </w:t>
      </w:r>
      <w:proofErr w:type="gramStart"/>
      <w:r w:rsidR="00A44F7C">
        <w:rPr>
          <w:sz w:val="24"/>
          <w:szCs w:val="24"/>
        </w:rPr>
        <w:t xml:space="preserve">имущества  </w:t>
      </w:r>
      <w:r w:rsidR="007A4D9F">
        <w:rPr>
          <w:sz w:val="24"/>
          <w:szCs w:val="24"/>
        </w:rPr>
        <w:t>ОАО</w:t>
      </w:r>
      <w:proofErr w:type="gramEnd"/>
      <w:r w:rsidR="007A4D9F">
        <w:rPr>
          <w:sz w:val="24"/>
          <w:szCs w:val="24"/>
        </w:rPr>
        <w:t xml:space="preserve"> «Шуйский хлебокомбинат»</w:t>
      </w:r>
      <w:bookmarkStart w:id="0" w:name="_GoBack"/>
      <w:bookmarkEnd w:id="0"/>
      <w:r w:rsidR="00A44F7C">
        <w:rPr>
          <w:sz w:val="24"/>
          <w:szCs w:val="24"/>
        </w:rPr>
        <w:t xml:space="preserve"> и Федеральным законом «О несостоятельности (банкротстве)»</w:t>
      </w:r>
      <w:r w:rsidR="00DA4D75" w:rsidRPr="00257888">
        <w:rPr>
          <w:sz w:val="24"/>
          <w:szCs w:val="24"/>
        </w:rPr>
        <w:t>.</w:t>
      </w:r>
    </w:p>
    <w:p w:rsidR="00132C80" w:rsidRPr="00257888" w:rsidRDefault="00132C80" w:rsidP="005F1F71">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Настоящий Договор составлен в двух </w:t>
      </w:r>
      <w:r w:rsidR="00341C0A" w:rsidRPr="00257888">
        <w:rPr>
          <w:sz w:val="24"/>
          <w:szCs w:val="24"/>
        </w:rPr>
        <w:t xml:space="preserve">идентичных </w:t>
      </w:r>
      <w:r w:rsidRPr="00257888">
        <w:rPr>
          <w:sz w:val="24"/>
          <w:szCs w:val="24"/>
        </w:rPr>
        <w:t>экземплярах, имеющих одинаковую юридическую силу, по</w:t>
      </w:r>
      <w:r w:rsidR="00341C0A" w:rsidRPr="00257888">
        <w:rPr>
          <w:sz w:val="24"/>
          <w:szCs w:val="24"/>
        </w:rPr>
        <w:t xml:space="preserve"> </w:t>
      </w:r>
      <w:r w:rsidRPr="00257888">
        <w:rPr>
          <w:sz w:val="24"/>
          <w:szCs w:val="24"/>
        </w:rPr>
        <w:t>одному для каждой СТОРОНЫ Договора.</w:t>
      </w:r>
    </w:p>
    <w:p w:rsidR="00A923A2" w:rsidRPr="00257888" w:rsidRDefault="00A923A2" w:rsidP="00A923A2">
      <w:pPr>
        <w:widowControl w:val="0"/>
        <w:shd w:val="clear" w:color="auto" w:fill="FFFFFF"/>
        <w:tabs>
          <w:tab w:val="left" w:pos="1276"/>
        </w:tabs>
        <w:autoSpaceDE w:val="0"/>
        <w:autoSpaceDN w:val="0"/>
        <w:adjustRightInd w:val="0"/>
        <w:spacing w:before="5" w:line="230" w:lineRule="exact"/>
        <w:ind w:left="19"/>
        <w:jc w:val="both"/>
        <w:rPr>
          <w:color w:val="000000"/>
          <w:sz w:val="24"/>
          <w:szCs w:val="24"/>
        </w:rPr>
      </w:pPr>
    </w:p>
    <w:p w:rsidR="00132C80" w:rsidRPr="00257888" w:rsidRDefault="00132C80" w:rsidP="008D0B67">
      <w:pPr>
        <w:widowControl w:val="0"/>
        <w:numPr>
          <w:ilvl w:val="0"/>
          <w:numId w:val="11"/>
        </w:numPr>
        <w:shd w:val="clear" w:color="auto" w:fill="FFFFFF"/>
        <w:autoSpaceDE w:val="0"/>
        <w:autoSpaceDN w:val="0"/>
        <w:adjustRightInd w:val="0"/>
        <w:spacing w:before="120" w:after="110"/>
        <w:jc w:val="center"/>
        <w:rPr>
          <w:b/>
          <w:bCs/>
          <w:color w:val="000000"/>
          <w:sz w:val="24"/>
          <w:szCs w:val="24"/>
        </w:rPr>
      </w:pPr>
      <w:r w:rsidRPr="00257888">
        <w:rPr>
          <w:b/>
          <w:bCs/>
          <w:color w:val="000000"/>
          <w:sz w:val="24"/>
          <w:szCs w:val="24"/>
        </w:rPr>
        <w:t>АДРЕСА, БАНКОВСКИЕ РЕКВИЗИТЫ И ПОДПИСИ СТОРОН</w:t>
      </w:r>
    </w:p>
    <w:tbl>
      <w:tblPr>
        <w:tblStyle w:val="a4"/>
        <w:tblW w:w="104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gridCol w:w="5200"/>
      </w:tblGrid>
      <w:tr w:rsidR="00A923A2" w:rsidRPr="00257888">
        <w:tc>
          <w:tcPr>
            <w:tcW w:w="5246" w:type="dxa"/>
          </w:tcPr>
          <w:p w:rsidR="008D0B67" w:rsidRPr="00257888" w:rsidRDefault="008D0B67" w:rsidP="008D0B67">
            <w:pPr>
              <w:jc w:val="both"/>
              <w:rPr>
                <w:b/>
                <w:bCs/>
                <w:color w:val="000000"/>
                <w:sz w:val="24"/>
                <w:szCs w:val="24"/>
              </w:rPr>
            </w:pPr>
          </w:p>
          <w:p w:rsidR="00F6207A" w:rsidRDefault="005F1F71" w:rsidP="000762B3">
            <w:pPr>
              <w:jc w:val="both"/>
              <w:rPr>
                <w:b/>
                <w:bCs/>
                <w:color w:val="000000"/>
                <w:sz w:val="24"/>
                <w:szCs w:val="24"/>
              </w:rPr>
            </w:pPr>
            <w:r>
              <w:rPr>
                <w:b/>
                <w:bCs/>
                <w:color w:val="000000"/>
                <w:sz w:val="24"/>
                <w:szCs w:val="24"/>
              </w:rPr>
              <w:t>ОРГАНИЗАТОР ТОРГОВ</w:t>
            </w:r>
            <w:r w:rsidR="00A923A2" w:rsidRPr="00257888">
              <w:rPr>
                <w:b/>
                <w:bCs/>
                <w:color w:val="000000"/>
                <w:sz w:val="24"/>
                <w:szCs w:val="24"/>
              </w:rPr>
              <w:t>:</w:t>
            </w:r>
          </w:p>
          <w:p w:rsidR="000762B3" w:rsidRPr="000762B3" w:rsidRDefault="00623EBB" w:rsidP="000762B3">
            <w:pPr>
              <w:jc w:val="both"/>
              <w:rPr>
                <w:b/>
                <w:bCs/>
                <w:color w:val="000000"/>
                <w:sz w:val="24"/>
                <w:szCs w:val="24"/>
              </w:rPr>
            </w:pPr>
            <w:r>
              <w:rPr>
                <w:b/>
                <w:bCs/>
                <w:color w:val="000000"/>
                <w:sz w:val="24"/>
                <w:szCs w:val="24"/>
              </w:rPr>
              <w:t xml:space="preserve">Конкурсный управляющий </w:t>
            </w:r>
            <w:r w:rsidR="007A4D9F">
              <w:rPr>
                <w:b/>
                <w:bCs/>
                <w:color w:val="000000"/>
                <w:sz w:val="24"/>
                <w:szCs w:val="24"/>
              </w:rPr>
              <w:t>ОАО «Шуйский хлебокомбинат»</w:t>
            </w:r>
          </w:p>
          <w:p w:rsidR="00F6207A" w:rsidRPr="00257888" w:rsidRDefault="000C3E06" w:rsidP="00A95871">
            <w:pPr>
              <w:rPr>
                <w:color w:val="000000"/>
                <w:sz w:val="24"/>
                <w:szCs w:val="24"/>
              </w:rPr>
            </w:pPr>
            <w:r w:rsidRPr="00B721FD">
              <w:t xml:space="preserve"> </w:t>
            </w:r>
          </w:p>
        </w:tc>
        <w:tc>
          <w:tcPr>
            <w:tcW w:w="5200" w:type="dxa"/>
          </w:tcPr>
          <w:p w:rsidR="008D0B67" w:rsidRPr="00257888" w:rsidRDefault="008D0B67" w:rsidP="008D0B67">
            <w:pPr>
              <w:jc w:val="both"/>
              <w:rPr>
                <w:b/>
                <w:bCs/>
                <w:color w:val="000000"/>
                <w:sz w:val="24"/>
                <w:szCs w:val="24"/>
              </w:rPr>
            </w:pPr>
          </w:p>
          <w:p w:rsidR="00A923A2" w:rsidRPr="00257888" w:rsidRDefault="00134551" w:rsidP="008D0B67">
            <w:pPr>
              <w:jc w:val="both"/>
              <w:rPr>
                <w:b/>
                <w:bCs/>
                <w:color w:val="000000"/>
                <w:sz w:val="24"/>
                <w:szCs w:val="24"/>
              </w:rPr>
            </w:pPr>
            <w:r w:rsidRPr="00257888">
              <w:rPr>
                <w:b/>
                <w:bCs/>
                <w:color w:val="000000"/>
                <w:sz w:val="24"/>
                <w:szCs w:val="24"/>
              </w:rPr>
              <w:t>ПРЕТЕНД</w:t>
            </w:r>
            <w:r w:rsidR="00A95871" w:rsidRPr="00257888">
              <w:rPr>
                <w:b/>
                <w:bCs/>
                <w:color w:val="000000"/>
                <w:sz w:val="24"/>
                <w:szCs w:val="24"/>
              </w:rPr>
              <w:t>Е</w:t>
            </w:r>
            <w:r w:rsidRPr="00257888">
              <w:rPr>
                <w:b/>
                <w:bCs/>
                <w:color w:val="000000"/>
                <w:sz w:val="24"/>
                <w:szCs w:val="24"/>
              </w:rPr>
              <w:t>НТ</w:t>
            </w:r>
            <w:r w:rsidR="00A923A2" w:rsidRPr="00257888">
              <w:rPr>
                <w:b/>
                <w:bCs/>
                <w:color w:val="000000"/>
                <w:sz w:val="24"/>
                <w:szCs w:val="24"/>
              </w:rPr>
              <w:t>:</w:t>
            </w:r>
          </w:p>
          <w:p w:rsidR="00A923A2" w:rsidRPr="00257888" w:rsidRDefault="00BD797E" w:rsidP="008D0B67">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BD797E" w:rsidRPr="00257888" w:rsidRDefault="00BD797E" w:rsidP="00BD797E">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A923A2" w:rsidRPr="00257888" w:rsidRDefault="00BD797E" w:rsidP="008D0B67">
            <w:pPr>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tc>
      </w:tr>
      <w:tr w:rsidR="00A923A2" w:rsidRPr="00257888">
        <w:trPr>
          <w:trHeight w:val="1160"/>
        </w:trPr>
        <w:tc>
          <w:tcPr>
            <w:tcW w:w="5246" w:type="dxa"/>
          </w:tcPr>
          <w:p w:rsidR="00A923A2" w:rsidRPr="00257888" w:rsidRDefault="00A923A2" w:rsidP="00A923A2">
            <w:pPr>
              <w:spacing w:before="106" w:line="230" w:lineRule="exact"/>
              <w:ind w:right="5"/>
              <w:jc w:val="both"/>
              <w:rPr>
                <w:b/>
                <w:bCs/>
                <w:color w:val="000000"/>
                <w:sz w:val="24"/>
                <w:szCs w:val="24"/>
              </w:rPr>
            </w:pPr>
            <w:r w:rsidRPr="00257888">
              <w:rPr>
                <w:b/>
                <w:bCs/>
                <w:color w:val="000000"/>
                <w:sz w:val="24"/>
                <w:szCs w:val="24"/>
              </w:rPr>
              <w:lastRenderedPageBreak/>
              <w:t>Конкурсный управляющий</w:t>
            </w:r>
          </w:p>
          <w:p w:rsidR="00A923A2" w:rsidRPr="00257888" w:rsidRDefault="00FB055C" w:rsidP="00A923A2">
            <w:pPr>
              <w:spacing w:before="106" w:line="230" w:lineRule="exact"/>
              <w:ind w:right="5"/>
              <w:jc w:val="both"/>
              <w:rPr>
                <w:b/>
                <w:bCs/>
                <w:color w:val="000000"/>
                <w:sz w:val="24"/>
                <w:szCs w:val="24"/>
              </w:rPr>
            </w:pPr>
            <w:r>
              <w:rPr>
                <w:color w:val="000000"/>
                <w:sz w:val="24"/>
                <w:szCs w:val="24"/>
              </w:rPr>
              <w:t>______________________</w:t>
            </w:r>
            <w:r w:rsidR="00A923A2" w:rsidRPr="00257888">
              <w:rPr>
                <w:color w:val="000000"/>
                <w:sz w:val="24"/>
                <w:szCs w:val="24"/>
              </w:rPr>
              <w:t>/</w:t>
            </w:r>
            <w:r w:rsidR="00134551" w:rsidRPr="00257888">
              <w:rPr>
                <w:b/>
                <w:bCs/>
                <w:color w:val="000000"/>
                <w:sz w:val="24"/>
                <w:szCs w:val="24"/>
              </w:rPr>
              <w:t>Д.А. Татарников</w:t>
            </w:r>
          </w:p>
          <w:p w:rsidR="00A923A2" w:rsidRPr="00257888" w:rsidRDefault="00A923A2" w:rsidP="00A923A2">
            <w:pPr>
              <w:spacing w:before="106" w:line="230" w:lineRule="exact"/>
              <w:ind w:right="5"/>
              <w:jc w:val="both"/>
              <w:rPr>
                <w:color w:val="000000"/>
                <w:sz w:val="24"/>
                <w:szCs w:val="24"/>
              </w:rPr>
            </w:pPr>
            <w:r w:rsidRPr="00257888">
              <w:rPr>
                <w:color w:val="000000"/>
                <w:sz w:val="24"/>
                <w:szCs w:val="24"/>
              </w:rPr>
              <w:t>м.п.</w:t>
            </w:r>
          </w:p>
        </w:tc>
        <w:tc>
          <w:tcPr>
            <w:tcW w:w="5200" w:type="dxa"/>
          </w:tcPr>
          <w:p w:rsidR="00A923A2" w:rsidRPr="00257888" w:rsidRDefault="00C70ED9" w:rsidP="00A923A2">
            <w:pPr>
              <w:spacing w:before="106" w:line="230" w:lineRule="exact"/>
              <w:ind w:right="5"/>
              <w:jc w:val="both"/>
              <w:rPr>
                <w:b/>
                <w:bCs/>
                <w:color w:val="000000"/>
                <w:sz w:val="24"/>
                <w:szCs w:val="24"/>
              </w:rPr>
            </w:pPr>
            <w:r w:rsidRPr="00257888">
              <w:rPr>
                <w:b/>
                <w:bCs/>
                <w:color w:val="000000"/>
                <w:sz w:val="24"/>
                <w:szCs w:val="24"/>
              </w:rPr>
              <w:t>Претендент</w:t>
            </w:r>
          </w:p>
          <w:p w:rsidR="00C70ED9" w:rsidRPr="00257888" w:rsidRDefault="00C70ED9" w:rsidP="00A923A2">
            <w:pPr>
              <w:spacing w:before="106" w:line="230" w:lineRule="exact"/>
              <w:ind w:right="5"/>
              <w:jc w:val="both"/>
              <w:rPr>
                <w:color w:val="000000"/>
                <w:sz w:val="24"/>
                <w:szCs w:val="24"/>
              </w:rPr>
            </w:pPr>
            <w:r w:rsidRPr="00257888">
              <w:rPr>
                <w:color w:val="000000"/>
                <w:sz w:val="24"/>
                <w:szCs w:val="24"/>
              </w:rPr>
              <w:t>_</w:t>
            </w:r>
            <w:r w:rsidR="00FB055C">
              <w:rPr>
                <w:color w:val="000000"/>
                <w:sz w:val="24"/>
                <w:szCs w:val="24"/>
              </w:rPr>
              <w:t>_________________</w:t>
            </w:r>
            <w:r w:rsidRPr="00257888">
              <w:rPr>
                <w:color w:val="000000"/>
                <w:sz w:val="24"/>
                <w:szCs w:val="24"/>
              </w:rPr>
              <w:t>/______________</w:t>
            </w:r>
          </w:p>
        </w:tc>
      </w:tr>
    </w:tbl>
    <w:p w:rsidR="00A923A2" w:rsidRPr="00257888" w:rsidRDefault="00A923A2" w:rsidP="000762B3">
      <w:pPr>
        <w:widowControl w:val="0"/>
        <w:autoSpaceDE w:val="0"/>
        <w:autoSpaceDN w:val="0"/>
        <w:adjustRightInd w:val="0"/>
      </w:pPr>
    </w:p>
    <w:sectPr w:rsidR="00A923A2" w:rsidRPr="00257888" w:rsidSect="005F5E84">
      <w:type w:val="continuous"/>
      <w:pgSz w:w="11909" w:h="16834"/>
      <w:pgMar w:top="905" w:right="994" w:bottom="993"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0F392"/>
    <w:lvl w:ilvl="0">
      <w:numFmt w:val="bullet"/>
      <w:lvlText w:val="*"/>
      <w:lvlJc w:val="left"/>
    </w:lvl>
  </w:abstractNum>
  <w:abstractNum w:abstractNumId="1">
    <w:nsid w:val="135008E3"/>
    <w:multiLevelType w:val="hybridMultilevel"/>
    <w:tmpl w:val="44EC8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45516"/>
    <w:multiLevelType w:val="hybridMultilevel"/>
    <w:tmpl w:val="FCDAB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763159"/>
    <w:multiLevelType w:val="multilevel"/>
    <w:tmpl w:val="8920289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4">
    <w:nsid w:val="2B005406"/>
    <w:multiLevelType w:val="singleLevel"/>
    <w:tmpl w:val="7F8A7754"/>
    <w:lvl w:ilvl="0">
      <w:start w:val="1"/>
      <w:numFmt w:val="decimal"/>
      <w:lvlText w:val="2.%1."/>
      <w:legacy w:legacy="1" w:legacySpace="0" w:legacyIndent="533"/>
      <w:lvlJc w:val="left"/>
      <w:rPr>
        <w:rFonts w:ascii="Times New Roman" w:hAnsi="Times New Roman" w:cs="Times New Roman" w:hint="default"/>
      </w:rPr>
    </w:lvl>
  </w:abstractNum>
  <w:abstractNum w:abstractNumId="5">
    <w:nsid w:val="39F9510B"/>
    <w:multiLevelType w:val="singleLevel"/>
    <w:tmpl w:val="CC101610"/>
    <w:lvl w:ilvl="0">
      <w:start w:val="4"/>
      <w:numFmt w:val="decimal"/>
      <w:lvlText w:val="1.%1."/>
      <w:legacy w:legacy="1" w:legacySpace="0" w:legacyIndent="505"/>
      <w:lvlJc w:val="left"/>
      <w:rPr>
        <w:rFonts w:ascii="Times New Roman" w:hAnsi="Times New Roman" w:cs="Times New Roman" w:hint="default"/>
      </w:rPr>
    </w:lvl>
  </w:abstractNum>
  <w:abstractNum w:abstractNumId="6">
    <w:nsid w:val="45AF1DBA"/>
    <w:multiLevelType w:val="singleLevel"/>
    <w:tmpl w:val="49B2B456"/>
    <w:lvl w:ilvl="0">
      <w:start w:val="2"/>
      <w:numFmt w:val="decimal"/>
      <w:lvlText w:val="3.%1."/>
      <w:legacy w:legacy="1" w:legacySpace="0" w:legacyIndent="537"/>
      <w:lvlJc w:val="left"/>
      <w:rPr>
        <w:rFonts w:ascii="Times New Roman" w:hAnsi="Times New Roman" w:cs="Times New Roman" w:hint="default"/>
      </w:rPr>
    </w:lvl>
  </w:abstractNum>
  <w:abstractNum w:abstractNumId="7">
    <w:nsid w:val="57B21D99"/>
    <w:multiLevelType w:val="singleLevel"/>
    <w:tmpl w:val="5928CC88"/>
    <w:lvl w:ilvl="0">
      <w:start w:val="2"/>
      <w:numFmt w:val="decimal"/>
      <w:lvlText w:val="2.%1."/>
      <w:legacy w:legacy="1" w:legacySpace="0" w:legacyIndent="537"/>
      <w:lvlJc w:val="left"/>
      <w:rPr>
        <w:rFonts w:ascii="Times New Roman" w:hAnsi="Times New Roman" w:cs="Times New Roman" w:hint="default"/>
      </w:rPr>
    </w:lvl>
  </w:abstractNum>
  <w:abstractNum w:abstractNumId="8">
    <w:nsid w:val="5F475FF8"/>
    <w:multiLevelType w:val="singleLevel"/>
    <w:tmpl w:val="DA28D5E2"/>
    <w:lvl w:ilvl="0">
      <w:start w:val="1"/>
      <w:numFmt w:val="decimal"/>
      <w:lvlText w:val="1.%1."/>
      <w:legacy w:legacy="1" w:legacySpace="0" w:legacyIndent="505"/>
      <w:lvlJc w:val="left"/>
      <w:rPr>
        <w:rFonts w:ascii="Times New Roman" w:hAnsi="Times New Roman" w:cs="Times New Roman" w:hint="default"/>
      </w:rPr>
    </w:lvl>
  </w:abstractNum>
  <w:abstractNum w:abstractNumId="9">
    <w:nsid w:val="69565273"/>
    <w:multiLevelType w:val="hybridMultilevel"/>
    <w:tmpl w:val="A4387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9649F5"/>
    <w:multiLevelType w:val="hybridMultilevel"/>
    <w:tmpl w:val="C96E2EFA"/>
    <w:lvl w:ilvl="0" w:tplc="8F0C24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A35708"/>
    <w:multiLevelType w:val="hybridMultilevel"/>
    <w:tmpl w:val="F8F6AAB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63645B"/>
    <w:multiLevelType w:val="hybridMultilevel"/>
    <w:tmpl w:val="A9300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E2586B"/>
    <w:multiLevelType w:val="singleLevel"/>
    <w:tmpl w:val="EE32AE4E"/>
    <w:lvl w:ilvl="0">
      <w:start w:val="1"/>
      <w:numFmt w:val="decimal"/>
      <w:lvlText w:val="4.%1."/>
      <w:legacy w:legacy="1" w:legacySpace="0" w:legacyIndent="537"/>
      <w:lvlJc w:val="left"/>
      <w:rPr>
        <w:rFonts w:ascii="Times New Roman" w:hAnsi="Times New Roman" w:cs="Times New Roman" w:hint="default"/>
        <w:b w:val="0"/>
        <w:bCs w:val="0"/>
      </w:rPr>
    </w:lvl>
  </w:abstractNum>
  <w:num w:numId="1">
    <w:abstractNumId w:val="8"/>
  </w:num>
  <w:num w:numId="2">
    <w:abstractNumId w:val="5"/>
  </w:num>
  <w:num w:numId="3">
    <w:abstractNumId w:val="7"/>
  </w:num>
  <w:num w:numId="4">
    <w:abstractNumId w:val="6"/>
  </w:num>
  <w:num w:numId="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8">
    <w:abstractNumId w:val="2"/>
  </w:num>
  <w:num w:numId="9">
    <w:abstractNumId w:val="1"/>
  </w:num>
  <w:num w:numId="10">
    <w:abstractNumId w:val="3"/>
  </w:num>
  <w:num w:numId="11">
    <w:abstractNumId w:val="11"/>
  </w:num>
  <w:num w:numId="12">
    <w:abstractNumId w:val="10"/>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C"/>
    <w:rsid w:val="00005892"/>
    <w:rsid w:val="00065698"/>
    <w:rsid w:val="000762B3"/>
    <w:rsid w:val="000C3E06"/>
    <w:rsid w:val="00132C80"/>
    <w:rsid w:val="00134551"/>
    <w:rsid w:val="001700BD"/>
    <w:rsid w:val="001E33C7"/>
    <w:rsid w:val="001F2C34"/>
    <w:rsid w:val="0020064D"/>
    <w:rsid w:val="00257888"/>
    <w:rsid w:val="002C083F"/>
    <w:rsid w:val="002C0FCE"/>
    <w:rsid w:val="002C261B"/>
    <w:rsid w:val="00341C0A"/>
    <w:rsid w:val="0034792D"/>
    <w:rsid w:val="00386F2B"/>
    <w:rsid w:val="003C63DE"/>
    <w:rsid w:val="00481CD7"/>
    <w:rsid w:val="004B1A7B"/>
    <w:rsid w:val="004C2B96"/>
    <w:rsid w:val="004D54D5"/>
    <w:rsid w:val="004D65AC"/>
    <w:rsid w:val="004E21EC"/>
    <w:rsid w:val="004E3ABE"/>
    <w:rsid w:val="004F3D6C"/>
    <w:rsid w:val="005116D1"/>
    <w:rsid w:val="00531E87"/>
    <w:rsid w:val="005B0A9A"/>
    <w:rsid w:val="005D5A66"/>
    <w:rsid w:val="005E1207"/>
    <w:rsid w:val="005F1F71"/>
    <w:rsid w:val="005F25F1"/>
    <w:rsid w:val="005F5E84"/>
    <w:rsid w:val="00623EBB"/>
    <w:rsid w:val="006400F9"/>
    <w:rsid w:val="0067548C"/>
    <w:rsid w:val="006C29C0"/>
    <w:rsid w:val="00707684"/>
    <w:rsid w:val="00722D6C"/>
    <w:rsid w:val="0074152E"/>
    <w:rsid w:val="007645FB"/>
    <w:rsid w:val="00780AB1"/>
    <w:rsid w:val="00797ACC"/>
    <w:rsid w:val="007A4D9F"/>
    <w:rsid w:val="007A5416"/>
    <w:rsid w:val="007D279F"/>
    <w:rsid w:val="007F341D"/>
    <w:rsid w:val="00843933"/>
    <w:rsid w:val="0084646D"/>
    <w:rsid w:val="00864EA0"/>
    <w:rsid w:val="008A7E1B"/>
    <w:rsid w:val="008C4632"/>
    <w:rsid w:val="008D0B67"/>
    <w:rsid w:val="008D5D79"/>
    <w:rsid w:val="008F4089"/>
    <w:rsid w:val="00957194"/>
    <w:rsid w:val="009B7CAF"/>
    <w:rsid w:val="00A02D39"/>
    <w:rsid w:val="00A4218E"/>
    <w:rsid w:val="00A44F7C"/>
    <w:rsid w:val="00A923A2"/>
    <w:rsid w:val="00A95871"/>
    <w:rsid w:val="00AB1937"/>
    <w:rsid w:val="00AC3305"/>
    <w:rsid w:val="00B56AE7"/>
    <w:rsid w:val="00BD3A68"/>
    <w:rsid w:val="00BD797E"/>
    <w:rsid w:val="00C22DCD"/>
    <w:rsid w:val="00C4677F"/>
    <w:rsid w:val="00C70ED9"/>
    <w:rsid w:val="00C915D7"/>
    <w:rsid w:val="00D43315"/>
    <w:rsid w:val="00DA11F8"/>
    <w:rsid w:val="00DA4D75"/>
    <w:rsid w:val="00EA171A"/>
    <w:rsid w:val="00EB35E8"/>
    <w:rsid w:val="00EE5AF0"/>
    <w:rsid w:val="00F411B9"/>
    <w:rsid w:val="00F6207A"/>
    <w:rsid w:val="00F701A3"/>
    <w:rsid w:val="00FB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2FCADCE6-FC64-4C71-AAF1-0516CEF6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7B"/>
  </w:style>
  <w:style w:type="paragraph" w:styleId="4">
    <w:name w:val="heading 4"/>
    <w:basedOn w:val="a"/>
    <w:next w:val="a"/>
    <w:qFormat/>
    <w:rsid w:val="00A95871"/>
    <w:pPr>
      <w:keepNext/>
      <w:autoSpaceDE w:val="0"/>
      <w:autoSpaceDN w:val="0"/>
      <w:adjustRightInd w:val="0"/>
      <w:ind w:left="1404"/>
      <w:outlineLvl w:val="3"/>
    </w:pPr>
    <w:rPr>
      <w:sz w:val="28"/>
      <w:szCs w:val="28"/>
    </w:rPr>
  </w:style>
  <w:style w:type="character" w:default="1" w:styleId="a0">
    <w:name w:val="Default Paragraph Font"/>
    <w:link w:val="1"/>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D65AC"/>
    <w:pPr>
      <w:ind w:firstLine="540"/>
      <w:jc w:val="both"/>
    </w:pPr>
    <w:rPr>
      <w:sz w:val="24"/>
      <w:szCs w:val="24"/>
    </w:rPr>
  </w:style>
  <w:style w:type="table" w:styleId="a4">
    <w:name w:val="Table Grid"/>
    <w:basedOn w:val="a1"/>
    <w:rsid w:val="00A923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link w:val="a0"/>
    <w:rsid w:val="00AB1937"/>
    <w:pPr>
      <w:spacing w:after="160" w:line="240" w:lineRule="exact"/>
    </w:pPr>
    <w:rPr>
      <w:rFonts w:ascii="Verdana" w:hAnsi="Verdana" w:cs="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4632"/>
    <w:pPr>
      <w:spacing w:before="100" w:beforeAutospacing="1" w:after="100" w:afterAutospacing="1"/>
    </w:pPr>
    <w:rPr>
      <w:rFonts w:ascii="Tahoma" w:hAnsi="Tahoma" w:cs="Tahoma"/>
      <w:lang w:val="en-US" w:eastAsia="en-US"/>
    </w:rPr>
  </w:style>
  <w:style w:type="character" w:customStyle="1" w:styleId="paragraph">
    <w:name w:val="paragraph"/>
    <w:basedOn w:val="a0"/>
    <w:rsid w:val="00134551"/>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A541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481CD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0343">
      <w:bodyDiv w:val="1"/>
      <w:marLeft w:val="0"/>
      <w:marRight w:val="0"/>
      <w:marTop w:val="0"/>
      <w:marBottom w:val="0"/>
      <w:divBdr>
        <w:top w:val="none" w:sz="0" w:space="0" w:color="auto"/>
        <w:left w:val="none" w:sz="0" w:space="0" w:color="auto"/>
        <w:bottom w:val="none" w:sz="0" w:space="0" w:color="auto"/>
        <w:right w:val="none" w:sz="0" w:space="0" w:color="auto"/>
      </w:divBdr>
    </w:div>
    <w:div w:id="1289237923">
      <w:bodyDiv w:val="1"/>
      <w:marLeft w:val="0"/>
      <w:marRight w:val="0"/>
      <w:marTop w:val="0"/>
      <w:marBottom w:val="0"/>
      <w:divBdr>
        <w:top w:val="none" w:sz="0" w:space="0" w:color="auto"/>
        <w:left w:val="none" w:sz="0" w:space="0" w:color="auto"/>
        <w:bottom w:val="none" w:sz="0" w:space="0" w:color="auto"/>
        <w:right w:val="none" w:sz="0" w:space="0" w:color="auto"/>
      </w:divBdr>
    </w:div>
    <w:div w:id="2012175788">
      <w:bodyDiv w:val="1"/>
      <w:marLeft w:val="0"/>
      <w:marRight w:val="0"/>
      <w:marTop w:val="0"/>
      <w:marBottom w:val="0"/>
      <w:divBdr>
        <w:top w:val="none" w:sz="0" w:space="0" w:color="auto"/>
        <w:left w:val="none" w:sz="0" w:space="0" w:color="auto"/>
        <w:bottom w:val="none" w:sz="0" w:space="0" w:color="auto"/>
        <w:right w:val="none" w:sz="0" w:space="0" w:color="auto"/>
      </w:divBdr>
    </w:div>
    <w:div w:id="2075156960">
      <w:bodyDiv w:val="1"/>
      <w:marLeft w:val="0"/>
      <w:marRight w:val="0"/>
      <w:marTop w:val="0"/>
      <w:marBottom w:val="0"/>
      <w:divBdr>
        <w:top w:val="none" w:sz="0" w:space="0" w:color="auto"/>
        <w:left w:val="none" w:sz="0" w:space="0" w:color="auto"/>
        <w:bottom w:val="none" w:sz="0" w:space="0" w:color="auto"/>
        <w:right w:val="none" w:sz="0" w:space="0" w:color="auto"/>
      </w:divBdr>
    </w:div>
    <w:div w:id="20937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IZb65qwskJK4sGmuRvTU1U77Mq2Igp4yA3HRlNfTrBw=</DigestValue>
    </Reference>
    <Reference Type="http://www.w3.org/2000/09/xmldsig#Object" URI="#idOfficeObject">
      <DigestMethod Algorithm="urn:ietf:params:xml:ns:cpxmlsec:algorithms:gostr3411"/>
      <DigestValue>IHVnYsSx3a8DQ6Ld5cuZfjmfzKNlEDEx+Pq0aKU8Low=</DigestValue>
    </Reference>
    <Reference Type="http://uri.etsi.org/01903#SignedProperties" URI="#idSignedProperties">
      <Transforms>
        <Transform Algorithm="http://www.w3.org/TR/2001/REC-xml-c14n-20010315"/>
      </Transforms>
      <DigestMethod Algorithm="urn:ietf:params:xml:ns:cpxmlsec:algorithms:gostr3411"/>
      <DigestValue>7d2Tb1CIi8A0sJrSXy811ezQ+MDFvPyGLYi/2MwRdNU=</DigestValue>
    </Reference>
  </SignedInfo>
  <SignatureValue>HozV7VJzVeIwidWuPuSF0E3sAUlz01+xoiyZoiUs7zz2hBrve4xIzLOo8jcR68Vu
Pe/hiOB+Uy0yjEfpxZXxuA==</SignatureValue>
  <KeyInfo>
    <X509Data>
      <X509Certificate>MIIKCDCCCbegAwIBAgIKEgHYrgAAAAALQDAIBgYqhQMCAgMwggEpMRowGAYJKoZI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XgyEEDZUT9grteEZ6iSrN2gtNUI=</DigestValue>
      </Reference>
      <Reference URI="/word/fontTable.xml?ContentType=application/vnd.openxmlformats-officedocument.wordprocessingml.fontTable+xml">
        <DigestMethod Algorithm="http://www.w3.org/2000/09/xmldsig#sha1"/>
        <DigestValue>yLPcASMg/y/cVObRHdg2Ci9Txu8=</DigestValue>
      </Reference>
      <Reference URI="/word/numbering.xml?ContentType=application/vnd.openxmlformats-officedocument.wordprocessingml.numbering+xml">
        <DigestMethod Algorithm="http://www.w3.org/2000/09/xmldsig#sha1"/>
        <DigestValue>E4fJrxan6jG/X0rdCXLSdC6DF0o=</DigestValue>
      </Reference>
      <Reference URI="/word/settings.xml?ContentType=application/vnd.openxmlformats-officedocument.wordprocessingml.settings+xml">
        <DigestMethod Algorithm="http://www.w3.org/2000/09/xmldsig#sha1"/>
        <DigestValue>PTFUCNYuTWfA/ADLnNXrud3GQpM=</DigestValue>
      </Reference>
      <Reference URI="/word/styles.xml?ContentType=application/vnd.openxmlformats-officedocument.wordprocessingml.styles+xml">
        <DigestMethod Algorithm="http://www.w3.org/2000/09/xmldsig#sha1"/>
        <DigestValue>qiMOT5RhCAjwVsGLsGAgAani0hM=</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HJwbvwaMOqrlMnc2QsdAV+fDYIA=</DigestValue>
      </Reference>
    </Manifest>
    <SignatureProperties>
      <SignatureProperty Id="idSignatureTime" Target="#idPackageSignature">
        <mdssi:SignatureTime xmlns:mdssi="http://schemas.openxmlformats.org/package/2006/digital-signature">
          <mdssi:Format>YYYY-MM-DDThh:mm:ssTZD</mdssi:Format>
          <mdssi:Value>2015-10-27T09:15:46Z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Публикация на электронной площадке</SignatureComments>
          <WindowsVersion>6.1</WindowsVersion>
          <OfficeVersion>15.0</OfficeVersion>
          <ApplicationVersion>15.0</ApplicationVersion>
          <Monitors>1</Monitors>
          <HorizontalResolution>1360</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2015-10-27T09:15:46Z</xd:SigningTime>
          <xd:SigningCertificate>
            <xd:Cert>
              <xd:CertDigest>
                <DigestMethod Algorithm="http://www.w3.org/2000/09/xmldsig#sha1"/>
                <DigestValue>i6bQiX6hK82A9c+02M9gj0kfEm0=</DigestValue>
              </xd:CertDigest>
              <xd:IssuerSerial>
                <X509IssuerName>CN=STVCA, O=ООО Компания Сервис ТВ-Инфо, S=37 Ивановская область, L=Иваново, STREET=Парижской Коммуны д. 16, C=RU, ОГРН=1033700056048, ИНН=003730011113, E=edo@indi.ru</X509IssuerName>
                <X509SerialNumber>85036656852685463489344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Публикация на электронной площадке</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vt:lpstr>
    </vt:vector>
  </TitlesOfParts>
  <Company>office</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dc:title>
  <dc:subject/>
  <dc:creator>user</dc:creator>
  <cp:keywords/>
  <dc:description/>
  <cp:lastModifiedBy>Nikita Tatarnikov</cp:lastModifiedBy>
  <cp:revision>2</cp:revision>
  <dcterms:created xsi:type="dcterms:W3CDTF">2015-10-26T15:11:00Z</dcterms:created>
  <dcterms:modified xsi:type="dcterms:W3CDTF">2015-10-26T15:11:00Z</dcterms:modified>
</cp:coreProperties>
</file>