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7" w:rsidRPr="00C465C7" w:rsidRDefault="00C465C7" w:rsidP="00C465C7">
      <w:pPr>
        <w:ind w:firstLine="290"/>
        <w:jc w:val="center"/>
        <w:rPr>
          <w:color w:val="auto"/>
          <w:sz w:val="28"/>
          <w:szCs w:val="28"/>
        </w:rPr>
      </w:pPr>
      <w:r w:rsidRPr="00C465C7">
        <w:rPr>
          <w:color w:val="auto"/>
          <w:sz w:val="28"/>
          <w:szCs w:val="28"/>
        </w:rPr>
        <w:t>Сообщение о проведении торгов №41776</w:t>
      </w:r>
    </w:p>
    <w:p w:rsidR="00C465C7" w:rsidRPr="00C465C7" w:rsidRDefault="00C465C7" w:rsidP="00C465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5C7">
        <w:rPr>
          <w:rFonts w:ascii="Times New Roman" w:hAnsi="Times New Roman" w:cs="Times New Roman"/>
          <w:sz w:val="28"/>
          <w:szCs w:val="28"/>
        </w:rPr>
        <w:t>Дата проведения торгов: 14.04.2016 10:00</w:t>
      </w:r>
    </w:p>
    <w:p w:rsidR="00C465C7" w:rsidRPr="00C465C7" w:rsidRDefault="00C465C7" w:rsidP="00C465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65C7" w:rsidRPr="00C465C7" w:rsidRDefault="00C465C7" w:rsidP="00C465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Общество с ограниченной ответственностью "Строй-С", </w:t>
            </w:r>
          </w:p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443033, </w:t>
            </w:r>
            <w:proofErr w:type="spellStart"/>
            <w:r w:rsidRPr="00C465C7">
              <w:rPr>
                <w:color w:val="auto"/>
                <w:sz w:val="28"/>
                <w:szCs w:val="28"/>
                <w:lang w:eastAsia="en-US"/>
              </w:rPr>
              <w:t>г</w:t>
            </w: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.С</w:t>
            </w:r>
            <w:proofErr w:type="gramEnd"/>
            <w:r w:rsidRPr="00C465C7">
              <w:rPr>
                <w:color w:val="auto"/>
                <w:sz w:val="28"/>
                <w:szCs w:val="28"/>
                <w:lang w:eastAsia="en-US"/>
              </w:rPr>
              <w:t>амара</w:t>
            </w:r>
            <w:proofErr w:type="spell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465C7">
              <w:rPr>
                <w:color w:val="auto"/>
                <w:sz w:val="28"/>
                <w:szCs w:val="28"/>
                <w:lang w:eastAsia="en-US"/>
              </w:rPr>
              <w:t>ул.Фестивальная</w:t>
            </w:r>
            <w:proofErr w:type="spell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3, 86, ОГРН 1056311058253, ИНН 6311080012.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конкурсного управляющего, краткое наименование конкурсного управляющего, ОГРН конкурсного управляющего (для процедур в отношении несостоятельных банков);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Братяшин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Владимирович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 СОАУ "Меркурий"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Арбитражный суд Самарской области, дело о банкротстве А55-22273/2014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Арбитражный суд Самарской области Решение о признании должника банкротом от 09.06.2015 г.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Лот 1: Объект незавершенного строительства, 55% готовности (Служебно-бытовой корпус 360,4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.), кадастровый номер объекта 63:01:0210002:847, 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местонахождение : 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амара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Кировский р-н, 18 км, Опытная станция по садоводству, б/н ;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Лот 2: Объект незавершенного 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строительства, 47% готовности (Складской корпус 1516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.), кадастровый  номер объекта 63:01:0210002: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местонахождение:  г. Самара, Кировский р-н, 18 км, Опытная станция по садоводству, б/н</w:t>
            </w: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 3: Земснаряд  судно ЛС-27 (залог АО «ГЛОБЭКСБАНК», местонахождение р. Волга, остров Коровий),</w:t>
            </w: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Аукцион с открытой формой подачи предложений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Прием заявок на участие в торгах осуществляется по адресу: http://lot-online.ru  с 9-00 06.03.2016 г. и заканчивается 12.04.2016 г. в 17:00 (время московское).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outlineLvl w:val="0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bCs/>
                <w:color w:val="auto"/>
                <w:sz w:val="28"/>
                <w:szCs w:val="28"/>
                <w:lang w:eastAsia="en-US"/>
              </w:rPr>
              <w:t>Заявка на участие в торгах и прилагаемые к ней документы должны соответствовать требованиям п.11 ст.110 ФЗ «О несостоятельности (банкротстве)». Документы, прилагаемые к заявке, представляются в электронной форме и подписываются электронной цифровой подписью</w:t>
            </w: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к) размер задатка, сроки и порядок внесения и возврата задатка, реквизиты </w:t>
            </w: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счетов, на которые вносится задаток;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Сумма задатка на каждый из лотов: 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Лот 1: 270 000.00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Лот 2: 360 000.00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Лот 3: 468 000.00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Задаток вносится на расчетный счет, указанный в объявлении о проведении торгов</w:t>
            </w:r>
            <w:proofErr w:type="gramStart"/>
            <w:r w:rsidRPr="00C465C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..</w:t>
            </w:r>
            <w:proofErr w:type="gramEnd"/>
          </w:p>
          <w:p w:rsidR="00C465C7" w:rsidRPr="00C465C7" w:rsidRDefault="00C465C7">
            <w:pPr>
              <w:pStyle w:val="ConsTitle"/>
              <w:widowControl/>
              <w:spacing w:line="276" w:lineRule="auto"/>
              <w:ind w:firstLine="29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получатель платежей - ООО «Строй-С», ИНН 6311080120, КПП 631401001, </w:t>
            </w:r>
            <w:proofErr w:type="gramStart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/с 40702810216069007413 в ф-</w:t>
            </w:r>
            <w:proofErr w:type="spellStart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ле</w:t>
            </w:r>
            <w:proofErr w:type="spellEnd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 «Поволжский»  АО «</w:t>
            </w:r>
            <w:proofErr w:type="spellStart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Глобэксбанк</w:t>
            </w:r>
            <w:proofErr w:type="spellEnd"/>
            <w:r w:rsidRPr="00C465C7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».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 1: 2 700 000.00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 2: 3600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 3: 4 680 000.00 руб.</w:t>
            </w:r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Лот 1: 135 000.00 руб.</w:t>
            </w:r>
          </w:p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Лот 2: 180 000.00 руб.</w:t>
            </w:r>
          </w:p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Лот 3: 234 000.00 руб.</w:t>
            </w:r>
          </w:p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Победитель торгов - участник, предложивший максимальную цену.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>. Подведение итогов торгов и подписание протокола о результатах торгов производится в день проведения торгов на электронной площадке в 11-00 часов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Договор купли-продажи с победителем торгов заключается в 5-дневный срок </w:t>
            </w: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с даты получения</w:t>
            </w:r>
            <w:proofErr w:type="gram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предложения конкурсного управляющего.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spacing w:line="276" w:lineRule="auto"/>
              <w:ind w:firstLine="290"/>
              <w:jc w:val="both"/>
              <w:rPr>
                <w:color w:val="auto"/>
                <w:sz w:val="28"/>
                <w:szCs w:val="28"/>
                <w:lang w:val="en-US" w:eastAsia="en-US"/>
              </w:rPr>
            </w:pPr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. Оплата производится в течение 30 дней с даты заключения договора купли-продажи, получатель платежей - ООО «Строй-С», ИНН6311080120, КПП </w:t>
            </w:r>
            <w:r w:rsidRPr="00C465C7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631401001, </w:t>
            </w: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C465C7">
              <w:rPr>
                <w:color w:val="auto"/>
                <w:sz w:val="28"/>
                <w:szCs w:val="28"/>
                <w:lang w:eastAsia="en-US"/>
              </w:rPr>
              <w:t>/с 4070281011606900739 в ф-</w:t>
            </w:r>
            <w:proofErr w:type="spellStart"/>
            <w:r w:rsidRPr="00C465C7">
              <w:rPr>
                <w:color w:val="auto"/>
                <w:sz w:val="28"/>
                <w:szCs w:val="28"/>
                <w:lang w:eastAsia="en-US"/>
              </w:rPr>
              <w:t>ле</w:t>
            </w:r>
            <w:proofErr w:type="spell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«Поволжский» АО «</w:t>
            </w:r>
            <w:proofErr w:type="spellStart"/>
            <w:r w:rsidRPr="00C465C7">
              <w:rPr>
                <w:color w:val="auto"/>
                <w:sz w:val="28"/>
                <w:szCs w:val="28"/>
                <w:lang w:eastAsia="en-US"/>
              </w:rPr>
              <w:t>Глобэксбанк</w:t>
            </w:r>
            <w:proofErr w:type="spellEnd"/>
            <w:r w:rsidRPr="00C465C7">
              <w:rPr>
                <w:color w:val="auto"/>
                <w:sz w:val="28"/>
                <w:szCs w:val="28"/>
                <w:lang w:eastAsia="en-US"/>
              </w:rPr>
              <w:t>» г. Тольятти. БИК 043678713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Организатор торгов –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Братяшин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Владимирович (ИНН 631901349669, КПП</w:t>
            </w:r>
            <w:proofErr w:type="gramStart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46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адрес: 443100 г. Самара,   ул.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Первомайская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25, кв.27,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тел</w:t>
            </w:r>
            <w:proofErr w:type="spellEnd"/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+79272631218, e-mail: </w:t>
            </w:r>
            <w:hyperlink r:id="rId5" w:history="1">
              <w:r w:rsidRPr="00C465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alb14@bk.ru</w:t>
              </w:r>
            </w:hyperlink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).</w:t>
            </w:r>
          </w:p>
        </w:tc>
      </w:tr>
      <w:tr w:rsidR="00C465C7" w:rsidRPr="00C465C7" w:rsidTr="00C465C7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C7" w:rsidRPr="00C465C7" w:rsidRDefault="00C465C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т)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C465C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465C7">
              <w:rPr>
                <w:color w:val="auto"/>
                <w:sz w:val="28"/>
                <w:szCs w:val="28"/>
                <w:lang w:eastAsia="en-US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C7" w:rsidRPr="00C465C7" w:rsidRDefault="00C465C7">
            <w:pPr>
              <w:pStyle w:val="ConsPlusNormal"/>
              <w:spacing w:line="276" w:lineRule="auto"/>
              <w:ind w:left="16"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05.03.3016 </w:t>
            </w:r>
            <w:proofErr w:type="spellStart"/>
            <w:r w:rsidRPr="00C465C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  <w:p w:rsidR="00C465C7" w:rsidRPr="00C465C7" w:rsidRDefault="00C465C7">
            <w:pPr>
              <w:pStyle w:val="ConsPlusNormal"/>
              <w:spacing w:line="276" w:lineRule="auto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160484" w:rsidRDefault="00160484"/>
    <w:sectPr w:rsidR="001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7"/>
    <w:rsid w:val="00160484"/>
    <w:rsid w:val="00722F0D"/>
    <w:rsid w:val="00C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5C7"/>
    <w:rPr>
      <w:color w:val="0000FF" w:themeColor="hyperlink"/>
      <w:u w:val="single"/>
    </w:rPr>
  </w:style>
  <w:style w:type="paragraph" w:customStyle="1" w:styleId="ConsPlusNormal">
    <w:name w:val="ConsPlusNormal"/>
    <w:rsid w:val="00C465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5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5C7"/>
    <w:rPr>
      <w:color w:val="0000FF" w:themeColor="hyperlink"/>
      <w:u w:val="single"/>
    </w:rPr>
  </w:style>
  <w:style w:type="paragraph" w:customStyle="1" w:styleId="ConsPlusNormal">
    <w:name w:val="ConsPlusNormal"/>
    <w:rsid w:val="00C465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5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IMan0Leja7Fy9WSawOgMLuzzDBKPapUJlC0Jc02NUrY=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M/NsNQRmRM/qxGSZVYcOTQrxrSMMeGe0i7pSKjR0I4Y=</DigestValue>
    </Reference>
  </SignedInfo>
  <SignatureValue>bwI4809hqRcVUuoFGxUr5Pj4X/CePjVA6hevjyVB/Hs+PxmBVOAN2gw0SL6Smi1o
nEUkqPnAifechrRZ6KHUFA==</SignatureValue>
  <KeyInfo>
    <X509Data>
      <X509Certificate>MIIN4zCCDZKgAwIBAgIKE5g4DAACAC226DAIBgYqhQMCAgMwggFjMRgwFgYFKoUD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CVRFTlNPUkNBMzAeFw0xNTEyMjYwODIwMDBaFw0xNjEyMjYwODMwMDBaMIIBsTEW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ntCeICLQmtC+0LzQv9Cw0L3QuNGPICLQotC10L3Qt9C+0YAiAwIF4AQM7v1RrSOJ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tylesWithEffects.xml?ContentType=application/vnd.ms-word.stylesWithEffects+xml">
        <DigestMethod Algorithm="http://www.w3.org/2000/09/xmldsig#sha1"/>
        <DigestValue>iQmzlJ3G7XltfKYNpVHj/pPuCZU=</DigestValue>
      </Reference>
      <Reference URI="/word/webSettings.xml?ContentType=application/vnd.openxmlformats-officedocument.wordprocessingml.webSettings+xml">
        <DigestMethod Algorithm="http://www.w3.org/2000/09/xmldsig#sha1"/>
        <DigestValue>7AqaX2ZzwoyMpl+QrCzT6bwv92c=</DigestValue>
      </Reference>
      <Reference URI="/word/styles.xml?ContentType=application/vnd.openxmlformats-officedocument.wordprocessingml.styles+xml">
        <DigestMethod Algorithm="http://www.w3.org/2000/09/xmldsig#sha1"/>
        <DigestValue>9slaESabibFw3CzqlZ1PE8wxLKY=</DigestValue>
      </Reference>
      <Reference URI="/word/settings.xml?ContentType=application/vnd.openxmlformats-officedocument.wordprocessingml.settings+xml">
        <DigestMethod Algorithm="http://www.w3.org/2000/09/xmldsig#sha1"/>
        <DigestValue>4+Gx3HOaBlQqZNdycO1j4xTq3Go=</DigestValue>
      </Reference>
      <Reference URI="/word/document.xml?ContentType=application/vnd.openxmlformats-officedocument.wordprocessingml.document.main+xml">
        <DigestMethod Algorithm="http://www.w3.org/2000/09/xmldsig#sha1"/>
        <DigestValue>eeu6G57FkyQxL1bFnbCGKv71S9Y=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2016-02-28T16:21:49Z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2016-02-28T16:21:49Z</xd:SigningTime>
          <xd:SigningCertificate>
            <xd:Cert>
              <xd:CertDigest>
                <DigestMethod Algorithm="http://www.w3.org/2000/09/xmldsig#sha1"/>
                <DigestValue>jnhfk4ge45GHHgN7JzeJvl3H+RU=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92532906876701548328680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2016-02-28T16:18:00Z</dcterms:created>
  <dcterms:modified xsi:type="dcterms:W3CDTF">2016-02-28T16:18:00Z</dcterms:modified>
</cp:coreProperties>
</file>