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D23578">
        <w:rPr>
          <w:sz w:val="28"/>
          <w:szCs w:val="28"/>
        </w:rPr>
        <w:t>42090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D23578">
        <w:rPr>
          <w:rFonts w:ascii="Times New Roman" w:hAnsi="Times New Roman" w:cs="Times New Roman"/>
          <w:sz w:val="28"/>
          <w:szCs w:val="28"/>
        </w:rPr>
        <w:t>22.04.2016 10:00 - 22.09.2016 23:45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E600A4" w:rsidRDefault="00D23578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Общество с ограниченной ответственностью "НОВЫЙ ШЕЛКОВЫЙ ПУТЬ"</w:t>
            </w:r>
            <w:r w:rsidR="00D342DA" w:rsidRPr="00E600A4">
              <w:rPr>
                <w:sz w:val="28"/>
                <w:szCs w:val="28"/>
                <w:lang w:val="en-US"/>
              </w:rPr>
              <w:t xml:space="preserve">, </w:t>
            </w:r>
          </w:p>
          <w:p w:rsidR="00D342DA" w:rsidRPr="001D2D62" w:rsidRDefault="00D23578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398006, Липецкая обл., г. Липецк, ул. Краснозаводская, 1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ОГРН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1134824001091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ИНН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4824060975</w:t>
            </w:r>
            <w:r w:rsidR="00D342DA" w:rsidRPr="001D2D62">
              <w:rPr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D23578" w:rsidRDefault="00D2357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Строганов Сергей Александрович</w:t>
            </w:r>
          </w:p>
          <w:p w:rsidR="00D342DA" w:rsidRPr="00E600A4" w:rsidRDefault="00D2357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Ассоциация «Саморегулируемая организация арбитражных управляющих Центрального федерального округа»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23578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Арбитражный суд Липецкой области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дело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sz w:val="28"/>
                <w:szCs w:val="28"/>
                <w:lang w:val="en-US"/>
              </w:rPr>
              <w:t>о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sz w:val="28"/>
                <w:szCs w:val="28"/>
                <w:lang w:val="en-US"/>
              </w:rPr>
              <w:t>банкротстве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А36-3962/2014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2357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Арбитражный суд Липецкой области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Решение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от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10.12.2014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23578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1: Цех комплектации колес (1 корпус), общая пл. застройки 19 396,1 кв.м., утрата конструктивных элементов 15%, лит.А,цех комплектации колес (2 корпус), общая пл. застройки 26 319,5 кв.м., готовность 34%, лит.Б, под.Б, расположенные по адресу г. Липецк, ул. 3-е Сентября, владение 21. Земельный участок, пл.111 582 кв.м., Почтовый адрес ориентира: г. Липецк, ул. 3-е Сентября, владение 21, кадастровый номер: 48:20:0041801:58. Начальная цена лота -265 282 740 рублей 72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копейки, без НДС..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2357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Продажа посредством публичного предложения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D23578">
              <w:rPr>
                <w:sz w:val="28"/>
                <w:szCs w:val="28"/>
              </w:rPr>
              <w:t>22.04.2016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D23578">
              <w:rPr>
                <w:sz w:val="28"/>
                <w:szCs w:val="28"/>
              </w:rPr>
              <w:t>22.09.2016 г. в 23:45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23578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заявке на участие в торгах должны прилагаться копии следующих документов: действительная на день представления заявки на участия в торгах выписка из Единого государственного реестра юридических лиц (для юридического лица), действительная на день представления заявки на участия в торгах выписка из единого государственного реестра индивидуальных предпринимателей (для индивидуального предпринимателя), документ, удостоверяющий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лица), копия решения об одобрении или о совершении крупной </w:t>
            </w:r>
            <w:r>
              <w:rPr>
                <w:bCs/>
                <w:sz w:val="28"/>
                <w:szCs w:val="28"/>
              </w:rPr>
              <w:lastRenderedPageBreak/>
              <w:t>сделки, если требование о необходимости наличия такого решения для совершения крупной сделки установлено законодательством РФ и (или) учредительными документами юридического лица и если для участника торгов приобретение имущества или внесение денежных средств в качестве задатка являются крупной сделкой;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подписью заявителя.Указанные документы должны соответствовать требованиям законодательства РФ.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D23578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D23578" w:rsidRDefault="00D2357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D342DA" w:rsidRDefault="00D2357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Задаток считается внесенным по факту поступления денежных средств на указанный р/с должника.. Для участия в открытых торгах заявитель представляет оператору электронной площадки в электронной форме, размещенной на сайте http://lot-online.ru., подписанный электронной цифровой подписью заявителя договор о задатке.</w:t>
            </w:r>
            <w:r w:rsidR="00D342DA" w:rsidRPr="00D342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.</w:t>
            </w:r>
          </w:p>
          <w:p w:rsidR="00D342DA" w:rsidRPr="00E600A4" w:rsidRDefault="00D23578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Задаток в размере 5% (пять процентов) от начальной цены единого лота в соответствующем периоде перечисляется на расчетный счет должника, реквизиты для перечисления задатка: получатель ООО «НШП», р/с  40702810935000001961 в  отделение №8593 Сбербанка России г. Липецк,  БИК 044206604, к/с 30101810800000000604, ИНН получателя 4824060975.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23578" w:rsidRDefault="00D2357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1: 265 282 740.72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D23578" w:rsidRDefault="00D2357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</w:t>
            </w:r>
          </w:p>
          <w:p w:rsidR="00D23578" w:rsidRDefault="00D2357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22.04.2016 в 10:0 (265 282 740.72 руб.) - 28.04.2016;</w:t>
            </w:r>
          </w:p>
          <w:p w:rsidR="00D23578" w:rsidRDefault="00D2357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29.04.2016 в 10:0 (212 226 192.58 руб.) - 05.05.2016;</w:t>
            </w:r>
          </w:p>
          <w:p w:rsidR="00D23578" w:rsidRDefault="00D2357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06.05.2016 в 10:0 (159 169 644.44 руб.) - 12.05.2016;</w:t>
            </w:r>
          </w:p>
          <w:p w:rsidR="00D23578" w:rsidRDefault="00D2357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13.05.2016 в 10:0 (106 113 096.30 руб.) - 19.05.2016;</w:t>
            </w:r>
          </w:p>
          <w:p w:rsidR="00D23578" w:rsidRDefault="00D2357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20.05.2016 в 10:0 (95 501 786.67 руб.) - 26.05.2016;</w:t>
            </w:r>
          </w:p>
          <w:p w:rsidR="00D23578" w:rsidRDefault="00D2357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27.05.2016 в 10:0 (84 890 477.04 руб.) - 02.06.2016;</w:t>
            </w:r>
          </w:p>
          <w:p w:rsidR="00D23578" w:rsidRDefault="00D2357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03.06.2016 в 10:0 (74 279 167.41 руб.) - 09.06.2016;</w:t>
            </w:r>
          </w:p>
          <w:p w:rsidR="00D23578" w:rsidRDefault="00D2357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10.06.2016 в 10:0 (63 667 857.78 руб.) - 16.06.2016;</w:t>
            </w:r>
          </w:p>
          <w:p w:rsidR="00D23578" w:rsidRDefault="00D2357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17.06.2016 в 10:0 (53 056 548.15 руб.) - 23.06.2016;</w:t>
            </w:r>
          </w:p>
          <w:p w:rsidR="00D23578" w:rsidRDefault="00D2357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24.06.2016 в 10:0 (42 445 238.52 руб.) - 30.06.2016;</w:t>
            </w:r>
          </w:p>
          <w:p w:rsidR="00D23578" w:rsidRDefault="00D2357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01.07.2016 в 10:0 (31 833 928.89 руб.) - 07.07.2016;</w:t>
            </w:r>
          </w:p>
          <w:p w:rsidR="00D23578" w:rsidRDefault="00D2357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08.07.2016 в 10:0 (29 181 101.48 руб.) - 14.07.2016;</w:t>
            </w:r>
          </w:p>
          <w:p w:rsidR="00D23578" w:rsidRDefault="00D2357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15.07.2016 в 10:0 (26 528 274.07 руб.) - 21.07.2016;</w:t>
            </w:r>
          </w:p>
          <w:p w:rsidR="00D23578" w:rsidRDefault="00D2357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22.07.2016 в 10:0 (23 875 446.66 руб.) - 28.07.2016;</w:t>
            </w:r>
          </w:p>
          <w:p w:rsidR="00D23578" w:rsidRDefault="00D2357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29.07.2016 в 10:0 (21 222 619.25 руб.) - 04.08.2016;</w:t>
            </w:r>
          </w:p>
          <w:p w:rsidR="00D23578" w:rsidRDefault="00D2357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05.08.2016 в 10:0 (18 569 791.84 руб.) - 11.08.2016;</w:t>
            </w:r>
          </w:p>
          <w:p w:rsidR="00D23578" w:rsidRDefault="00D2357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12.08.2016 в 10:0 (15 916 964.43 руб.) - 18.08.2016;</w:t>
            </w:r>
          </w:p>
          <w:p w:rsidR="00D23578" w:rsidRDefault="00D2357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19.08.2016 в 10:0 (13 264 137.02 руб.) - 25.08.2016;</w:t>
            </w:r>
          </w:p>
          <w:p w:rsidR="00D23578" w:rsidRDefault="00D2357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26.08.2016 в 10:0 (10 611 309.61 руб.) - 01.09.2016;</w:t>
            </w:r>
          </w:p>
          <w:p w:rsidR="00D23578" w:rsidRDefault="00D2357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02.09.2016 в 10:0 (7 958 482.20 руб.) - 08.09.2016;</w:t>
            </w:r>
          </w:p>
          <w:p w:rsidR="00D23578" w:rsidRDefault="00D2357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09.09.2016 в 10:0 (5 305 654.79 руб.) - 15.09.2016;</w:t>
            </w:r>
          </w:p>
          <w:p w:rsidR="00D23578" w:rsidRDefault="00D2357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16.09.2016 в 10:0 (2 652 827.38 руб.) - 22.09.2016;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E600A4" w:rsidRDefault="00D23578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>Победитель торгов по продаже имущества посредством публичного предложения определяется согласно абзацам 5,6,7 пункта 4 статьи 139 ФЗ «О несостоятельности(банкротстве)». С даты определения победителя торгов по продаже имущества должника посредством публичного предложения прием заявок прекращается.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23578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Результаты торгов посредством публичного предложения подводятся по окончании соответствующего периода, при условии поступления заявок(и по окончании последнего периода  при отсутствии заявок) и оформляются протоколом о результатах проведения торгов, который размещается оператором электронной площадки на электронной площадке, а также в Едином федеральном реестре сведений о банкротстве.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23578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 течение пяти дней с даты подписания протокола о результатах проведения торгов  конкурсный управляющий направляет победителю торгов предложение заключить договор купли-продажи с приложением проекта данного договора. В случае отказа или уклонения победителя торгов от подписания данного договора в течение пяти дней с даты получения указанного предложения  конкурсного управляющего внесенный задаток ему не возвращается, а победитель утрачивает право на заключение указанного договора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2A1506" w:rsidRDefault="00D23578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 xml:space="preserve">Оплата имущества должника в соответствии с договором купли-продажи должна быть осуществлена покупателем не позднее тридцати дней со дня подписания данного договора по следующим реквизитам: получатель ООО «НШП», р/с  40702810535000066908 в  отделение </w:t>
            </w:r>
            <w:r>
              <w:rPr>
                <w:color w:val="auto"/>
                <w:sz w:val="28"/>
                <w:szCs w:val="28"/>
              </w:rPr>
              <w:lastRenderedPageBreak/>
              <w:t>№8593 Сбербанка России г. Липецк,  БИК 044206604, к/с 30101810800000000604, ИНН получателя 4824060975.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– </w:t>
            </w:r>
            <w:r w:rsidR="00D2357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Общество с ограниченной ответственностью "Реализация"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2357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4826083520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2357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482601001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: </w:t>
            </w:r>
            <w:r w:rsidR="00D2357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398001 г.Липецк, ул. Советская, стр.64, офис 311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D2357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8(4742)220916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D23578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real.lip@yandex.ru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D23578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12.03.2016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stylePaneFormatFilter w:val="3F01"/>
  <w:defaultTabStop w:val="708"/>
  <w:characterSpacingControl w:val="doNotCompress"/>
  <w:compat/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62715"/>
    <w:rsid w:val="00C70A36"/>
    <w:rsid w:val="00C80788"/>
    <w:rsid w:val="00CC62CC"/>
    <w:rsid w:val="00D23578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1437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SPecialiST RePack</Company>
  <LinksUpToDate>false</LinksUpToDate>
  <CharactersWithSpaces>9612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user</cp:lastModifiedBy>
  <cp:revision>2</cp:revision>
  <cp:lastPrinted>2010-11-10T14:05:00Z</cp:lastPrinted>
  <dcterms:created xsi:type="dcterms:W3CDTF">2016-03-14T09:03:00Z</dcterms:created>
  <dcterms:modified xsi:type="dcterms:W3CDTF">2016-03-14T09:03:00Z</dcterms:modified>
</cp:coreProperties>
</file>