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F4B32">
        <w:rPr>
          <w:sz w:val="28"/>
          <w:szCs w:val="28"/>
        </w:rPr>
        <w:t>42119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F4B32">
        <w:rPr>
          <w:rFonts w:ascii="Times New Roman" w:hAnsi="Times New Roman" w:cs="Times New Roman"/>
          <w:sz w:val="28"/>
          <w:szCs w:val="28"/>
        </w:rPr>
        <w:t>20.04.2016 10:00 - 24.05.2016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BF4B3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BF4B32" w:rsidRDefault="00BF4B3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F4B32">
              <w:rPr>
                <w:sz w:val="28"/>
                <w:szCs w:val="28"/>
              </w:rPr>
              <w:t>Закрытое акционерное общество "Поросозеро"</w:t>
            </w:r>
            <w:r w:rsidR="00D342DA" w:rsidRPr="00BF4B32">
              <w:rPr>
                <w:sz w:val="28"/>
                <w:szCs w:val="28"/>
              </w:rPr>
              <w:t xml:space="preserve">, </w:t>
            </w:r>
          </w:p>
          <w:p w:rsidR="00D342DA" w:rsidRPr="00BF4B32" w:rsidRDefault="00BF4B3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F4B32">
              <w:rPr>
                <w:sz w:val="28"/>
                <w:szCs w:val="28"/>
              </w:rPr>
              <w:t>186856, Республика Карелия п</w:t>
            </w:r>
            <w:proofErr w:type="gramStart"/>
            <w:r w:rsidRPr="00BF4B32">
              <w:rPr>
                <w:sz w:val="28"/>
                <w:szCs w:val="28"/>
              </w:rPr>
              <w:t>.П</w:t>
            </w:r>
            <w:proofErr w:type="gramEnd"/>
            <w:r w:rsidRPr="00BF4B32">
              <w:rPr>
                <w:sz w:val="28"/>
                <w:szCs w:val="28"/>
              </w:rPr>
              <w:t>оросозеро, ул.Заводская 1</w:t>
            </w:r>
            <w:r w:rsidR="00D342DA" w:rsidRPr="00BF4B32">
              <w:rPr>
                <w:sz w:val="28"/>
                <w:szCs w:val="28"/>
              </w:rPr>
              <w:t xml:space="preserve">, ОГРН </w:t>
            </w:r>
            <w:r w:rsidRPr="00BF4B32">
              <w:rPr>
                <w:sz w:val="28"/>
                <w:szCs w:val="28"/>
              </w:rPr>
              <w:t>1021001062642</w:t>
            </w:r>
            <w:r w:rsidR="00D342DA" w:rsidRPr="00BF4B32">
              <w:rPr>
                <w:sz w:val="28"/>
                <w:szCs w:val="28"/>
              </w:rPr>
              <w:t xml:space="preserve">, ИНН </w:t>
            </w:r>
            <w:r w:rsidRPr="00BF4B32">
              <w:rPr>
                <w:sz w:val="28"/>
                <w:szCs w:val="28"/>
              </w:rPr>
              <w:t>1016030130</w:t>
            </w:r>
            <w:r w:rsidR="00D342DA" w:rsidRPr="00BF4B32">
              <w:rPr>
                <w:sz w:val="28"/>
                <w:szCs w:val="28"/>
              </w:rPr>
              <w:t>.</w:t>
            </w:r>
          </w:p>
          <w:p w:rsidR="00D342DA" w:rsidRPr="00BF4B3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BF4B32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BF4B32" w:rsidRP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Сергей Михайлович</w:t>
            </w:r>
          </w:p>
          <w:p w:rsidR="00D342DA" w:rsidRP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"Первая СРО АУ" (Некоммерческое партнерство "Первая Саморегулируемая Организация Арбитражных Управляющих")</w:t>
            </w:r>
          </w:p>
        </w:tc>
      </w:tr>
      <w:tr w:rsidR="00D342DA" w:rsidRPr="00BF4B3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F4B32" w:rsidRDefault="00BF4B3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F4B32">
              <w:rPr>
                <w:sz w:val="28"/>
                <w:szCs w:val="28"/>
              </w:rPr>
              <w:t>Арбитражный суд Республики Карелия</w:t>
            </w:r>
            <w:r w:rsidR="00D342DA" w:rsidRPr="00BF4B32">
              <w:rPr>
                <w:sz w:val="28"/>
                <w:szCs w:val="28"/>
              </w:rPr>
              <w:t xml:space="preserve">, дело о банкротстве </w:t>
            </w:r>
            <w:r>
              <w:rPr>
                <w:sz w:val="28"/>
                <w:szCs w:val="28"/>
              </w:rPr>
              <w:t>А26-256/2010</w:t>
            </w:r>
          </w:p>
        </w:tc>
      </w:tr>
      <w:tr w:rsidR="00D342DA" w:rsidRPr="00BF4B3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</w:t>
            </w:r>
            <w:r w:rsidR="00D342DA"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14.10.2010</w:t>
            </w:r>
            <w:r w:rsidR="00D342DA"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Здание котельной (встроенные помещения), Свидетельство №10 АБ 107636, 537,6 кв.м.; Здание трансформаторной подстанции, Свидетельство №10 АО 953653, 23,2 кв.м.;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Склад топлива ПСХ, 634,3 кв.м.; Сортировочная станция (здание цеха тех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епы), Свидетельство №10 АО 958267, 50.3 кв.м.;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18: Здание гаража, Свидетельство № 10 АО 953658, 836,4 кв.м.; Здание РММ, Свидетельство № 10 АО 953657,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1018,6 кв.м.;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Здание мебельного цеха, Свидетельство № 10 АБ 128964, 825,5 кв.м.; Здание цеха техщепы, пристройка. Свидетельство № 10 АО 958276, 134 кв.м.; Здание сушильных камер Текма, Свидетельство №10 АБ 128958, 439,1 кв.м.;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Здание гаража, 350 кв.м., 1998 г.п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;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Здание гаража, кузницы, 1998 г.п.;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22: Кабеля подземные,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4,654 км., 1972г.п.;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Наружные тепловые сети, (трубопровод, паропровод, водопровод), 1998г.п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;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Трансформаторная подстанция ТМ-250;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Электросети к ЧЗМ;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Навес для пилорамы ЛП-80М, 2009г.п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;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Здание склада РМЦ, 1998г.п.;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Тр-р форвардер Timberdjek 1110 КМ6811, 2007 г.в.;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29: Бытовое помещение, 2006 г.п.;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Здание конторы (брусчатое);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31: А/м автокран КС-3575 (А 575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1998 г.в.;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33: Здание общежития, незавершенное строительство, 2 654,2 кв.м.;</w:t>
            </w:r>
          </w:p>
          <w:p w:rsidR="00D342DA" w:rsidRPr="001D2D62" w:rsidRDefault="00BF4B3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34: Здание ангара, незавершенное строительство, 681,6 кв.м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http://lot-online.ru  с </w:t>
            </w:r>
            <w:r w:rsidR="00BF4B32">
              <w:rPr>
                <w:sz w:val="28"/>
                <w:szCs w:val="28"/>
              </w:rPr>
              <w:t>20.04.2016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F4B32">
              <w:rPr>
                <w:sz w:val="28"/>
                <w:szCs w:val="28"/>
              </w:rPr>
              <w:lastRenderedPageBreak/>
              <w:t>24.05.2016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F4B3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начала предоставления заявок 20.04.2016 года в 10 час. 00 мин. Дата окончания приема заявок - 10 час. 00 мин 31.05.2016 года для Лотов №3, 8, 10, 11, 15, и 24.05.2016 для Лотов №16-31, 33, 34. Задаток в размере 20% от начальной цены первоначального периода снижения цены независимо от периода внесения задатка лота вносится на р/с №40702810825000105326 в Отделении №8628 Сбербанка России г</w:t>
            </w:r>
            <w:proofErr w:type="gramStart"/>
            <w:r>
              <w:rPr>
                <w:bCs/>
                <w:sz w:val="28"/>
                <w:szCs w:val="28"/>
              </w:rPr>
              <w:t>.П</w:t>
            </w:r>
            <w:proofErr w:type="gramEnd"/>
            <w:r>
              <w:rPr>
                <w:bCs/>
                <w:sz w:val="28"/>
                <w:szCs w:val="28"/>
              </w:rPr>
              <w:t>етрозаводск, кор.счет №30101810600000000673, БИК 048602673, получатель ООО «Арбитргарант» ИНН 1001215427, КПП 100101001. К участию в торгах допускаются лица, подавшие заявку в установленном порядке и внесшие задаток в установленном размере. Проекты договоров купли-продажи и задатка - на сайте электронной площадки. К заявке с указанием наименования, адреса (для юр. лиц), ФИО, паспортные данные, адрес (для физ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>иц) прилагаются документы, указанные в Приложении N 1 к Приказу Минэкономразвития России от 15.02.2010 N 54.  Заявка на участие в торгах (аукцион, публичное предложение) должна соответствовать требованиям, предъявляемым ФЗ «О несостоятельности (банкротстве)» и представляется в форме электронного документа на электронную площадку «Российский аукционный дом» (сайт http://lot-online.ru/e-</w:t>
            </w:r>
            <w:r>
              <w:rPr>
                <w:bCs/>
                <w:sz w:val="28"/>
                <w:szCs w:val="28"/>
              </w:rPr>
              <w:lastRenderedPageBreak/>
              <w:t>auction/mainpage.xhtml).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BF4B3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BF4B3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 руб.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 руб.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 руб.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 руб.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 руб.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 руб.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 руб.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 руб.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 руб.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 руб.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 руб.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 руб.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 руб.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 руб.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 руб.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 руб.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 руб.</w:t>
            </w:r>
          </w:p>
          <w:p w:rsid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4B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 размере 20% от начальной цены лота вносится на р/с №40702810825000105326 в Отделении №8628 Сбербанка России г</w:t>
            </w:r>
            <w:proofErr w:type="gramStart"/>
            <w:r w:rsidRPr="00BF4B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BF4B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етрозаводск, кор.счет №30101810600000000673, БИК 048602673, получатель ООО «Арбитргарант» ИНН 1001215427, КПП 100101001. Возврат задатка осуществляется на основании пп.4 п.15 ст.110 Федерального закона «О несостоятельности (банкротстве</w:t>
            </w:r>
            <w:proofErr w:type="gramStart"/>
            <w:r w:rsidRPr="00BF4B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)».</w:t>
            </w:r>
            <w:r w:rsidR="00D342DA" w:rsidRPr="00BF4B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BF4B32" w:rsidRDefault="00BF4B3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F4B3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р/с №40702810825000105326 в Отделении №8628 Сбербанка России г</w:t>
            </w:r>
            <w:proofErr w:type="gramStart"/>
            <w:r w:rsidRPr="00BF4B3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.П</w:t>
            </w:r>
            <w:proofErr w:type="gramEnd"/>
            <w:r w:rsidRPr="00BF4B3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етрозаводск, кор.счет №30101810600000000673, БИК 048602673, получатель ООО «Арбитргарант» ИНН 1001215427, КПП 100101001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BF4B32" w:rsidRP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4B32">
              <w:rPr>
                <w:rFonts w:ascii="Times New Roman" w:hAnsi="Times New Roman" w:cs="Times New Roman"/>
                <w:sz w:val="28"/>
                <w:szCs w:val="28"/>
              </w:rPr>
              <w:t>Лот 16: 340 000.00 руб.</w:t>
            </w:r>
          </w:p>
          <w:p w:rsidR="00BF4B32" w:rsidRP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4B32">
              <w:rPr>
                <w:rFonts w:ascii="Times New Roman" w:hAnsi="Times New Roman" w:cs="Times New Roman"/>
                <w:sz w:val="28"/>
                <w:szCs w:val="28"/>
              </w:rPr>
              <w:t>Лот 17: 410 000.00 руб.</w:t>
            </w:r>
          </w:p>
          <w:p w:rsidR="00BF4B32" w:rsidRPr="00BF4B32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4B32">
              <w:rPr>
                <w:rFonts w:ascii="Times New Roman" w:hAnsi="Times New Roman" w:cs="Times New Roman"/>
                <w:sz w:val="28"/>
                <w:szCs w:val="28"/>
              </w:rPr>
              <w:t>Лот 18: 1 048 000.00 руб.</w:t>
            </w:r>
          </w:p>
          <w:p w:rsidR="00BF4B32" w:rsidRPr="00A24BF5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4BF5">
              <w:rPr>
                <w:rFonts w:ascii="Times New Roman" w:hAnsi="Times New Roman" w:cs="Times New Roman"/>
                <w:sz w:val="28"/>
                <w:szCs w:val="28"/>
              </w:rPr>
              <w:t>Лот 19: 682 000.00 руб.</w:t>
            </w:r>
          </w:p>
          <w:p w:rsidR="00BF4B32" w:rsidRPr="00A24BF5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4BF5">
              <w:rPr>
                <w:rFonts w:ascii="Times New Roman" w:hAnsi="Times New Roman" w:cs="Times New Roman"/>
                <w:sz w:val="28"/>
                <w:szCs w:val="28"/>
              </w:rPr>
              <w:t>Лот 20: 1 275 000.00 руб.</w:t>
            </w:r>
          </w:p>
          <w:p w:rsidR="00BF4B32" w:rsidRPr="00A24BF5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4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21: 262 000.00 руб.</w:t>
            </w:r>
          </w:p>
          <w:p w:rsidR="00BF4B32" w:rsidRPr="00A24BF5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4BF5">
              <w:rPr>
                <w:rFonts w:ascii="Times New Roman" w:hAnsi="Times New Roman" w:cs="Times New Roman"/>
                <w:sz w:val="28"/>
                <w:szCs w:val="28"/>
              </w:rPr>
              <w:t>Лот 22: 300 000.00 руб.</w:t>
            </w:r>
          </w:p>
          <w:p w:rsidR="00BF4B32" w:rsidRPr="00A24BF5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4BF5">
              <w:rPr>
                <w:rFonts w:ascii="Times New Roman" w:hAnsi="Times New Roman" w:cs="Times New Roman"/>
                <w:sz w:val="28"/>
                <w:szCs w:val="28"/>
              </w:rPr>
              <w:t>Лот 23: 800 000.00 руб.</w:t>
            </w:r>
          </w:p>
          <w:p w:rsidR="00BF4B32" w:rsidRPr="00A24BF5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4BF5">
              <w:rPr>
                <w:rFonts w:ascii="Times New Roman" w:hAnsi="Times New Roman" w:cs="Times New Roman"/>
                <w:sz w:val="28"/>
                <w:szCs w:val="28"/>
              </w:rPr>
              <w:t>Лот 24: 20 800.00 руб.</w:t>
            </w:r>
          </w:p>
          <w:p w:rsidR="00BF4B32" w:rsidRPr="00A24BF5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4BF5">
              <w:rPr>
                <w:rFonts w:ascii="Times New Roman" w:hAnsi="Times New Roman" w:cs="Times New Roman"/>
                <w:sz w:val="28"/>
                <w:szCs w:val="28"/>
              </w:rPr>
              <w:t>Лот 25: 136 000.00 руб.</w:t>
            </w:r>
          </w:p>
          <w:p w:rsidR="00BF4B32" w:rsidRPr="00A24BF5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4BF5">
              <w:rPr>
                <w:rFonts w:ascii="Times New Roman" w:hAnsi="Times New Roman" w:cs="Times New Roman"/>
                <w:sz w:val="28"/>
                <w:szCs w:val="28"/>
              </w:rPr>
              <w:t>Лот 26: 58 000.00 руб.</w:t>
            </w:r>
          </w:p>
          <w:p w:rsidR="00BF4B32" w:rsidRPr="00A24BF5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4BF5">
              <w:rPr>
                <w:rFonts w:ascii="Times New Roman" w:hAnsi="Times New Roman" w:cs="Times New Roman"/>
                <w:sz w:val="28"/>
                <w:szCs w:val="28"/>
              </w:rPr>
              <w:t>Лот 27: 328 000.00 руб.</w:t>
            </w:r>
          </w:p>
          <w:p w:rsidR="00BF4B32" w:rsidRPr="00A24BF5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4BF5">
              <w:rPr>
                <w:rFonts w:ascii="Times New Roman" w:hAnsi="Times New Roman" w:cs="Times New Roman"/>
                <w:sz w:val="28"/>
                <w:szCs w:val="28"/>
              </w:rPr>
              <w:t>Лот 28: 1 056 600.00 руб.</w:t>
            </w:r>
          </w:p>
          <w:p w:rsidR="00BF4B32" w:rsidRPr="00A24BF5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4BF5">
              <w:rPr>
                <w:rFonts w:ascii="Times New Roman" w:hAnsi="Times New Roman" w:cs="Times New Roman"/>
                <w:sz w:val="28"/>
                <w:szCs w:val="28"/>
              </w:rPr>
              <w:t>Лот 29: 237 000.00 руб.</w:t>
            </w:r>
          </w:p>
          <w:p w:rsidR="00BF4B32" w:rsidRPr="00A24BF5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4BF5">
              <w:rPr>
                <w:rFonts w:ascii="Times New Roman" w:hAnsi="Times New Roman" w:cs="Times New Roman"/>
                <w:sz w:val="28"/>
                <w:szCs w:val="28"/>
              </w:rPr>
              <w:t>Лот 30: 656 000.00 руб.</w:t>
            </w:r>
          </w:p>
          <w:p w:rsidR="00BF4B32" w:rsidRPr="00A24BF5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4BF5">
              <w:rPr>
                <w:rFonts w:ascii="Times New Roman" w:hAnsi="Times New Roman" w:cs="Times New Roman"/>
                <w:sz w:val="28"/>
                <w:szCs w:val="28"/>
              </w:rPr>
              <w:t>Лот 31: 1 457 100.00 руб.</w:t>
            </w:r>
          </w:p>
          <w:p w:rsidR="00BF4B32" w:rsidRPr="00A24BF5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4BF5">
              <w:rPr>
                <w:rFonts w:ascii="Times New Roman" w:hAnsi="Times New Roman" w:cs="Times New Roman"/>
                <w:sz w:val="28"/>
                <w:szCs w:val="28"/>
              </w:rPr>
              <w:t>Лот 33: 8 641 000.00 руб.</w:t>
            </w:r>
          </w:p>
          <w:p w:rsidR="00BF4B32" w:rsidRPr="00A24BF5" w:rsidRDefault="00BF4B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4BF5">
              <w:rPr>
                <w:rFonts w:ascii="Times New Roman" w:hAnsi="Times New Roman" w:cs="Times New Roman"/>
                <w:sz w:val="28"/>
                <w:szCs w:val="28"/>
              </w:rPr>
              <w:t>Лот 34: 2 017 000.00 руб.</w:t>
            </w:r>
          </w:p>
          <w:p w:rsidR="00D342DA" w:rsidRPr="00A24BF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16: 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20.04.2016 в 10:0 (340 000.00 руб.) - 22.04.2016;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 (306 000.00 руб.) - 26.04.2016;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27.04.2016 в 10:0 (272 000.00 руб.) - 29.04.2016;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30.04.2016 в 10:0 (238 000.00 руб.) - 05.05.2016;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06.05.2016 в 10:0 (170 000.00 руб.) - 11.05.2016;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12.05.2016 в 10:0 (102 000.00 руб.) - 17.05.2016;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18.05.2016 в 10:0 (68 000.00 руб.) - 20.05.2016;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21.05.2016 в 10:0 (34 000.00 руб.) - 24.05.2016;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17: 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20.04.2016 в 10:0 (410 000.00 руб.) - 22.04.2016;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 (369 000.00 руб.) - 26.04.2016;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27.04.2016 в 10:0 (328 000.00 руб.) - 29.04.2016;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30.04.2016 в 10:0 (287 000.00 руб.) - 05.05.2016;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06.05.2016 в 10:0 (205 000.00 руб.) - 11.05.2016;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12.05.2016 в 10:0 (123 000.00 руб.) - 17.05.2016;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18.05.2016 в 10:0 (82 000.00 руб.) - </w:t>
            </w:r>
            <w:r>
              <w:rPr>
                <w:color w:val="auto"/>
                <w:sz w:val="28"/>
                <w:szCs w:val="28"/>
              </w:rPr>
              <w:lastRenderedPageBreak/>
              <w:t>20.05.2016;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21.05.2016 в 10:0 (41 000.00 руб.) - 24.05.2016;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18: 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20.04.2016 в 10:0 (1 048 000.00 руб.) - 22.04.2016;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 (943 200.00 руб.) - 26.04.2016;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27.04.2016 в 10:0 (838 400.00 руб.) - 29.04.2016;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30.04.2016 в 10:0 (733 600.00 руб.) - 05.05.2016;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06.05.2016 в 10:0 (524 000.00 руб.) - 11.05.2016;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12.05.2016 в 10:0 (314 400.00 руб.) - 17.05.2016;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18.05.2016 в 10:0 (209 600.00 руб.) - 20.05.2016;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21.05.2016 в 10:0 (104 800.00 руб.) - 24.05.2016;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19: 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20.04.2016 в 10:0 (682 000.00 руб.) - 22.04.2016;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 (613 800.00 руб.) - 26.04.2016;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27.04.2016 в 10:0 (545 600.00 руб.) - 29.04.2016;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30.04.2016 в 10:0 (477 400.00 руб.) - 05.05.2016;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06.05.2016 в 10:0 (341 000.00 руб.) - 11.05.2016;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12.05.2016 в 10:0 (204 600.00 руб.) - 17.05.2016;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18.05.2016 в 10:0 (136 400.00 руб.) - 20.05.2016;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21.05.2016 в 10:0 (68 200.00 руб.) - 24.05.2016;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20: 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20.04.2016 в 10:0 (1 275 000.00 руб.) - 22.04.2016;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 (1 147 500.00 руб.) - 26.04.2016;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27.04.2016 в 10:0 (1 020 000.00 руб.) - 29.04.2016;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30.04.2016 в 10:0 (892 500.00 руб.) - </w:t>
            </w:r>
            <w:r>
              <w:rPr>
                <w:color w:val="auto"/>
                <w:sz w:val="28"/>
                <w:szCs w:val="28"/>
              </w:rPr>
              <w:lastRenderedPageBreak/>
              <w:t>05.05.2016;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06.05.2016 в 10:0 (637 500.00 руб.) - 11.05.2016;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12.05.2016 в 10:0 (382 500.00 руб.) - 17.05.2016;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18.05.2016 в 10:0 (255 000.00 руб.) - 20.05.2016;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21.05.2016 в 10:0 (127 500.00 руб.) - 24.05.2016;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21: 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20.04.2016 в 10:0 (262 000.00 руб.) - 22.04.2016;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 (235 800.00 руб.) - 26.04.2016;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27.04.2016 в 10:0 (209 600.00 руб.) - 29.04.2016;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30.04.2016 в 10:0 (183 400.00 руб.) - 05.05.2016;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06.05.2016 в 10:0 (131 000.00 руб.) - 11.05.2016;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12.05.2016 в 10:0 (78 600.00 руб.) - 17.05.2016;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18.05.2016 в 10:0 (52 400.00 руб.) - 20.05.2016;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21.05.2016 в 10:0 (26 200.00 руб.) - 24.05.2016;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22: 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20.04.2016 в 10:0 (300 000.00 руб.) - 22.04.2016;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 (270 000.00 руб.) - 26.04.2016;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27.04.2016 в 10:0 (240 000.00 руб.) - 29.04.2016;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30.04.2016 в 10:0 (210 000.00 руб.) - 05.05.2016;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06.05.2016 в 10:0 (150 000.00 руб.) - 11.05.2016;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12.05.2016 в 10:0 (90 000.00 руб.) - 17.05.2016;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18.05.2016 в 10:0 (60 000.00 руб.) - 20.05.2016;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21.05.2016 в 10:0 (30 000.00 руб.) - 24.05.2016;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23: 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20.04.2016 в 10:0 (800 000.00 руб.) - </w:t>
            </w:r>
            <w:r>
              <w:rPr>
                <w:color w:val="auto"/>
                <w:sz w:val="28"/>
                <w:szCs w:val="28"/>
              </w:rPr>
              <w:lastRenderedPageBreak/>
              <w:t>22.04.2016;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 (720 000.00 руб.) - 26.04.2016;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27.04.2016 в 10:0 (640 000.00 руб.) - 29.04.2016;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30.04.2016 в 10:0 (560 000.00 руб.) - 05.05.2016;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06.05.2016 в 10:0 (400 000.00 руб.) - 11.05.2016;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12.05.2016 в 10:0 (240 000.00 руб.) - 17.05.2016;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18.05.2016 в 10:0 (160 000.00 руб.) - 20.05.2016;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21.05.2016 в 10:0 (80 000.00 руб.) - 24.05.2016;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24: 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20.04.2016 в 10:0 (20 800.00 руб.) - 22.04.2016;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 (18 720.00 руб.) - 26.04.2016;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27.04.2016 в 10:0 (16 640.00 руб.) - 29.04.2016;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30.04.2016 в 10:0 (14 560.00 руб.) - 05.05.2016;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06.05.2016 в 10:0 (10 400.00 руб.) - 11.05.2016;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12.05.2016 в 10:0 (6 240.00 руб.) - 17.05.2016;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18.05.2016 в 10:0 (4 160.00 руб.) - 20.05.2016;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21.05.2016 в 10:0 (2 080.00 руб.) - 24.05.2016;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25: 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20.04.2016 в 10:0 (136 000.00 руб.) - 22.04.2016;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 (122 400.00 руб.) - 26.04.2016;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27.04.2016 в 10:0 (108 800.00 руб.) - 29.04.2016;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30.04.2016 в 10:0 (95 200.00 руб.) - 05.05.2016;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06.05.2016 в 10:0 (68 000.00 руб.) - 11.05.2016;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12.05.2016 в 10:0 (40 800.00 руб.) - 17.05.2016;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18.05.2016 в 10:0 (27 200.00 руб.) - 20.05.2016;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21.05.2016 в 10:0 (13 600.00 руб.) - 24.05.2016;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26: 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20.04.2016 в 10:0 (58 000.00 руб.) - 22.04.2016;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 (52 200.00 руб.) - 26.04.2016;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27.04.2016 в 10:0 (46 400.00 руб.) - 29.04.2016;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30.04.2016 в 10:0 (40 600.00 руб.) - 05.05.2016;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06.05.2016 в 10:0 (29 000.00 руб.) - 11.05.2016;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12.05.2016 в 10:0 (17 400.00 руб.) - 17.05.2016;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18.05.2016 в 10:0 (11 600.00 руб.) - 20.05.2016;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21.05.2016 в 10:0 (5 800.00 руб.) - 24.05.2016;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27: 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20.04.2016 в 10:0 (328 000.00 руб.) - 22.04.2016;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 (295 200.00 руб.) - 26.04.2016;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27.04.2016 в 10:0 (262 400.00 руб.) - 29.04.2016;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30.04.2016 в 10:0 (229 600.00 руб.) - 05.05.2016;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06.05.2016 в 10:0 (164 000.00 руб.) - 11.05.2016;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12.05.2016 в 10:0 (98 400.00 руб.) - 17.05.2016;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18.05.2016 в 10:0 (65 600.00 руб.) - 20.05.2016;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21.05.2016 в 10:0 (32 800.00 руб.) - 24.05.2016;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28: 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20.04.2016 в 10:0 (1 056 600.00 руб.) - 22.04.2016;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 (950 940.00 руб.) - 26.04.2016;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27.04.2016 в 10:0 (845 280.00 руб.) - 29.04.2016;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30.04.2016 в 10:0 (739 620.00 руб.) - 05.05.2016;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06.05.2016 в 10:0 (528 300.00 руб.) - 11.05.2016;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12.05.2016 в 10:0 (316 980.00 руб.) - 17.05.2016;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18.05.2016 в 10:0 (211 320.00 руб.) - 20.05.2016;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21.05.2016 в 10:0 (105 660.00 руб.) - 24.05.2016;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29: 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20.04.2016 в 10:0 (237 000.00 руб.) - 22.04.2016;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 (213 300.00 руб.) - 26.04.2016;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27.04.2016 в 10:0 (189 600.00 руб.) - 29.04.2016;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30.04.2016 в 10:0 (165 900.00 руб.) - 05.05.2016;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06.05.2016 в 10:0 (118 500.00 руб.) - 11.05.2016;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12.05.2016 в 10:0 (71 100.00 руб.) - 17.05.2016;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18.05.2016 в 10:0 (47 400.00 руб.) - 20.05.2016;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21.05.2016 в 10:0 (23 700.00 руб.) - 24.05.2016;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30: 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20.04.2016 в 10:0 (656 000.00 руб.) - 22.04.2016;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 (590 400.00 руб.) - 26.04.2016;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27.04.2016 в 10:0 (524 800.00 руб.) - 29.04.2016;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30.04.2016 в 10:0 (459 200.00 руб.) - 05.05.2016;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06.05.2016 в 10:0 (328 000.00 руб.) - 11.05.2016;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12.05.2016 в 10:0 (196 800.00 руб.) - 17.05.2016;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18.05.2016 в 10:0 (131 200.00 руб.) - 20.05.2016;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21.05.2016 в 10:0 (65 600.00 руб.) - 24.05.2016;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31: 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20.04.2016 в 10:0 (1 457 100.00 руб.) - 22.04.2016;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 (1 311 390.00 руб.) - 26.04.2016;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27.04.2016 в 10:0 (1 165 680.00 руб.) - 29.04.2016;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30.04.2016 в 10:0 (1 019 970.00 руб.) - 05.05.2016;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06.05.2016 в 10:0 (728 550.00 руб.) - 11.05.2016;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12.05.2016 в 10:0 (437 130.00 руб.) - 17.05.2016;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18.05.2016 в 10:0 (291 420.00 руб.) - 20.05.2016;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21.05.2016 в 10:0 (145 710.00 руб.) - 24.05.2016;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33: 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20.04.2016 в 10:0 (8 641 000.00 руб.) - 22.04.2016;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 (7 776 900.00 руб.) - 26.04.2016;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27.04.2016 в 10:0 (6 912 800.00 руб.) - 29.04.2016;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30.04.2016 в 10:0 (6 048 700.00 руб.) - 05.05.2016;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06.05.2016 в 10:0 (4 320 500.00 руб.) - 11.05.2016;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12.05.2016 в 10:0 (2 592 300.00 руб.) - 17.05.2016;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18.05.2016 в 10:0 (1 728 200.00 руб.) - 20.05.2016;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21.05.2016 в 10:0 (864 100.00 руб.) - 24.05.2016;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34: 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20.04.2016 в 10:0 (2 017 000.00 руб.) - 22.04.2016;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23.04.2016 в 10:0 (1 815 300.00 руб.) - 26.04.2016;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27.04.2016 в 10:0 (1 613 600.00 руб.) - 29.04.2016;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30.04.2016 в 10:0 (1 411 900.00 руб.) - 05.05.2016;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06.05.2016 в 10:0 (1 008 500.00 руб.) - 11.05.2016;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12.05.2016 в 10:0 (605 100.00 руб.) - </w:t>
            </w:r>
            <w:r>
              <w:rPr>
                <w:color w:val="auto"/>
                <w:sz w:val="28"/>
                <w:szCs w:val="28"/>
              </w:rPr>
              <w:lastRenderedPageBreak/>
              <w:t>17.05.2016;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18.05.2016 в 10:0 (403 400.00 руб.) - 20.05.2016;</w:t>
            </w:r>
          </w:p>
          <w:p w:rsidR="00BF4B32" w:rsidRDefault="00BF4B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21.05.2016 в 10:0 (201 700.00 руб.) - 24.05.2016;</w:t>
            </w:r>
          </w:p>
          <w:p w:rsidR="00D342DA" w:rsidRPr="00A24BF5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F4B32" w:rsidRDefault="00BF4B32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</w:t>
            </w:r>
            <w:r>
              <w:rPr>
                <w:color w:val="auto"/>
                <w:sz w:val="28"/>
                <w:szCs w:val="28"/>
              </w:rPr>
              <w:lastRenderedPageBreak/>
              <w:t>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F4B3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 электронной площадке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F4B3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заключается с победителем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по итогам торгов. Срок оплаты по договору - 30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 реквизитам, указанным в договоре.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F4B32" w:rsidRDefault="00BF4B3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Закрытое акционерное общество «Поросозеро»  Юридический адрес: Республика Карелия, Суоярвский р-н, п</w:t>
            </w:r>
            <w:proofErr w:type="gramStart"/>
            <w:r>
              <w:rPr>
                <w:color w:val="auto"/>
                <w:sz w:val="28"/>
                <w:szCs w:val="28"/>
              </w:rPr>
              <w:t>.П</w:t>
            </w:r>
            <w:proofErr w:type="gramEnd"/>
            <w:r>
              <w:rPr>
                <w:color w:val="auto"/>
                <w:sz w:val="28"/>
                <w:szCs w:val="28"/>
              </w:rPr>
              <w:t>оросозеро, ул.Заводская 1  Почтовый адрес: 185031, Республика Карелия, г.Петрозаводск, ул.Виданская, 15-В  ИНН 1016030130, КПП 104001001  Расчетный счет 407 028 106 000 000 015 29 в ОАО Банк «Онего»   г.Петрозаводск, ул.Карла Маркса 1  БИК 048602746, к/с 301 018 101 000 000 007 46    Срок оплаты по договору - 30 дней с даты заключения</w:t>
            </w:r>
          </w:p>
        </w:tc>
      </w:tr>
      <w:tr w:rsidR="00D342DA" w:rsidRPr="00BF4B3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BF4B3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BF4B32"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"Арбитргарант"</w:t>
            </w:r>
            <w:r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F4B32"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1001215427</w:t>
            </w:r>
            <w:r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F4B32"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100101001</w:t>
            </w:r>
            <w:r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F4B32"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185031, г</w:t>
            </w:r>
            <w:proofErr w:type="gramStart"/>
            <w:r w:rsidR="00BF4B32"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="00BF4B32"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етрозаводск, ул.Виданская 15В</w:t>
            </w:r>
            <w:r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BF4B32"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88142701636, факс: 88142701635</w:t>
            </w:r>
            <w:r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BF4B3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saidavalieva@mail.ru</w:t>
              </w:r>
            </w:hyperlink>
            <w:r w:rsidRPr="00BF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</w:t>
            </w:r>
            <w:r w:rsidRPr="001D2D62">
              <w:rPr>
                <w:sz w:val="28"/>
                <w:szCs w:val="28"/>
              </w:rPr>
              <w:lastRenderedPageBreak/>
              <w:t>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BF4B3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12.03.2016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24BF5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BF4B32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PxXFG9dS5TGsH/vl/Vkm4EKzP+VF0X4qLa9hsfVy7yY=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jvKNkmtOsiU2zEdbJjSDb2gmGSkSseUNuW+fGxMttfcthvuTYCI+cmd0k5JlDBO/bZDjBpN9
    elTAhWgojpkd3Q==
  </SignatureValue>
  <KeyInfo>
    <X509Data>
      <X509Certificate>
          MIIL2jCCC4mgAwIBAgIKVZWd5gABACJuBTAIBgYqhQMCAgMwggFjMRgwFgYFKoUDZAESDTEw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BgNVBAMTCVRFTlNPUkNBMzAeFw0xNTA0MjIwOTM2MDBaFw0xNjA0MjIwOTQ2MDBaMIICITEL
          MAkGA1UEBhMCUlUxPjA8BgkqhkiG9w0BCQIML0lOTj0xMDAxMjE1NDI3L0tQUD0xMDAxMDEw
          MDEvT0dSTj0xMDgxMDAxMDE2NDgwMRowGAYIKoUDA4EDAQESDDAwMTAwMTIxNTQyNzEqMCgG
          A1UECgwh0J7QntCeICLQkNCg0JHQmNCi0KDQk9CQ0KDQkNCd0KIiMTUwMwYDVQQDDCzQotC4
          0YLQutC+0LIg0JTQtdC90LjRgSDQk9C10YDQvNCw0L3QvtCy0LjRhzEoMCYGA1UEKgwf0JTQ
          tdC90LjRgSDQk9C10YDQvNCw0L3QvtCy0LjRhzEVMBMGA1UEBAwM0KLQuNGC0LrQvtCyMRgw
          FgYFKoUDZAESDTEwODEwMDEwMTY0ODAxFjAUBgUqhQNkAxILMDcwMDM2MjYyMTQxLzAtBgNV
          BAkMJtGD0Lsg0JTQt9C10YDQttC40L3RgdC60L7Qs9C+LDQs0L7RhC4yMQowCAYDVQQLDAEw
          MS8wLQYDVQQIDCYxMCDQoNC10YHQv9GD0LHQu9C40LrQsCDQmtCw0YDQtdC70LjRjzEhMB8G
          A1UEBwwY0J/QtdGC0YDQvtC30LDQstC+0LTRgdC6MSEwHwYJKoZIhvcNAQkBFhJhcmJpdHJh
          ajAwQG1haWwucnUxLDAqBgNVBAwMI9Ce0YDQs9Cw0L3QuNC30LDRgtC+0YAg0YLQvtGA0LPQ
          vtCyMGMwHAYGKoUDAgITMBIGByqFAwICJAAGByqFAwICHgEDQwAEQLOONsHKPF/ua0zIzBrF
          FY0z6A7DeaI/1MgLUVeJ/uZGcsffm3a9LYSpLvuynqTHBcgK0l+V+s/GdeRxD3nMFkajggdZ
          MIIHVTAOBgNVHQ8BAf8EBAMCBPAwgdAGA1UdJQSByDCBxQYHKoUDAgIiGgYHKoUDBQMwAQYH
          KoUDAgIiGQYIKoUDAwhkARMGByqFAwICIgYGCCqFAwMIZAEqBggqhQMGAwEDAQYGKoUDAhcD
          BggrBgEFBQcDBAYIKoUDAykBAwQGCCsGAQUFBwMCBggqhQMGAwEEAgYHKoUDBQVCAQYHKoUD
          BQMoAQYIKoUDBgMBBAEGBiqFAwNdDwYHKoUDBgMBAQYGKoUDA1kYBggqhQMHAhUBAgYIKoUD
          BgMBAgEGCCqFAwYDAQQDMB0GA1UdIAQWMBQwCAYGKoUDZHECMAgGBiqFA2RxATAZBgkqhkiG
          9w0BCQ8EDDAKMAgGBiqFAwICFTAdBgNVHQ4EFgQUWcTOUCl3lsn4mmDn14EM0BRvBPEwggGk
          BgNVHSMEggGbMIIBl4AUZsQM/dzmFweR5vU1pSkGkkCu/jihggFrpIIBZzCCAWMxGDAWBgUq
          hQNkARINMTAyNzYwMDc4Nzk5NDEaMBgGCCqFAwOBAwEBEgwwMDc2MDUwMTYwMzAxNDAyBgNV
          BAkMK9Cc0L7RgdC60L7QstGB0LrQuNC5INC/0YDQvtGB0L/QtdC60YIg0LQuMTIxIzAhBgkq
          hkiG9w0BCQEWFHJvb3RAbmFsb2cudGVuc29yLnJ1MQswCQYDVQQGEwJSVTExMC8GA1UECAwo
          NzYg0K/RgNC+0YHQu9Cw0LLRgdC60LDRjyDQvtCx0LvQsNGB0YLRjDEbMBkGA1UEBwwS0K/R
          gNC+0YHQu9Cw0LLQu9GMMS0wKwYDVQQKDCTQntCe0J4g0JrQvtC80L/QsNC90LjRjyDQotC1
          0L3Qt9C+0YAxMDAuBgNVBAsMJ9Cj0LTQvtGB0YLQvtCy0LXRgNGP0Y7RidC40Lkg0YbQtdC9
          0YLRgDESMBAGA1UEAxMJVEVOU09SQ0EzghB049AUUZMLp0dMWkksxej2MIIBKQYDVR0fBIIB
          IDCCARwwOaA3oDWGM2h0dHA6Ly90YXg0LnRlbnNvci5ydS9jZXJ0ZW5yb2xsL3RlbnNvcmNh
          My0yMDE0LmNybDAsoCqgKIYmaHR0cDovL3RlbnNvci5ydS9jYS90ZW5zb3JjYTMtMjAxNC5j
          cmwwOaA3oDWGM2h0dHA6Ly9jcmwudGVuc29yLnJ1L3RheDQvY2EvY3JsL3RlbnNvcmNhMy0y
          MDE0LmNybDA6oDigNoY0aHR0cDovL2NybDIudGVuc29yLnJ1L3RheDQvY2EvY3JsL3RlbnNv
          cmNhMy0yMDE0LmNybDA6oDigNoY0aHR0cDovL2NybDMudGVuc29yLnJ1L3RheDQvY2EvY3Js
          L3RlbnNvcmNhMy0yMDE0LmNybDCCAaUGCCsGAQUFBwEBBIIBlzCCAZMwLwYIKwYBBQUHMAGG
          I2h0dHA6Ly90YXg0LnRlbnNvci5ydS9vY3NwL29jc3Auc3JmMC0GCCsGAQUFBzAChiFodHRw
          Oi8vdGF4NC50ZW5zb3IucnUvdHNwL3RzcC5zcmYwQAYIKwYBBQUHMAKGNGh0dHA6Ly90YXg0
          LnRlbnNvci5ydS9jZXJ0ZW5yb2xsL3RlbnNvcmNhMygyMDE0KS5jcnQwMwYIKwYBBQUHMAKG
          J2h0dHA6Ly90ZW5zb3IucnUvY2EvdGVuc29yY2EzKDIwMTQpLmNydDA8BggrBgEFBQcwAoYw
          aHR0cDovL2NybC50ZW5zb3IucnUvdGF4NC9jYS90ZW5zb3JjYTMoMjAxNCkuY3J0MD0GCCsG
          AQUFBzAChjFodHRwOi8vY3JsMi50ZW5zb3IucnUvdGF4NC9jYS90ZW5zb3JjYTMoMjAxNCku
          Y3J0MD0GCCsGAQUFBzAChjFodHRwOi8vY3JsMy50ZW5zb3IucnUvdGF4NC9jYS90ZW5zb3Jj
          YTMoMjAxNCkuY3J0MCsGA1UdEAQkMCKADzIwMTUwNDIyMDkzNjAwWoEPMjAxNjA0MjIwOTM2
          MDBaMIIBMgYFKoUDZHAEggEnMIIBIwwrItCa0YDQuNC/0YLQvtCf0YDQviBDU1AiICjQstC1
          0YDRgdC40Y8gMy42KQxTItCj0LTQvtGB0YLQvtCy0LXRgNGP0Y7RidC40Lkg0YbQtdC90YLR
          gCAi0JrRgNC40L/RgtC+0J/RgNC+INCj0KYiINCy0LXRgNGB0LjQuCAxLjUMTkPQtdGA0YLQ
          uNGE0LjQutCw0YIg0YHQvtC+0YLQstC10YLRgdGC0LLQuNGPIOKEliDQodCkLzEyMS0yMjcy
          INC+0YIgMTIuMTIuMjAxMwxP0KHQtdGA0YLQuNGE0LjQutCw0YIg0YHQvtC+0YLQstC10YLR
          gdGC0LLQuNGPIOKEliDQodCkLzEyOC0yMzUyINC+0YIgMTUuMDQuMjAxNDA2BgUqhQNkbwQt
          DCsi0JrRgNC40L/RgtC+0J/RgNC+IENTUCIgKNCy0LXRgNGB0LjRjyAzLjYpMAgGBiqFAwIC
          AwNBAPxv1So1IVK6WBOu85XyyliO/A0jIZMErwLQdJdujlb/INg//pg9iz/ZjXbEQH+JHj8T
          6Y47aCNxMjMCQb2ag/E=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HYiNESZGTeTajkfbMmLlPt4YgSM=</DigestValue>
      </Reference>
      <Reference URI="/word/fontTable.xml?ContentType=application/vnd.openxmlformats-officedocument.wordprocessingml.fontTable+xml">
        <DigestMethod Algorithm="http://www.w3.org/2000/09/xmldsig#sha1"/>
        <DigestValue>ZOBnQjNFin3V6j+lny1wUA8qIgo=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D0GJ+kUw4jungZgZrsLa058Vm9w=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2016-03-17T13:23:53Z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2608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17583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admin</cp:lastModifiedBy>
  <cp:revision>2</cp:revision>
  <cp:lastPrinted>2010-11-10T14:05:00Z</cp:lastPrinted>
  <dcterms:created xsi:type="dcterms:W3CDTF">2016-03-17T13:23:00Z</dcterms:created>
  <dcterms:modified xsi:type="dcterms:W3CDTF">2016-03-17T13:23:00Z</dcterms:modified>
</cp:coreProperties>
</file>