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87" w:rsidRPr="00E66548" w:rsidRDefault="00E66548" w:rsidP="00E665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548">
        <w:rPr>
          <w:rFonts w:ascii="Times New Roman" w:hAnsi="Times New Roman" w:cs="Times New Roman"/>
          <w:b/>
          <w:sz w:val="24"/>
          <w:szCs w:val="24"/>
          <w:u w:val="single"/>
        </w:rPr>
        <w:t>Состав лота №1.</w:t>
      </w:r>
      <w:r w:rsidR="00995A9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bookmarkStart w:id="0" w:name="_GoBack"/>
      <w:r w:rsidR="00995A9D" w:rsidRPr="00995A9D">
        <w:rPr>
          <w:rFonts w:ascii="Times New Roman" w:hAnsi="Times New Roman" w:cs="Times New Roman"/>
          <w:sz w:val="24"/>
          <w:szCs w:val="24"/>
        </w:rPr>
        <w:t xml:space="preserve">(имущество является предметом </w:t>
      </w:r>
      <w:r w:rsidR="00995A9D" w:rsidRPr="00995A9D">
        <w:rPr>
          <w:rFonts w:ascii="Times New Roman" w:hAnsi="Times New Roman" w:cs="Times New Roman"/>
          <w:sz w:val="24"/>
          <w:szCs w:val="24"/>
        </w:rPr>
        <w:t>залога ПАО Сбербанк</w:t>
      </w:r>
      <w:r w:rsidR="00995A9D" w:rsidRPr="00995A9D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E665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66548" w:rsidRPr="00E66548" w:rsidRDefault="00E66548" w:rsidP="00E665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548" w:rsidRPr="00E66548" w:rsidRDefault="00E66548" w:rsidP="00E66548">
      <w:pPr>
        <w:jc w:val="both"/>
        <w:rPr>
          <w:rFonts w:ascii="Times New Roman" w:hAnsi="Times New Roman" w:cs="Times New Roman"/>
          <w:sz w:val="24"/>
          <w:szCs w:val="24"/>
        </w:rPr>
      </w:pPr>
      <w:r w:rsidRPr="00E66548">
        <w:rPr>
          <w:rFonts w:ascii="Times New Roman" w:hAnsi="Times New Roman" w:cs="Times New Roman"/>
          <w:b/>
          <w:sz w:val="24"/>
          <w:szCs w:val="24"/>
        </w:rPr>
        <w:t xml:space="preserve">Лот №1. </w:t>
      </w:r>
      <w:r w:rsidRPr="00E66548">
        <w:rPr>
          <w:rFonts w:ascii="Times New Roman" w:hAnsi="Times New Roman" w:cs="Times New Roman"/>
          <w:sz w:val="24"/>
          <w:szCs w:val="24"/>
        </w:rPr>
        <w:t xml:space="preserve">Здание гаража, назначение: нежилое, площадь общая: 183,30 кв. м, инвентарный номер: 24:220:002:000026960:0200, литер-Б, этажность-1, адрес объекта: Ивановская область, г. Приволжск, </w:t>
      </w:r>
      <w:proofErr w:type="spellStart"/>
      <w:r w:rsidRPr="00E6654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66548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E66548">
        <w:rPr>
          <w:rFonts w:ascii="Times New Roman" w:hAnsi="Times New Roman" w:cs="Times New Roman"/>
          <w:sz w:val="24"/>
          <w:szCs w:val="24"/>
        </w:rPr>
        <w:t>рунзе</w:t>
      </w:r>
      <w:proofErr w:type="spellEnd"/>
      <w:r w:rsidRPr="00E66548">
        <w:rPr>
          <w:rFonts w:ascii="Times New Roman" w:hAnsi="Times New Roman" w:cs="Times New Roman"/>
          <w:sz w:val="24"/>
          <w:szCs w:val="24"/>
        </w:rPr>
        <w:t xml:space="preserve">, д.1А, кадастровый номер: 37:13:010620:145 (652 000 руб.); Здание склада №8 назначение: нежилое строение, площадь общая: 2 583,30 кв. м., в </w:t>
      </w:r>
      <w:proofErr w:type="spellStart"/>
      <w:r w:rsidRPr="00E6654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66548">
        <w:rPr>
          <w:rFonts w:ascii="Times New Roman" w:hAnsi="Times New Roman" w:cs="Times New Roman"/>
          <w:sz w:val="24"/>
          <w:szCs w:val="24"/>
        </w:rPr>
        <w:t xml:space="preserve">. площадь основная - 2445,20 </w:t>
      </w:r>
      <w:proofErr w:type="spellStart"/>
      <w:r w:rsidRPr="00E6654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66548">
        <w:rPr>
          <w:rFonts w:ascii="Times New Roman" w:hAnsi="Times New Roman" w:cs="Times New Roman"/>
          <w:sz w:val="24"/>
          <w:szCs w:val="24"/>
        </w:rPr>
        <w:t xml:space="preserve">., инвентарный номер - 24:220:002:000026960:0600, литер-Е, этажность-2, подземная этажность-0, адрес объекта: Ивановская область, </w:t>
      </w:r>
      <w:proofErr w:type="spellStart"/>
      <w:r w:rsidRPr="00E6654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6654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66548">
        <w:rPr>
          <w:rFonts w:ascii="Times New Roman" w:hAnsi="Times New Roman" w:cs="Times New Roman"/>
          <w:sz w:val="24"/>
          <w:szCs w:val="24"/>
        </w:rPr>
        <w:t>риволжск</w:t>
      </w:r>
      <w:proofErr w:type="spellEnd"/>
      <w:r w:rsidRPr="00E66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548">
        <w:rPr>
          <w:rFonts w:ascii="Times New Roman" w:hAnsi="Times New Roman" w:cs="Times New Roman"/>
          <w:sz w:val="24"/>
          <w:szCs w:val="24"/>
        </w:rPr>
        <w:t>ул.Фрунзе</w:t>
      </w:r>
      <w:proofErr w:type="spellEnd"/>
      <w:r w:rsidRPr="00E66548">
        <w:rPr>
          <w:rFonts w:ascii="Times New Roman" w:hAnsi="Times New Roman" w:cs="Times New Roman"/>
          <w:sz w:val="24"/>
          <w:szCs w:val="24"/>
        </w:rPr>
        <w:t xml:space="preserve">, д.1А, кадастровый номер: 37:13:010620:144. (9 200 000 руб.); Здание трансформаторной подстанции, назначение: нежилое, общей площадью: 27,9 кв. м., адрес объекта: Ивановская область, </w:t>
      </w:r>
      <w:proofErr w:type="spellStart"/>
      <w:r w:rsidRPr="00E6654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6654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66548">
        <w:rPr>
          <w:rFonts w:ascii="Times New Roman" w:hAnsi="Times New Roman" w:cs="Times New Roman"/>
          <w:sz w:val="24"/>
          <w:szCs w:val="24"/>
        </w:rPr>
        <w:t>риволжск</w:t>
      </w:r>
      <w:proofErr w:type="spellEnd"/>
      <w:r w:rsidRPr="00E66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548">
        <w:rPr>
          <w:rFonts w:ascii="Times New Roman" w:hAnsi="Times New Roman" w:cs="Times New Roman"/>
          <w:sz w:val="24"/>
          <w:szCs w:val="24"/>
        </w:rPr>
        <w:t>ул.Фрунзе</w:t>
      </w:r>
      <w:proofErr w:type="spellEnd"/>
      <w:r w:rsidRPr="00E66548">
        <w:rPr>
          <w:rFonts w:ascii="Times New Roman" w:hAnsi="Times New Roman" w:cs="Times New Roman"/>
          <w:sz w:val="24"/>
          <w:szCs w:val="24"/>
        </w:rPr>
        <w:t>, д.1А, кадастровый номер: 37:13:010620:154. (260 000 руб.). Начальная цена 10 112 000 руб.;</w:t>
      </w:r>
    </w:p>
    <w:sectPr w:rsidR="00E66548" w:rsidRPr="00E6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86"/>
    <w:rsid w:val="00555986"/>
    <w:rsid w:val="00995A9D"/>
    <w:rsid w:val="00DA1A87"/>
    <w:rsid w:val="00E6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rT1FgV/ebloqA8YB5KLGEfqXmptP5RHA3BnrBDlD8eE=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L5VFLUW3PZWPgxtM+nCKNU/w5jq+/iv6NBzYNKspyTk=</DigestValue>
    </Reference>
  </SignedInfo>
  <SignatureValue>oKcRWgiwzJcjLU0SPM8XoNtGS5zA7S6W2AKvck5AYhKR79Z9aWkjrC1STCc1t7MQ
buOUSnc15JRoTdNQkBdCpA==</SignatureValue>
  <KeyInfo>
    <X509Data>
      <X509Certificate>MIILDjCCCr2gAwIBAgIKW1idOAADAAICxzAIBgYqhQMCAgMwggFLMRgwFgYFKoUD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IQYDVQQDDBrQo9CmINCX0JDQniDQotCw0LrRgdCd0LXRgjAeFw0xNTEyMTYwOTE5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DP47i2zQ8yqvROAN7YL8p8/2EVo=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oVPfEfPX8sxvkGDsSBReNHche0A=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2016-03-24T07:28:13Z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2016-03-24T07:28:13Z</xd:SigningTime>
          <xd:SigningCertificate>
            <xd:Cert>
              <xd:CertDigest>
                <DigestMethod Algorithm="http://www.w3.org/2000/09/xmldsig#sha1"/>
                <DigestValue>n6DOlbRb/YOCVwFhTgAL29nvpQw=</DigestValue>
              </xd:CertDigest>
              <xd:IssuerSerial>
                <X509IssuerName>CN=УЦ ЗАО ТаксНет, OU=Удостоверяющий центр, O=ЗАО ТаксНет, L=Казань, S=16 Республика Татарстан, C=RU, E=ca@taxnet.ru, STREET=ул. К. Насыри д. 28, ИНН=001655045406, ОГРН=1021602855262</X509IssuerName>
                <X509SerialNumber>431369992224499690504903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2016-03-23T12:40:00Z</dcterms:created>
  <dcterms:modified xsi:type="dcterms:W3CDTF">2016-03-24T07:28:00Z</dcterms:modified>
</cp:coreProperties>
</file>