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98D">
        <w:rPr>
          <w:rFonts w:ascii="Times New Roman" w:hAnsi="Times New Roman"/>
          <w:b/>
          <w:bCs/>
          <w:sz w:val="24"/>
          <w:szCs w:val="24"/>
        </w:rPr>
        <w:t>Договор о задатке № _(проект)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D698D">
        <w:rPr>
          <w:rFonts w:ascii="Times New Roman" w:hAnsi="Times New Roman"/>
          <w:sz w:val="24"/>
          <w:szCs w:val="24"/>
        </w:rPr>
        <w:t xml:space="preserve">г. </w:t>
      </w:r>
      <w:r w:rsidR="001D698D">
        <w:rPr>
          <w:rFonts w:ascii="Times New Roman" w:hAnsi="Times New Roman"/>
          <w:sz w:val="24"/>
          <w:szCs w:val="24"/>
        </w:rPr>
        <w:t>Москва</w:t>
      </w:r>
      <w:r w:rsidRPr="001D698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1D698D">
        <w:rPr>
          <w:rFonts w:ascii="Times New Roman" w:hAnsi="Times New Roman"/>
          <w:sz w:val="24"/>
          <w:szCs w:val="24"/>
        </w:rPr>
        <w:tab/>
      </w:r>
      <w:r w:rsidRPr="001D698D">
        <w:rPr>
          <w:rFonts w:ascii="Times New Roman" w:hAnsi="Times New Roman"/>
          <w:sz w:val="24"/>
          <w:szCs w:val="24"/>
        </w:rPr>
        <w:tab/>
        <w:t xml:space="preserve"> «__» ____________201</w:t>
      </w:r>
      <w:r w:rsidR="001D698D" w:rsidRPr="001D698D">
        <w:rPr>
          <w:rFonts w:ascii="Times New Roman" w:hAnsi="Times New Roman"/>
          <w:sz w:val="24"/>
          <w:szCs w:val="24"/>
        </w:rPr>
        <w:t>6</w:t>
      </w:r>
      <w:r w:rsidRPr="001D698D">
        <w:rPr>
          <w:rFonts w:ascii="Times New Roman" w:hAnsi="Times New Roman"/>
          <w:sz w:val="24"/>
          <w:szCs w:val="24"/>
        </w:rPr>
        <w:t xml:space="preserve"> г.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1D698D" w:rsidRDefault="001D698D" w:rsidP="00BE71D7">
      <w:pPr>
        <w:spacing w:after="0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Организатор торгов, конкурсный управляющий Общества с ограниченной ответственностью "Интеграционные технологии в промышленности" Гладков Александр Николаевич, действующий</w:t>
      </w:r>
      <w:r w:rsidR="00BE71D7" w:rsidRPr="001D698D">
        <w:rPr>
          <w:rStyle w:val="paragraph"/>
          <w:rFonts w:ascii="Times New Roman" w:hAnsi="Times New Roman"/>
          <w:sz w:val="24"/>
          <w:szCs w:val="24"/>
        </w:rPr>
        <w:t xml:space="preserve"> на основании </w:t>
      </w:r>
      <w:r w:rsidRPr="001D698D">
        <w:rPr>
          <w:rStyle w:val="paragraph"/>
          <w:rFonts w:ascii="Times New Roman" w:hAnsi="Times New Roman"/>
          <w:sz w:val="24"/>
          <w:szCs w:val="24"/>
        </w:rPr>
        <w:t>Решения Арбитражного суда Челябинской области от 24.05.2013 г. по делу №А76-20561/2012</w:t>
      </w:r>
      <w:r w:rsidR="00BE71D7" w:rsidRPr="001D698D">
        <w:rPr>
          <w:rStyle w:val="paragraph"/>
          <w:rFonts w:ascii="Times New Roman" w:hAnsi="Times New Roman"/>
          <w:sz w:val="24"/>
          <w:szCs w:val="24"/>
        </w:rPr>
        <w:t>, с одной стороны,                                                                                                                                                   и</w:t>
      </w:r>
      <w:r w:rsidR="00BE71D7" w:rsidRPr="001D698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BE71D7" w:rsidRPr="001D698D">
        <w:rPr>
          <w:rStyle w:val="paragraph"/>
          <w:rFonts w:ascii="Times New Roman" w:hAnsi="Times New Roman"/>
          <w:sz w:val="24"/>
          <w:szCs w:val="24"/>
        </w:rPr>
        <w:t>,</w:t>
      </w:r>
      <w:r w:rsidR="00BE71D7" w:rsidRPr="001D698D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="00BE71D7" w:rsidRPr="001D698D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«Заявитель», с другой стороны, совместно именуемые «Стороны», руководствуясь </w:t>
      </w:r>
      <w:r w:rsidRPr="001D698D">
        <w:rPr>
          <w:rStyle w:val="paragraph"/>
          <w:rFonts w:ascii="Times New Roman" w:hAnsi="Times New Roman"/>
          <w:sz w:val="24"/>
          <w:szCs w:val="24"/>
        </w:rPr>
        <w:t>Порядком</w:t>
      </w:r>
      <w:r w:rsidR="00BE71D7" w:rsidRPr="001D698D">
        <w:rPr>
          <w:rStyle w:val="paragraph"/>
          <w:rFonts w:ascii="Times New Roman" w:hAnsi="Times New Roman"/>
          <w:sz w:val="24"/>
          <w:szCs w:val="24"/>
        </w:rPr>
        <w:t xml:space="preserve"> организации проведения торгов по продаже имущества должника</w:t>
      </w:r>
      <w:r w:rsidR="00496BB3" w:rsidRPr="001D698D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ООО "</w:t>
      </w:r>
      <w:proofErr w:type="spellStart"/>
      <w:r w:rsidR="00277889" w:rsidRPr="001D698D">
        <w:rPr>
          <w:rFonts w:ascii="Times New Roman" w:hAnsi="Times New Roman"/>
          <w:sz w:val="24"/>
          <w:szCs w:val="24"/>
        </w:rPr>
        <w:t>ИнТехПром</w:t>
      </w:r>
      <w:proofErr w:type="spellEnd"/>
      <w:r w:rsidR="00277889" w:rsidRPr="001D698D">
        <w:rPr>
          <w:rFonts w:ascii="Times New Roman" w:hAnsi="Times New Roman"/>
          <w:sz w:val="24"/>
          <w:szCs w:val="24"/>
        </w:rPr>
        <w:t>"</w:t>
      </w:r>
      <w:r w:rsidR="00BE71D7" w:rsidRPr="001D698D">
        <w:rPr>
          <w:rFonts w:ascii="Times New Roman" w:hAnsi="Times New Roman"/>
          <w:sz w:val="24"/>
          <w:szCs w:val="24"/>
        </w:rPr>
        <w:t xml:space="preserve">  (лот №</w:t>
      </w:r>
      <w:r w:rsidR="00BF087B" w:rsidRPr="001D698D">
        <w:rPr>
          <w:rFonts w:ascii="Times New Roman" w:hAnsi="Times New Roman"/>
          <w:sz w:val="24"/>
          <w:szCs w:val="24"/>
        </w:rPr>
        <w:t xml:space="preserve"> </w:t>
      </w:r>
      <w:r w:rsidRPr="001D698D">
        <w:rPr>
          <w:rFonts w:ascii="Times New Roman" w:hAnsi="Times New Roman"/>
          <w:sz w:val="24"/>
          <w:szCs w:val="24"/>
        </w:rPr>
        <w:t>1</w:t>
      </w:r>
      <w:r w:rsidR="00BE71D7" w:rsidRPr="001D698D">
        <w:rPr>
          <w:rFonts w:ascii="Times New Roman" w:hAnsi="Times New Roman"/>
          <w:sz w:val="24"/>
          <w:szCs w:val="24"/>
        </w:rPr>
        <w:t>) (далее – «</w:t>
      </w:r>
      <w:r w:rsidRPr="001D698D">
        <w:rPr>
          <w:rFonts w:ascii="Times New Roman" w:hAnsi="Times New Roman"/>
          <w:sz w:val="24"/>
          <w:szCs w:val="24"/>
        </w:rPr>
        <w:t>Порядок</w:t>
      </w:r>
      <w:r w:rsidR="00BE71D7" w:rsidRPr="001D698D">
        <w:rPr>
          <w:rFonts w:ascii="Times New Roman" w:hAnsi="Times New Roman"/>
          <w:sz w:val="24"/>
          <w:szCs w:val="24"/>
        </w:rPr>
        <w:t>»)</w:t>
      </w:r>
      <w:r w:rsidR="00BE71D7" w:rsidRPr="001D698D">
        <w:rPr>
          <w:rFonts w:ascii="Times New Roman" w:hAnsi="Times New Roman"/>
          <w:vanish/>
          <w:sz w:val="24"/>
          <w:szCs w:val="24"/>
        </w:rPr>
        <w:t>,</w:t>
      </w:r>
      <w:r w:rsidR="00BE71D7" w:rsidRPr="001D698D">
        <w:rPr>
          <w:rFonts w:ascii="Times New Roman" w:hAnsi="Times New Roman"/>
          <w:sz w:val="24"/>
          <w:szCs w:val="24"/>
        </w:rPr>
        <w:t xml:space="preserve"> </w:t>
      </w:r>
      <w:r w:rsidR="00BE71D7" w:rsidRPr="001D698D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98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E71D7" w:rsidRPr="001D698D" w:rsidRDefault="00BE71D7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1.1. Заявитель для участия в торгах по продаже имущества</w:t>
      </w:r>
      <w:r w:rsidR="00496BB3" w:rsidRPr="001D698D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ООО "</w:t>
      </w:r>
      <w:proofErr w:type="spellStart"/>
      <w:r w:rsidR="00277889" w:rsidRPr="001D698D">
        <w:rPr>
          <w:rFonts w:ascii="Times New Roman" w:hAnsi="Times New Roman"/>
          <w:sz w:val="24"/>
          <w:szCs w:val="24"/>
        </w:rPr>
        <w:t>ИнТехПром</w:t>
      </w:r>
      <w:proofErr w:type="spellEnd"/>
      <w:r w:rsidR="00277889" w:rsidRPr="001D698D">
        <w:rPr>
          <w:rFonts w:ascii="Times New Roman" w:hAnsi="Times New Roman"/>
          <w:sz w:val="24"/>
          <w:szCs w:val="24"/>
        </w:rPr>
        <w:t>"</w:t>
      </w:r>
      <w:r w:rsidRPr="001D698D">
        <w:rPr>
          <w:rFonts w:ascii="Times New Roman" w:hAnsi="Times New Roman"/>
          <w:sz w:val="24"/>
          <w:szCs w:val="24"/>
        </w:rPr>
        <w:t>,</w:t>
      </w:r>
      <w:r w:rsidRPr="001D698D">
        <w:rPr>
          <w:rFonts w:ascii="Times New Roman" w:hAnsi="Times New Roman"/>
          <w:b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Лот №1</w:t>
      </w:r>
      <w:r w:rsidRPr="001D698D">
        <w:rPr>
          <w:rStyle w:val="paragraph"/>
          <w:rFonts w:ascii="Times New Roman" w:hAnsi="Times New Roman"/>
          <w:sz w:val="24"/>
          <w:szCs w:val="24"/>
        </w:rPr>
        <w:t>__: ___________ (далее – «Имущество») перечисляет денежные средства в размере ____________________________ руб. (далее – «Задаток»).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1.2. Задаток вносится Заявителем в счет обеспечения исполнения обязательств по оплате реализуемого на торгах Имущества.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698D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D698D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2.1. Задаток вносится Заявителем на расчетный счет</w:t>
      </w:r>
      <w:r w:rsidR="00496BB3" w:rsidRPr="001D698D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ООО "</w:t>
      </w:r>
      <w:proofErr w:type="spellStart"/>
      <w:r w:rsidR="00277889" w:rsidRPr="001D698D">
        <w:rPr>
          <w:rFonts w:ascii="Times New Roman" w:hAnsi="Times New Roman"/>
          <w:sz w:val="24"/>
          <w:szCs w:val="24"/>
        </w:rPr>
        <w:t>ИнТехПром</w:t>
      </w:r>
      <w:proofErr w:type="spellEnd"/>
      <w:r w:rsidR="00277889" w:rsidRPr="001D698D">
        <w:rPr>
          <w:rFonts w:ascii="Times New Roman" w:hAnsi="Times New Roman"/>
          <w:sz w:val="24"/>
          <w:szCs w:val="24"/>
        </w:rPr>
        <w:t>"</w:t>
      </w:r>
      <w:r w:rsidR="00A71DE5" w:rsidRPr="001D698D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Pr="001D698D">
        <w:rPr>
          <w:rStyle w:val="paragraph"/>
          <w:rFonts w:ascii="Times New Roman" w:hAnsi="Times New Roman"/>
          <w:sz w:val="24"/>
          <w:szCs w:val="24"/>
        </w:rPr>
        <w:t>в срок до ________ включительно, согласно сообщению № _____, опубликованному в газете «</w:t>
      </w:r>
      <w:proofErr w:type="spellStart"/>
      <w:r w:rsidRPr="001D698D">
        <w:rPr>
          <w:rStyle w:val="paragraph"/>
          <w:rFonts w:ascii="Times New Roman" w:hAnsi="Times New Roman"/>
          <w:sz w:val="24"/>
          <w:szCs w:val="24"/>
        </w:rPr>
        <w:t>Коммерсантъ</w:t>
      </w:r>
      <w:proofErr w:type="spellEnd"/>
      <w:r w:rsidRPr="001D698D">
        <w:rPr>
          <w:rStyle w:val="paragraph"/>
          <w:rFonts w:ascii="Times New Roman" w:hAnsi="Times New Roman"/>
          <w:sz w:val="24"/>
          <w:szCs w:val="24"/>
        </w:rPr>
        <w:t>» № _____ от  по следующим реквизитам:</w:t>
      </w:r>
    </w:p>
    <w:p w:rsidR="00BE71D7" w:rsidRPr="001D698D" w:rsidRDefault="001D698D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(получатель ООО «</w:t>
      </w:r>
      <w:proofErr w:type="spellStart"/>
      <w:r w:rsidRPr="001D698D">
        <w:rPr>
          <w:rStyle w:val="paragraph"/>
          <w:rFonts w:ascii="Times New Roman" w:hAnsi="Times New Roman"/>
          <w:sz w:val="24"/>
          <w:szCs w:val="24"/>
        </w:rPr>
        <w:t>ИнТехПром</w:t>
      </w:r>
      <w:proofErr w:type="spellEnd"/>
      <w:r w:rsidRPr="001D698D">
        <w:rPr>
          <w:rStyle w:val="paragraph"/>
          <w:rFonts w:ascii="Times New Roman" w:hAnsi="Times New Roman"/>
          <w:sz w:val="24"/>
          <w:szCs w:val="24"/>
        </w:rPr>
        <w:t>» ИНН 772900286127): 40702810190000021729  в ОАО «</w:t>
      </w:r>
      <w:proofErr w:type="spellStart"/>
      <w:r w:rsidRPr="001D698D">
        <w:rPr>
          <w:rStyle w:val="paragraph"/>
          <w:rFonts w:ascii="Times New Roman" w:hAnsi="Times New Roman"/>
          <w:sz w:val="24"/>
          <w:szCs w:val="24"/>
        </w:rPr>
        <w:t>Челябинвестбанк</w:t>
      </w:r>
      <w:proofErr w:type="spellEnd"/>
      <w:r w:rsidRPr="001D698D">
        <w:rPr>
          <w:rStyle w:val="paragraph"/>
          <w:rFonts w:ascii="Times New Roman" w:hAnsi="Times New Roman"/>
          <w:sz w:val="24"/>
          <w:szCs w:val="24"/>
        </w:rPr>
        <w:t xml:space="preserve">» г.Челябинск, </w:t>
      </w:r>
      <w:proofErr w:type="spellStart"/>
      <w:r w:rsidRPr="001D698D">
        <w:rPr>
          <w:rStyle w:val="paragraph"/>
          <w:rFonts w:ascii="Times New Roman" w:hAnsi="Times New Roman"/>
          <w:sz w:val="24"/>
          <w:szCs w:val="24"/>
        </w:rPr>
        <w:t>к\с</w:t>
      </w:r>
      <w:proofErr w:type="spellEnd"/>
      <w:r w:rsidRPr="001D698D">
        <w:rPr>
          <w:rStyle w:val="paragraph"/>
          <w:rFonts w:ascii="Times New Roman" w:hAnsi="Times New Roman"/>
          <w:sz w:val="24"/>
          <w:szCs w:val="24"/>
        </w:rPr>
        <w:t xml:space="preserve"> 30101810400000000779, БИК 047501779, ИНН 7421000200, КПП 745101001</w:t>
      </w:r>
      <w:r w:rsidR="00A71DE5" w:rsidRPr="001D698D">
        <w:rPr>
          <w:rStyle w:val="paragraph"/>
          <w:rFonts w:ascii="Times New Roman" w:hAnsi="Times New Roman"/>
          <w:sz w:val="24"/>
          <w:szCs w:val="24"/>
        </w:rPr>
        <w:t>.</w:t>
      </w:r>
    </w:p>
    <w:p w:rsidR="00BE71D7" w:rsidRPr="001D698D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698D">
        <w:rPr>
          <w:rFonts w:ascii="Times New Roman" w:hAnsi="Times New Roman"/>
          <w:sz w:val="24"/>
          <w:szCs w:val="24"/>
        </w:rPr>
        <w:t>2.2. Документом, подтверждающим внесение Задатка на счет</w:t>
      </w:r>
      <w:r w:rsidR="00496BB3" w:rsidRPr="001D698D">
        <w:rPr>
          <w:rFonts w:ascii="Times New Roman" w:hAnsi="Times New Roman"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ООО "</w:t>
      </w:r>
      <w:proofErr w:type="spellStart"/>
      <w:r w:rsidR="00277889" w:rsidRPr="001D698D">
        <w:rPr>
          <w:rFonts w:ascii="Times New Roman" w:hAnsi="Times New Roman"/>
          <w:sz w:val="24"/>
          <w:szCs w:val="24"/>
        </w:rPr>
        <w:t>ИнТехПром</w:t>
      </w:r>
      <w:proofErr w:type="spellEnd"/>
      <w:r w:rsidR="00277889" w:rsidRPr="001D698D">
        <w:rPr>
          <w:rFonts w:ascii="Times New Roman" w:hAnsi="Times New Roman"/>
          <w:sz w:val="24"/>
          <w:szCs w:val="24"/>
        </w:rPr>
        <w:t>"</w:t>
      </w:r>
      <w:r w:rsidRPr="001D698D">
        <w:rPr>
          <w:rFonts w:ascii="Times New Roman" w:hAnsi="Times New Roman"/>
          <w:sz w:val="24"/>
          <w:szCs w:val="24"/>
        </w:rPr>
        <w:t>, является выписка по счету</w:t>
      </w:r>
      <w:r w:rsidR="00496BB3" w:rsidRPr="001D698D">
        <w:rPr>
          <w:rFonts w:ascii="Times New Roman" w:hAnsi="Times New Roman"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ООО "</w:t>
      </w:r>
      <w:proofErr w:type="spellStart"/>
      <w:r w:rsidR="00277889" w:rsidRPr="001D698D">
        <w:rPr>
          <w:rFonts w:ascii="Times New Roman" w:hAnsi="Times New Roman"/>
          <w:sz w:val="24"/>
          <w:szCs w:val="24"/>
        </w:rPr>
        <w:t>ИнТехПром</w:t>
      </w:r>
      <w:proofErr w:type="spellEnd"/>
      <w:r w:rsidR="00277889" w:rsidRPr="001D698D">
        <w:rPr>
          <w:rFonts w:ascii="Times New Roman" w:hAnsi="Times New Roman"/>
          <w:sz w:val="24"/>
          <w:szCs w:val="24"/>
        </w:rPr>
        <w:t>"</w:t>
      </w:r>
      <w:r w:rsidRPr="001D698D">
        <w:rPr>
          <w:rFonts w:ascii="Times New Roman" w:hAnsi="Times New Roman"/>
          <w:sz w:val="24"/>
          <w:szCs w:val="24"/>
        </w:rPr>
        <w:t>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Fonts w:ascii="Times New Roman" w:hAnsi="Times New Roman"/>
          <w:sz w:val="24"/>
          <w:szCs w:val="24"/>
        </w:rPr>
        <w:t>2.3. В случае не поступления Задатка в размере и в срок, указанных в п.1.1 и п. 2.1. настоящего Договора, на счет</w:t>
      </w:r>
      <w:r w:rsidR="00496BB3" w:rsidRPr="001D698D">
        <w:rPr>
          <w:rFonts w:ascii="Times New Roman" w:hAnsi="Times New Roman"/>
          <w:sz w:val="24"/>
          <w:szCs w:val="24"/>
        </w:rPr>
        <w:t xml:space="preserve"> </w:t>
      </w:r>
      <w:r w:rsidR="00277889" w:rsidRPr="001D698D">
        <w:rPr>
          <w:rFonts w:ascii="Times New Roman" w:hAnsi="Times New Roman"/>
          <w:sz w:val="24"/>
          <w:szCs w:val="24"/>
        </w:rPr>
        <w:t>ООО "</w:t>
      </w:r>
      <w:proofErr w:type="spellStart"/>
      <w:r w:rsidR="00277889" w:rsidRPr="001D698D">
        <w:rPr>
          <w:rFonts w:ascii="Times New Roman" w:hAnsi="Times New Roman"/>
          <w:sz w:val="24"/>
          <w:szCs w:val="24"/>
        </w:rPr>
        <w:t>ИнТехПром</w:t>
      </w:r>
      <w:proofErr w:type="spellEnd"/>
      <w:r w:rsidR="00277889" w:rsidRPr="001D698D">
        <w:rPr>
          <w:rFonts w:ascii="Times New Roman" w:hAnsi="Times New Roman"/>
          <w:sz w:val="24"/>
          <w:szCs w:val="24"/>
        </w:rPr>
        <w:t>"</w:t>
      </w:r>
      <w:r w:rsidRPr="001D698D">
        <w:rPr>
          <w:rFonts w:ascii="Times New Roman" w:hAnsi="Times New Roman"/>
          <w:sz w:val="24"/>
          <w:szCs w:val="24"/>
        </w:rPr>
        <w:t>, обязательства Заявителя по внесению Задатка считаются невыполненными.</w:t>
      </w:r>
      <w:r w:rsidRPr="001D698D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98D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D698D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BE71D7" w:rsidRPr="001D698D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1D698D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1D698D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lastRenderedPageBreak/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3.3. В случае если Заявитель участвовал в торгах, но не выиграл их, сумма внесенного Заявителем задатка возвращается в течение 10 (десяти)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10 (десяти) рабочих дней со дня поступления от Заявителя уведомления об отзыве заявки.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3.5. В случае отмены торгов по продаже Имущества сумма внесенного Заявителем задатка возвращается в течение 10 (десяти) рабочих дней со дня принятия комиссией по проведению торгов решения об отмене торгов.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3.6. В случае, если заявителю было отказано в принятии заявки на участие в торгах, задаток возвращается в течение 10 (десяти) рабочих дней с даты  уведомления Заявителя об отказе в приеме заявки.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698D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1D698D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lastRenderedPageBreak/>
        <w:t>4.2. Все споры и разногласия, связанные с исполнением Договора разрешаются путем переговоров, в противном случае в Арбитражном суде г. Москвы.</w:t>
      </w:r>
    </w:p>
    <w:p w:rsidR="00BE71D7" w:rsidRPr="001D698D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1D698D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98D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1D698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622"/>
      </w:tblGrid>
      <w:tr w:rsidR="00BE71D7" w:rsidRPr="001D698D" w:rsidTr="006020AE">
        <w:trPr>
          <w:trHeight w:val="516"/>
        </w:trPr>
        <w:tc>
          <w:tcPr>
            <w:tcW w:w="4361" w:type="dxa"/>
          </w:tcPr>
          <w:p w:rsidR="00BE71D7" w:rsidRPr="001D698D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D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BE71D7" w:rsidRPr="001D698D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D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E71D7" w:rsidRPr="001D698D" w:rsidTr="006020AE">
        <w:trPr>
          <w:trHeight w:val="551"/>
        </w:trPr>
        <w:tc>
          <w:tcPr>
            <w:tcW w:w="4361" w:type="dxa"/>
          </w:tcPr>
          <w:p w:rsidR="00BE71D7" w:rsidRPr="001D698D" w:rsidRDefault="001D698D" w:rsidP="001D698D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Общества с ограниченной ответственностью "Интеграционные технологии в промышленности" </w:t>
            </w:r>
          </w:p>
          <w:p w:rsidR="001D698D" w:rsidRPr="001D698D" w:rsidRDefault="001D698D" w:rsidP="001D698D">
            <w:pPr>
              <w:rPr>
                <w:rFonts w:ascii="Times New Roman" w:hAnsi="Times New Roman"/>
                <w:sz w:val="24"/>
                <w:szCs w:val="24"/>
              </w:rPr>
            </w:pPr>
            <w:r w:rsidRPr="001D698D">
              <w:rPr>
                <w:rFonts w:ascii="Times New Roman" w:hAnsi="Times New Roman"/>
                <w:sz w:val="24"/>
                <w:szCs w:val="24"/>
              </w:rPr>
              <w:t xml:space="preserve">ИНН 772900286127: </w:t>
            </w:r>
          </w:p>
          <w:p w:rsidR="001D698D" w:rsidRPr="001D698D" w:rsidRDefault="001D698D" w:rsidP="001D69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9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D69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D698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1D698D">
              <w:rPr>
                <w:rFonts w:ascii="Times New Roman" w:hAnsi="Times New Roman"/>
                <w:sz w:val="24"/>
                <w:szCs w:val="24"/>
              </w:rPr>
              <w:t xml:space="preserve"> 40702810190000021729</w:t>
            </w:r>
          </w:p>
          <w:p w:rsidR="001D698D" w:rsidRPr="001D698D" w:rsidRDefault="001D698D" w:rsidP="001D698D">
            <w:pPr>
              <w:rPr>
                <w:rFonts w:ascii="Times New Roman" w:hAnsi="Times New Roman"/>
                <w:sz w:val="24"/>
                <w:szCs w:val="24"/>
              </w:rPr>
            </w:pPr>
            <w:r w:rsidRPr="001D698D">
              <w:rPr>
                <w:rFonts w:ascii="Times New Roman" w:hAnsi="Times New Roman"/>
                <w:sz w:val="24"/>
                <w:szCs w:val="24"/>
              </w:rPr>
              <w:t xml:space="preserve">  в ОАО «</w:t>
            </w:r>
            <w:proofErr w:type="spellStart"/>
            <w:r w:rsidRPr="001D698D">
              <w:rPr>
                <w:rFonts w:ascii="Times New Roman" w:hAnsi="Times New Roman"/>
                <w:sz w:val="24"/>
                <w:szCs w:val="24"/>
              </w:rPr>
              <w:t>Челябинвестбанк</w:t>
            </w:r>
            <w:proofErr w:type="spellEnd"/>
            <w:r w:rsidRPr="001D698D">
              <w:rPr>
                <w:rFonts w:ascii="Times New Roman" w:hAnsi="Times New Roman"/>
                <w:sz w:val="24"/>
                <w:szCs w:val="24"/>
              </w:rPr>
              <w:t xml:space="preserve">» г.Челябинск , </w:t>
            </w:r>
            <w:proofErr w:type="spellStart"/>
            <w:r w:rsidRPr="001D698D">
              <w:rPr>
                <w:rFonts w:ascii="Times New Roman" w:hAnsi="Times New Roman"/>
                <w:sz w:val="24"/>
                <w:szCs w:val="24"/>
              </w:rPr>
              <w:t>к\с</w:t>
            </w:r>
            <w:proofErr w:type="spellEnd"/>
            <w:r w:rsidRPr="001D698D">
              <w:rPr>
                <w:rFonts w:ascii="Times New Roman" w:hAnsi="Times New Roman"/>
                <w:sz w:val="24"/>
                <w:szCs w:val="24"/>
              </w:rPr>
              <w:t xml:space="preserve"> 30101810400000000779,</w:t>
            </w:r>
          </w:p>
          <w:p w:rsidR="001D698D" w:rsidRPr="001D698D" w:rsidRDefault="001D698D" w:rsidP="001D698D">
            <w:pPr>
              <w:rPr>
                <w:rFonts w:ascii="Times New Roman" w:hAnsi="Times New Roman"/>
                <w:sz w:val="24"/>
                <w:szCs w:val="24"/>
              </w:rPr>
            </w:pPr>
            <w:r w:rsidRPr="001D698D">
              <w:rPr>
                <w:rFonts w:ascii="Times New Roman" w:hAnsi="Times New Roman"/>
                <w:sz w:val="24"/>
                <w:szCs w:val="24"/>
              </w:rPr>
              <w:t xml:space="preserve"> БИК 047501779, </w:t>
            </w:r>
          </w:p>
          <w:p w:rsidR="001D698D" w:rsidRPr="001D698D" w:rsidRDefault="001D698D" w:rsidP="001D698D">
            <w:pPr>
              <w:rPr>
                <w:rFonts w:ascii="Times New Roman" w:hAnsi="Times New Roman"/>
                <w:sz w:val="24"/>
                <w:szCs w:val="24"/>
              </w:rPr>
            </w:pPr>
            <w:r w:rsidRPr="001D698D">
              <w:rPr>
                <w:rFonts w:ascii="Times New Roman" w:hAnsi="Times New Roman"/>
                <w:sz w:val="24"/>
                <w:szCs w:val="24"/>
              </w:rPr>
              <w:t xml:space="preserve">ИНН 7421000200, </w:t>
            </w:r>
          </w:p>
          <w:p w:rsidR="001D698D" w:rsidRPr="001D698D" w:rsidRDefault="001D698D" w:rsidP="001D698D">
            <w:pPr>
              <w:rPr>
                <w:rFonts w:ascii="Times New Roman" w:hAnsi="Times New Roman"/>
                <w:sz w:val="24"/>
                <w:szCs w:val="24"/>
              </w:rPr>
            </w:pPr>
            <w:r w:rsidRPr="001D698D">
              <w:rPr>
                <w:rFonts w:ascii="Times New Roman" w:hAnsi="Times New Roman"/>
                <w:sz w:val="24"/>
                <w:szCs w:val="24"/>
              </w:rPr>
              <w:t>КПП 745101001</w:t>
            </w:r>
          </w:p>
        </w:tc>
        <w:tc>
          <w:tcPr>
            <w:tcW w:w="4622" w:type="dxa"/>
          </w:tcPr>
          <w:p w:rsidR="00BE71D7" w:rsidRPr="001D698D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D7" w:rsidRPr="001D698D" w:rsidTr="006020AE">
        <w:trPr>
          <w:trHeight w:val="551"/>
        </w:trPr>
        <w:tc>
          <w:tcPr>
            <w:tcW w:w="4361" w:type="dxa"/>
          </w:tcPr>
          <w:p w:rsidR="00BE71D7" w:rsidRPr="001D698D" w:rsidRDefault="00BE71D7" w:rsidP="00602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D7" w:rsidRPr="001D698D" w:rsidRDefault="00BE71D7" w:rsidP="001D698D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9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1D698D" w:rsidRPr="001D698D">
              <w:rPr>
                <w:rFonts w:ascii="Times New Roman" w:hAnsi="Times New Roman" w:cs="Times New Roman"/>
                <w:sz w:val="24"/>
                <w:szCs w:val="24"/>
              </w:rPr>
              <w:t>Гладков А.Н</w:t>
            </w:r>
            <w:r w:rsidRPr="001D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BE71D7" w:rsidRPr="001D698D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1D698D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94C" w:rsidRPr="001D698D" w:rsidRDefault="0039194C">
      <w:pPr>
        <w:rPr>
          <w:rFonts w:ascii="Times New Roman" w:hAnsi="Times New Roman"/>
          <w:sz w:val="24"/>
          <w:szCs w:val="24"/>
        </w:rPr>
      </w:pPr>
    </w:p>
    <w:sectPr w:rsidR="0039194C" w:rsidRPr="001D698D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D7"/>
    <w:rsid w:val="00004A52"/>
    <w:rsid w:val="00053C7A"/>
    <w:rsid w:val="001924A2"/>
    <w:rsid w:val="001C183F"/>
    <w:rsid w:val="001D698D"/>
    <w:rsid w:val="001F792C"/>
    <w:rsid w:val="00277889"/>
    <w:rsid w:val="002F6FC1"/>
    <w:rsid w:val="00317321"/>
    <w:rsid w:val="003465A8"/>
    <w:rsid w:val="00360A0A"/>
    <w:rsid w:val="0039194C"/>
    <w:rsid w:val="003E585E"/>
    <w:rsid w:val="003F596E"/>
    <w:rsid w:val="00493977"/>
    <w:rsid w:val="00496BB3"/>
    <w:rsid w:val="004C7C79"/>
    <w:rsid w:val="00516125"/>
    <w:rsid w:val="0054165A"/>
    <w:rsid w:val="005509B0"/>
    <w:rsid w:val="00553153"/>
    <w:rsid w:val="005B082D"/>
    <w:rsid w:val="00613A96"/>
    <w:rsid w:val="0062303D"/>
    <w:rsid w:val="00665C3E"/>
    <w:rsid w:val="006A5AA6"/>
    <w:rsid w:val="006B4F04"/>
    <w:rsid w:val="006D0ADD"/>
    <w:rsid w:val="0071247C"/>
    <w:rsid w:val="007172F2"/>
    <w:rsid w:val="00740623"/>
    <w:rsid w:val="00760F85"/>
    <w:rsid w:val="007748EC"/>
    <w:rsid w:val="007F4DA9"/>
    <w:rsid w:val="00891322"/>
    <w:rsid w:val="008A649E"/>
    <w:rsid w:val="008C24C6"/>
    <w:rsid w:val="008F0EA4"/>
    <w:rsid w:val="00985921"/>
    <w:rsid w:val="00994B2B"/>
    <w:rsid w:val="009D2F70"/>
    <w:rsid w:val="009E1661"/>
    <w:rsid w:val="009F1919"/>
    <w:rsid w:val="00A00946"/>
    <w:rsid w:val="00A31347"/>
    <w:rsid w:val="00A33720"/>
    <w:rsid w:val="00A57E36"/>
    <w:rsid w:val="00A71DE5"/>
    <w:rsid w:val="00A75DE8"/>
    <w:rsid w:val="00A8246F"/>
    <w:rsid w:val="00AF4E29"/>
    <w:rsid w:val="00B70D80"/>
    <w:rsid w:val="00B92C70"/>
    <w:rsid w:val="00BA66B5"/>
    <w:rsid w:val="00BE71D7"/>
    <w:rsid w:val="00BF087B"/>
    <w:rsid w:val="00C617F7"/>
    <w:rsid w:val="00C87C83"/>
    <w:rsid w:val="00CA2114"/>
    <w:rsid w:val="00CA2BA2"/>
    <w:rsid w:val="00CB44FD"/>
    <w:rsid w:val="00DA1DAE"/>
    <w:rsid w:val="00DB2079"/>
    <w:rsid w:val="00E02C2F"/>
    <w:rsid w:val="00E33478"/>
    <w:rsid w:val="00E41B15"/>
    <w:rsid w:val="00EA5399"/>
    <w:rsid w:val="00EA6679"/>
    <w:rsid w:val="00EB6CA9"/>
    <w:rsid w:val="00EE2305"/>
    <w:rsid w:val="00EE7B19"/>
    <w:rsid w:val="00F24582"/>
    <w:rsid w:val="00F579DB"/>
    <w:rsid w:val="00FA2E07"/>
    <w:rsid w:val="00FC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7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ragraph">
    <w:name w:val="paragraph"/>
    <w:basedOn w:val="a0"/>
    <w:rsid w:val="00BE71D7"/>
  </w:style>
  <w:style w:type="paragraph" w:styleId="a3">
    <w:name w:val="Balloon Text"/>
    <w:basedOn w:val="a"/>
    <w:link w:val="a4"/>
    <w:uiPriority w:val="99"/>
    <w:semiHidden/>
    <w:unhideWhenUsed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Company>mso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elenalt</cp:lastModifiedBy>
  <cp:revision>2</cp:revision>
  <dcterms:created xsi:type="dcterms:W3CDTF">2016-03-29T12:58:00Z</dcterms:created>
  <dcterms:modified xsi:type="dcterms:W3CDTF">2016-03-29T12:58:00Z</dcterms:modified>
</cp:coreProperties>
</file>