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42AF7">
        <w:rPr>
          <w:sz w:val="28"/>
          <w:szCs w:val="28"/>
        </w:rPr>
        <w:t>42681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42AF7">
        <w:rPr>
          <w:rFonts w:ascii="Times New Roman" w:hAnsi="Times New Roman" w:cs="Times New Roman"/>
          <w:sz w:val="28"/>
          <w:szCs w:val="28"/>
        </w:rPr>
        <w:t>24.05.2016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271203" w:rsidRDefault="00542AF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71203">
              <w:rPr>
                <w:sz w:val="28"/>
                <w:szCs w:val="28"/>
              </w:rPr>
              <w:t>Общество с ограниченной ответственностью "Монолит"</w:t>
            </w:r>
            <w:r w:rsidR="00D342DA" w:rsidRPr="00271203">
              <w:rPr>
                <w:sz w:val="28"/>
                <w:szCs w:val="28"/>
              </w:rPr>
              <w:t xml:space="preserve">, </w:t>
            </w:r>
          </w:p>
          <w:p w:rsidR="00D342DA" w:rsidRPr="001D2D62" w:rsidRDefault="00542AF7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271203">
              <w:rPr>
                <w:sz w:val="28"/>
                <w:szCs w:val="28"/>
              </w:rPr>
              <w:t xml:space="preserve">399768, Липецкая обл., Елецкий район, с. Казаки, ул. </w:t>
            </w:r>
            <w:r>
              <w:rPr>
                <w:sz w:val="28"/>
                <w:szCs w:val="28"/>
                <w:lang w:val="en-US"/>
              </w:rPr>
              <w:t>Октябрьская, д. 86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1024800789640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4821012412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42AF7" w:rsidRPr="00271203" w:rsidRDefault="00542AF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Строганов Сергей Александрович</w:t>
            </w:r>
          </w:p>
          <w:p w:rsidR="00D342DA" w:rsidRPr="00271203" w:rsidRDefault="00542AF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271203" w:rsidRDefault="00542AF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71203">
              <w:rPr>
                <w:sz w:val="28"/>
                <w:szCs w:val="28"/>
              </w:rPr>
              <w:t>Арбитражный суд Липецкой области</w:t>
            </w:r>
            <w:r w:rsidR="00D342DA" w:rsidRPr="00271203">
              <w:rPr>
                <w:sz w:val="28"/>
                <w:szCs w:val="28"/>
              </w:rPr>
              <w:t xml:space="preserve">, дело о банкротстве </w:t>
            </w:r>
            <w:r w:rsidRPr="00271203">
              <w:rPr>
                <w:sz w:val="28"/>
                <w:szCs w:val="28"/>
              </w:rPr>
              <w:t>А36-396/2010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271203" w:rsidRDefault="00542AF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Липецкой области</w:t>
            </w:r>
            <w:r w:rsidR="00D342DA"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24.09.2015</w:t>
            </w:r>
            <w:r w:rsidR="00D342DA"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42AF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Лот №2.Канализационно-насосная станция, назначение: сооружения канализации, площадь застройки 30,4 кв. м. Адрес (местоположение): Россия, Липецкая обл., г. Елец, район ул. Пожарная, д. № 1. Кадастровый номер: 48:19:0000000:1635.Начальная цена лота №2  - 64 029 рублей 60 копеек, 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42AF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271203" w:rsidRPr="00271203" w:rsidRDefault="00271203" w:rsidP="00271203">
            <w:pPr>
              <w:snapToGrid w:val="0"/>
              <w:jc w:val="both"/>
              <w:rPr>
                <w:sz w:val="28"/>
                <w:szCs w:val="28"/>
              </w:rPr>
            </w:pPr>
            <w:r w:rsidRPr="00271203">
              <w:rPr>
                <w:b/>
                <w:sz w:val="28"/>
                <w:szCs w:val="28"/>
              </w:rPr>
              <w:t>Условия  конкурса</w:t>
            </w:r>
            <w:r w:rsidRPr="00271203">
              <w:rPr>
                <w:sz w:val="28"/>
                <w:szCs w:val="28"/>
              </w:rPr>
              <w:t>: обязательства покупателей обеспечивать надлежащее содержание и использование указанного объекта в соответствии с его целевым назначением, в том числе обязательства покупателей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услуг), а также выполнение иных устанавливаемых в соответствии с законодательством Российской Федерации обязательств.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42AF7">
              <w:rPr>
                <w:sz w:val="28"/>
                <w:szCs w:val="28"/>
              </w:rPr>
              <w:t>11.04.2016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42AF7">
              <w:rPr>
                <w:sz w:val="28"/>
                <w:szCs w:val="28"/>
              </w:rPr>
              <w:t>19.05.2016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42AF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на участие в торгах, которая должна соответствовать требованиям, указанным в сообщении о проведении торгов, и содержать: наименование, организационно-правовую форму, место </w:t>
            </w:r>
            <w:r>
              <w:rPr>
                <w:bCs/>
                <w:sz w:val="28"/>
                <w:szCs w:val="28"/>
              </w:rPr>
              <w:lastRenderedPageBreak/>
              <w:t xml:space="preserve">нахождения, почтовый адрес заявителя - юр.лица; ФИО, паспортные данные, сведения о месте жительства заявителя - физ.лица; номер контактного телефона, адрес эл. почты заявителя, ИНН; обязательство соблюдать требования, указанные в сообщении о проведении открытых торгов;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управляющий, предложение о цене имущества  (для в торгов в форме конкурса), обязательство заявителя исполнять условия конкурса (для торгов в форме конкурса).  К заявке на участие в торгах должны прилагаться копии следующих документов: действительная на день представления заявки на участия в торгах выписка из ЕГРЮЛ, действительная на день представления заявки на участия в торгах выписка из ЕГРИП, документ, удостоверяющий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физ.лица в качестве индивидуального предпринимателя в соответствии с законодательством соответствующего государства (для иностранного лица), копия решения об одобрении или о совершении крупной сделки, если тресли требование о необходимости наличия такого решения для совершения крупной сделки </w:t>
            </w:r>
            <w:r>
              <w:rPr>
                <w:bCs/>
                <w:sz w:val="28"/>
                <w:szCs w:val="28"/>
              </w:rPr>
              <w:lastRenderedPageBreak/>
              <w:t>установлено законодательством РФ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42AF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42AF7" w:rsidRDefault="00542AF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6 402.96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271203" w:rsidRDefault="00542AF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12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в электронной форме, размещенной на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</w:t>
            </w:r>
            <w:r w:rsidRPr="002712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2712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2712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2712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., подписанный электронной подписью заявителя договор о задатке. Задаток считается внесенным по факту поступления денежных средств на указанный р/с должника.</w:t>
            </w:r>
            <w:r w:rsidR="00D342DA" w:rsidRPr="002712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271203" w:rsidRDefault="00542AF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27120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Задаток в размере 10% от начальной цены каждого лота перечисляется на р/с должника, реквизиты для перечисления задатка: получатель ООО «Монолит», р/с  40702810600010001881в  ПАО «Липецккомбанк» г. Липецк,  БИК 044206704, к/с 30101810700000000704, ИНН получателя 4821012412. Перечисление задатка осуществляется в период с 11.04.2016г. до 19.05.2016г. включительно.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42AF7" w:rsidRDefault="00542AF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64 029.60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42AF7" w:rsidRDefault="00542AF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2: 3 201.48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271203" w:rsidRDefault="00542AF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 предложивший наиболее высокую цену (и при условии выполнения им условий конкурса  в отношении торгов в форме конкурса).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42AF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Результаты торгов подводятся в день проведения торгов на электронной торговой площадке ОАО «Российский аукционный дом» и оформляются </w:t>
            </w:r>
            <w:r>
              <w:rPr>
                <w:color w:val="auto"/>
                <w:sz w:val="28"/>
                <w:szCs w:val="28"/>
              </w:rPr>
              <w:lastRenderedPageBreak/>
              <w:t>протоколом о результатах проведения торгов, который размещается оператором электронной площадки на электронной площадке, а также в Едином федеральном реестре сведений о банкротстве.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42AF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 конкурсныйуправляющий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 конкурсного управляющего внесенный задаток ему не возвращается, а победитель утрачивает право на заключение указанного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71203" w:rsidRDefault="00542AF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ООО «Монолит», р/с  40702810100010001789 в  ПАО «Липецккомбанк» г. Липецк,  БИК 044206704, к/с 30101810700000000704, ИНН получателя 4821012412.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27120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42AF7"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"Реализация"</w:t>
            </w:r>
            <w:r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2AF7"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4826083520</w:t>
            </w:r>
            <w:r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2AF7"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482601001</w:t>
            </w:r>
            <w:r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42AF7"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398001 г.Липецк, ул. Советская, стр.64, офис 311</w:t>
            </w:r>
            <w:r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542AF7"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8(4742)220916</w:t>
            </w:r>
            <w:r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542AF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</w:t>
              </w:r>
              <w:r w:rsidR="00542AF7" w:rsidRPr="0027120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542AF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lip</w:t>
              </w:r>
              <w:r w:rsidR="00542AF7" w:rsidRPr="0027120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542AF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542AF7" w:rsidRPr="0027120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542AF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271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</w:t>
            </w:r>
            <w:r w:rsidRPr="001D2D62">
              <w:rPr>
                <w:sz w:val="28"/>
                <w:szCs w:val="28"/>
              </w:rPr>
              <w:lastRenderedPageBreak/>
              <w:t xml:space="preserve">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42AF7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09.04.2016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71203"/>
    <w:rsid w:val="00281FE0"/>
    <w:rsid w:val="002838CD"/>
    <w:rsid w:val="002A1506"/>
    <w:rsid w:val="002F1424"/>
    <w:rsid w:val="00347AE0"/>
    <w:rsid w:val="00412493"/>
    <w:rsid w:val="00451D73"/>
    <w:rsid w:val="004757FF"/>
    <w:rsid w:val="00542AF7"/>
    <w:rsid w:val="00546649"/>
    <w:rsid w:val="00574C2D"/>
    <w:rsid w:val="005B20E8"/>
    <w:rsid w:val="005C3642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E04A8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9229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3</cp:revision>
  <cp:lastPrinted>2010-11-10T14:05:00Z</cp:lastPrinted>
  <dcterms:created xsi:type="dcterms:W3CDTF">2016-04-11T05:39:00Z</dcterms:created>
  <dcterms:modified xsi:type="dcterms:W3CDTF">2016-04-11T05:40:00Z</dcterms:modified>
</cp:coreProperties>
</file>