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</w:t>
      </w:r>
      <w:r w:rsidRPr="006705C9">
        <w:rPr>
          <w:rFonts w:ascii="Times New Roman" w:hAnsi="Times New Roman"/>
          <w:b/>
          <w:bCs/>
          <w:spacing w:val="0"/>
          <w:sz w:val="20"/>
          <w:lang w:val="ru-RU" w:eastAsia="ru-RU"/>
        </w:rPr>
        <w:t>№1</w:t>
      </w:r>
      <w:r w:rsidRPr="006705C9">
        <w:rPr>
          <w:rFonts w:ascii="Times New Roman" w:hAnsi="Times New Roman"/>
          <w:bCs/>
          <w:spacing w:val="0"/>
          <w:sz w:val="20"/>
          <w:lang w:val="ru-RU" w:eastAsia="ru-RU"/>
        </w:rPr>
        <w:t xml:space="preserve">: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308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673,35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2 970 033,13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6»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9 020 861,69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ТагилСтальКонструкция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6623100318)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1 688 071,68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Тяжпромэлектромет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6659044836)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836 084,23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Ренейссанс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Констракшн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7814017341)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199 977,45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«Инженерно-технический центр»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(г.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Нижний Тагил;</w:t>
      </w:r>
      <w:proofErr w:type="gramEnd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6648183122)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48 495,92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Полевской завод металлоконструкций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6679022044)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80 750,00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«Урал»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6679023792)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131 801,24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Ремон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тно-строительный комплекс Урала» (АО «РСКУ»;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ИНН 6623083084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1 000 000,00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ОАО «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Произво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дственное объединение Монтажник»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7446006468)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1 348 158,61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СпецТрансНТ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6623088090)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444 000,00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Спецгарант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6670411350)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3 822 431,90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«Завод металлоконструкций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Аполло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6312118070)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773 117,00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АО «ЭСК «Союз» (Акционерное Общество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-Строительная Корпорация «СОЮЗ»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7728620323)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13 467 441,03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, ЗАО «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Сев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ерсталь-Сортовой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завод Балаково»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6439067450)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234 250,67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Штрабаг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7707007451)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2 106 901,20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«Управление механизации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(ООО «УМ «УСК»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6679054712)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4 289 720,56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«Торгово-монтажная компания» (ООО «ТМК»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ИНН 6679052680)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B73F82">
        <w:rPr>
          <w:rFonts w:ascii="Times New Roman" w:hAnsi="Times New Roman"/>
          <w:bCs/>
          <w:spacing w:val="0"/>
          <w:sz w:val="20"/>
          <w:lang w:val="ru-RU" w:eastAsia="ru-RU"/>
        </w:rPr>
        <w:t>5 339 200,00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гр. РФ Бахтин А.П. - </w:t>
      </w:r>
      <w:r w:rsidRPr="00FB0B82">
        <w:rPr>
          <w:rFonts w:ascii="Times New Roman" w:hAnsi="Times New Roman"/>
          <w:bCs/>
          <w:spacing w:val="0"/>
          <w:sz w:val="20"/>
          <w:lang w:val="ru-RU" w:eastAsia="ru-RU"/>
        </w:rPr>
        <w:t>31 483,51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№1 – </w:t>
      </w:r>
      <w:r w:rsidRPr="00161A16">
        <w:rPr>
          <w:rFonts w:ascii="Times New Roman" w:hAnsi="Times New Roman"/>
          <w:b/>
          <w:bCs/>
          <w:spacing w:val="0"/>
          <w:sz w:val="20"/>
          <w:lang w:val="ru-RU" w:eastAsia="ru-RU"/>
        </w:rPr>
        <w:t>58 141 453,17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Лот №2: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«Бетон Град»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6670365569)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«ВС Комплект»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>6606020895)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450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8»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6679024517)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1 376 458,81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Трансэнергосталь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5032184134)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22 540,98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АльфаИнжиниринг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6685014891)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6 969 056,47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СтройАльянс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6671408818)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60 634 002,00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Кометкон-Информ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 (ИНН</w:t>
      </w:r>
      <w:r w:rsidRPr="00E6623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 6674191360)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31 336,51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«Магистраль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5250053460)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13 200,00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Волков Максим Сергеевич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667008830794)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12 360,00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Блочные конструкции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6674331970)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44 040,00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ИП Сухарева Ирина Николаевна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662306309443)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8 000,00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Заво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д комплектных модульных зданий «Техно-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Изол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6674381071)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190 000,00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ЗАО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Проектстроймонтаж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(ЗАО «ПСМ»;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ИНН: 6674159140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1 739 511,46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«Калина»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правопре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емнк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предприятия ООО «Эдельвейс»;</w:t>
      </w:r>
      <w:proofErr w:type="gramEnd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6673128140)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42 822,20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СтройКомплект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6223086705)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6 832,00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Стартпроект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(правопреемник 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предприяти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Спецстроймонтаж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»; 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6685053604)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1 515 000,00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«Константа»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6230055083)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9 000,00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«ТД «Ресурс»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прежнее название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«ТД «Элайн»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6686003010)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43 286,00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Миасс-</w:t>
      </w:r>
      <w:proofErr w:type="spellStart"/>
      <w:r>
        <w:rPr>
          <w:rFonts w:ascii="Times New Roman" w:hAnsi="Times New Roman"/>
          <w:bCs/>
          <w:spacing w:val="0"/>
          <w:sz w:val="20"/>
          <w:lang w:val="ru-RU" w:eastAsia="ru-RU"/>
        </w:rPr>
        <w:t>Уралстальконструкция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(ООО «МУСК»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</w:t>
      </w:r>
      <w:proofErr w:type="gramStart"/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7415039174)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4 552 433,57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ООО «Строительно-проектная компания «Золотое сечение»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6671161663)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601 312,58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УралСнаб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6672325900)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5 158 863,50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ОО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ТехМетТорг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6685016497)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4 614 858,69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СтройТехника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 xml:space="preserve"> 5262156371)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FD047A">
        <w:rPr>
          <w:rFonts w:ascii="Times New Roman" w:hAnsi="Times New Roman"/>
          <w:bCs/>
          <w:spacing w:val="0"/>
          <w:sz w:val="20"/>
          <w:lang w:val="ru-RU" w:eastAsia="ru-RU"/>
        </w:rPr>
        <w:t>24 600,00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2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564F24">
        <w:rPr>
          <w:rFonts w:ascii="Times New Roman" w:hAnsi="Times New Roman"/>
          <w:b/>
          <w:bCs/>
          <w:spacing w:val="0"/>
          <w:sz w:val="20"/>
          <w:lang w:val="ru-RU" w:eastAsia="ru-RU"/>
        </w:rPr>
        <w:t>87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 </w:t>
      </w:r>
      <w:r w:rsidRPr="00564F24">
        <w:rPr>
          <w:rFonts w:ascii="Times New Roman" w:hAnsi="Times New Roman"/>
          <w:b/>
          <w:bCs/>
          <w:spacing w:val="0"/>
          <w:sz w:val="20"/>
          <w:lang w:val="ru-RU" w:eastAsia="ru-RU"/>
        </w:rPr>
        <w:t>668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 xml:space="preserve"> </w:t>
      </w:r>
      <w:r w:rsidRPr="00564F24">
        <w:rPr>
          <w:rFonts w:ascii="Times New Roman" w:hAnsi="Times New Roman"/>
          <w:b/>
          <w:bCs/>
          <w:spacing w:val="0"/>
          <w:sz w:val="20"/>
          <w:lang w:val="ru-RU" w:eastAsia="ru-RU"/>
        </w:rPr>
        <w:t>364,</w:t>
      </w:r>
      <w:r w:rsidRPr="00564F24">
        <w:rPr>
          <w:rFonts w:ascii="Times New Roman" w:hAnsi="Times New Roman"/>
          <w:bCs/>
          <w:spacing w:val="0"/>
          <w:sz w:val="20"/>
          <w:lang w:val="ru-RU" w:eastAsia="ru-RU"/>
        </w:rPr>
        <w:t>77 руб.</w:t>
      </w:r>
      <w:proofErr w:type="gramEnd"/>
    </w:p>
    <w:p w:rsidR="00010453" w:rsidRPr="003E23E0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от </w:t>
      </w: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№3: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«АСС-2»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6670362550)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Актион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-Пресс»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7702272022)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392,96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Внешцентрстрой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6441022400)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Кронт</w:t>
      </w:r>
      <w:proofErr w:type="spellEnd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6670366770)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 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000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,00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16 862 283,43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«УСК-СМУ 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6679057329)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963,6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0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«УСК-СМУ 2»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(ИНН 6623076672)</w:t>
      </w:r>
      <w:proofErr w:type="gramEnd"/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40 324 234,61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ООО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Металюкс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6670384040)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21 733 074,82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ООО «</w:t>
      </w:r>
      <w:proofErr w:type="spellStart"/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7703797777)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896,94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3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80 346 046,36</w:t>
      </w:r>
      <w:r w:rsidRPr="003E23E0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</w:p>
    <w:p w:rsidR="00010453" w:rsidRDefault="00010453" w:rsidP="00010453">
      <w:pPr>
        <w:pStyle w:val="Web"/>
        <w:spacing w:before="0" w:after="0"/>
        <w:ind w:right="102" w:firstLine="176"/>
        <w:jc w:val="both"/>
        <w:rPr>
          <w:rFonts w:ascii="Times New Roman" w:hAnsi="Times New Roman"/>
          <w:bCs/>
          <w:spacing w:val="0"/>
          <w:sz w:val="20"/>
          <w:lang w:val="ru-RU" w:eastAsia="ru-RU"/>
        </w:rPr>
      </w:pPr>
      <w:r w:rsidRPr="00615A7D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 №4: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Права требования (дебиторская задолженность), принадлежащие Должнику, как кредитору по неисполненным денежным обязательствам: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О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АО «Е4-Центрэнергомонтаж» (ОАО «Е4-ЦЭМ»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; ИНН 7710111808)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сумме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6 220 721,66 руб., ООО «</w:t>
      </w:r>
      <w:r w:rsidR="00A926E1">
        <w:rPr>
          <w:rFonts w:ascii="Times New Roman" w:hAnsi="Times New Roman"/>
          <w:bCs/>
          <w:spacing w:val="0"/>
          <w:sz w:val="20"/>
          <w:lang w:val="ru-RU" w:eastAsia="ru-RU"/>
        </w:rPr>
        <w:t>Малина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</w:t>
      </w:r>
      <w:r w:rsidR="00A926E1" w:rsidRPr="00A926E1">
        <w:rPr>
          <w:rFonts w:ascii="Times New Roman" w:hAnsi="Times New Roman"/>
          <w:bCs/>
          <w:spacing w:val="0"/>
          <w:sz w:val="20"/>
          <w:lang w:val="ru-RU" w:eastAsia="ru-RU"/>
        </w:rPr>
        <w:t>4632186318</w:t>
      </w:r>
      <w:bookmarkStart w:id="0" w:name="_GoBack"/>
      <w:bookmarkEnd w:id="0"/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>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- 22 420 000,00 руб., ЗАО «Завод емкостного и ре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зервуарного оборудования» (ЗАО «ЗЕРО»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; ИНН 7203152636) - 1 352 764,80 руб., ОАО «Группа Е4»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7720554943)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- 11 454 431,77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Мостинжстрой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6668017860) - 1 499 600,00 руб., ООО «ДЖОБ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7723849590)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- 5 841,00 руб., ООО «Диоксид» (ИНН 6672230486) - 6 511,42 руб., ЗАО «Журнал «Монтажные и специальные работы в строительстве» (ИНН 7710861840) - 10 000,00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Мастерхост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(ИНН 7736220375) – 299,00 руб., ООО «Ирбис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Телекоммуникейшнс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2312023790) - 266,46 руб., ИП Лобанов Юрий Германович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592100044655)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- 8 000,00 руб., ИП 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Старинцева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Светлана Владимировна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643903638916)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- 4 800,00 руб.,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ООО «ЭСТА» (правопреемник ООО «Трест «УСК-СМУ 3»; ИНН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6617019700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) - 7 996 662,61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Технос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5607016970)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- 88 993,03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ШопВ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.р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F11394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(ИНН: 6659168895)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- 2 017,00 руб., ООО «ЮНИКС ПРОФИ»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6671448507)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- 6 200,00 руб., ОАО «Челябинский завод профилированного стального настила» (ОАО «ЧЗПСН-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Профнастил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»; ИНН 7447014976) - 13,37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Уралпромрегион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 6674235560)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- 36 450,00 руб., ООО «Сталь-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Энерго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2000» (ИНН 6662119263) - 4 160,60 руб., ПАО Междугородней и международной электрической связи «Ростелеком» (ИНН 7707049388) - 8 208,54 руб., ФГУП «Охрана» МВД России (ИНН 7719555477) - 6 044,63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Тагилтранском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» (ООО «ТТК»;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ИНН 6623058708) - 4 000,00 руб., ЗАО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РосСтальКонструкция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(ИНН</w:t>
      </w:r>
      <w:r w:rsidRPr="00C100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6659090575)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- 91 965,00 руб., ООО «</w:t>
      </w:r>
      <w:proofErr w:type="spell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СтройКа</w:t>
      </w:r>
      <w:proofErr w:type="spell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» (ИНН 6612045217) - 616 603,94 руб., ООО «100 тонн сервис» (ИНН 6678003306) - 14 316,77 руб., Уральский филиал ПАО «Мегафон» (ИНН 7812014560) - 24 200,00 руб., ООО «Аппарель» (ИНН 6678035925) - 5 400,00 руб., гр. РФ Васильев Владимир Валерьевич - 1 998,00 руб., ООО «Управляющая компания «УСК» (ООО «УК «УСК»;</w:t>
      </w:r>
      <w:proofErr w:type="gramEnd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ИНН 66674175576) - 8 467 877,60 руб.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>Начальная цена Лота №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4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– </w:t>
      </w:r>
      <w:r w:rsidRPr="002E59E4">
        <w:rPr>
          <w:rFonts w:ascii="Times New Roman" w:hAnsi="Times New Roman"/>
          <w:b/>
          <w:bCs/>
          <w:spacing w:val="0"/>
          <w:sz w:val="20"/>
          <w:lang w:val="ru-RU" w:eastAsia="ru-RU"/>
        </w:rPr>
        <w:t>60 358 347,20</w:t>
      </w:r>
      <w:r w:rsidRPr="00615A7D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p w:rsidR="009D41AF" w:rsidRDefault="00010453" w:rsidP="00010453">
      <w:pPr>
        <w:pStyle w:val="Web"/>
        <w:spacing w:before="0" w:after="0"/>
        <w:ind w:right="102" w:firstLine="176"/>
        <w:jc w:val="both"/>
      </w:pP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Лот №5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>: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proofErr w:type="gramStart"/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Долгосрочные финансовые вложения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(взносы в уставные капиталы предприятий)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, принадлежащие Должник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у: 100% 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«Уралстальконструкция-СМУ1»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6670331520)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в сумме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10 000,00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«Уралстальконструкция-СМУ2»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6623076672)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100%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в ООО «Трест «Уралстальконструкция-СМУ4»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7415072693)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руб., 1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00%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в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ООО «Трест «Уралстальконструкция-СМУ5» (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ИНН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 xml:space="preserve"> 6625064249)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- </w:t>
      </w:r>
      <w:r w:rsidRPr="00234CDF">
        <w:rPr>
          <w:rFonts w:ascii="Times New Roman" w:hAnsi="Times New Roman"/>
          <w:bCs/>
          <w:spacing w:val="0"/>
          <w:sz w:val="20"/>
          <w:lang w:val="ru-RU" w:eastAsia="ru-RU"/>
        </w:rPr>
        <w:t>10 000,00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 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Начальная цена Лота №5 </w:t>
      </w:r>
      <w:r>
        <w:rPr>
          <w:rFonts w:ascii="Times New Roman" w:hAnsi="Times New Roman"/>
          <w:bCs/>
          <w:spacing w:val="0"/>
          <w:sz w:val="20"/>
          <w:lang w:val="ru-RU" w:eastAsia="ru-RU"/>
        </w:rPr>
        <w:t>–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pacing w:val="0"/>
          <w:sz w:val="20"/>
          <w:lang w:val="ru-RU" w:eastAsia="ru-RU"/>
        </w:rPr>
        <w:t>40 000</w:t>
      </w:r>
      <w:r w:rsidRPr="0098740C">
        <w:rPr>
          <w:rFonts w:ascii="Times New Roman" w:hAnsi="Times New Roman"/>
          <w:b/>
          <w:bCs/>
          <w:spacing w:val="0"/>
          <w:sz w:val="20"/>
          <w:lang w:val="ru-RU" w:eastAsia="ru-RU"/>
        </w:rPr>
        <w:t>,00</w:t>
      </w:r>
      <w:r w:rsidRPr="0098740C">
        <w:rPr>
          <w:rFonts w:ascii="Times New Roman" w:hAnsi="Times New Roman"/>
          <w:bCs/>
          <w:spacing w:val="0"/>
          <w:sz w:val="20"/>
          <w:lang w:val="ru-RU" w:eastAsia="ru-RU"/>
        </w:rPr>
        <w:t xml:space="preserve"> руб.</w:t>
      </w:r>
      <w:proofErr w:type="gramEnd"/>
    </w:p>
    <w:sectPr w:rsidR="009D41AF" w:rsidSect="0001045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3"/>
    <w:rsid w:val="00010453"/>
    <w:rsid w:val="0013257E"/>
    <w:rsid w:val="009D41AF"/>
    <w:rsid w:val="00A926E1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010453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010453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zQHmj8MGko1eC06SWFnbKXr6MbFVFk5Y3eKg8a/FZEM=</DigestValue>
    </Reference>
    <Reference URI="#idOfficeObject" Type="http://www.w3.org/2000/09/xmldsig#Object">
      <DigestMethod Algorithm="urn:ietf:params:xml:ns:cpxmlsec:algorithms:gostr3411"/>
      <DigestValue>dW+Rt4bc5FbInay0FwCSg1ObP2TuZUQARLYZ8cwx10E=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M56xACTlP3tzmasMXwxl4ZEAGJoXF7wUDfxd9HQCd2U=</DigestValue>
    </Reference>
  </SignedInfo>
  <SignatureValue>bFpYagIPW2FuBZOx/LSYL/GQCUEyvsUu0qDK3DZzh9p/QCwQNhHY1VQeZb5390P3
wuKj9ef2dkyjB4KMMbxhqQ==</SignatureValue>
  <KeyInfo>
    <X509Data>
      <X509Certificate>MIIK+DCCCqegAwIBAgIKZyavrQAAAABF9DAIBgYqhQMCAgMwggEzMRgwFgYFKoUD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BAMTBkJUUENBMjAeFw0xNTA5MDgwMzE4MDBaFw0xNjA5MDgwMzI4MDBaMIIByjEa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pa4jd8QCeUB49yYw3oE7ORMBLzo=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YUAaou5ZCIEfwZ/zlpeZBj9nMmQ=</DigestValue>
      </Reference>
      <Reference URI="/word/styles.xml?ContentType=application/vnd.openxmlformats-officedocument.wordprocessingml.styles+xml">
        <DigestMethod Algorithm="http://www.w3.org/2000/09/xmldsig#sha1"/>
        <DigestValue>OR/Vt9jkTsd2DrnNpJoUDiMDNmk=</DigestValue>
      </Reference>
      <Reference URI="/word/stylesWithEffects.xml?ContentType=application/vnd.ms-word.stylesWithEffects+xml">
        <DigestMethod Algorithm="http://www.w3.org/2000/09/xmldsig#sha1"/>
        <DigestValue>lxGcY4skOFiECz6d0SpMOIHBLwM=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1nEzZtKQqW1LTpiwwyFxz4QwxKw=</DigestValue>
      </Reference>
    </Manifest>
    <SignatureProperties>
      <SignatureProperty Id="idSignatureTime" Target="#idPackageSignature">
        <mdssi:SignatureTime>
          <mdssi:Format>YYYY-MM-DDThh:mm:ssTZD</mdssi:Format>
          <mdssi:Value>2016-06-07T10:31:13Z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РАД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2016-06-07T10:31:13Z</xd:SigningTime>
          <xd:SigningCertificate>
            <xd:Cert>
              <xd:CertDigest>
                <DigestMethod Algorithm="http://www.w3.org/2000/09/xmldsig#sha1"/>
                <DigestValue>YlI7pNQxn1Johoa5trEjcxTQXiQ=</DigestValue>
              </xd:CertDigest>
              <xd:IssuerSerial>
                <X509IssuerName>CN=BTPCA2, OU=Удостоверяющий центр, O=ООО БТП, L=Барнаул, S=22 Алтайский край, C=RU, E=podpis@rutp.ru, STREET=Интернациональная д.110, ИНН=002225096425, ОГРН=1082225007875</X509IssuerName>
                <X509SerialNumber>487117382784502028322292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2</cp:revision>
  <dcterms:created xsi:type="dcterms:W3CDTF">2016-06-01T08:04:00Z</dcterms:created>
  <dcterms:modified xsi:type="dcterms:W3CDTF">2016-06-07T10:31:00Z</dcterms:modified>
</cp:coreProperties>
</file>