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10" w:rsidRPr="00900E5F" w:rsidRDefault="00231110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 xml:space="preserve">Договор </w:t>
      </w:r>
      <w:r w:rsidR="003B24B5" w:rsidRPr="00900E5F">
        <w:rPr>
          <w:rFonts w:ascii="Times New Roman" w:hAnsi="Times New Roman"/>
          <w:b/>
          <w:color w:val="000000" w:themeColor="text1"/>
          <w:sz w:val="24"/>
        </w:rPr>
        <w:t>о задатке</w:t>
      </w:r>
    </w:p>
    <w:p w:rsidR="00231110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г. Вологда                               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            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                                                       </w:t>
      </w:r>
      <w:r w:rsidR="00841FDC" w:rsidRPr="00900E5F">
        <w:rPr>
          <w:rFonts w:ascii="Times New Roman" w:hAnsi="Times New Roman"/>
          <w:color w:val="000000" w:themeColor="text1"/>
          <w:sz w:val="24"/>
        </w:rPr>
        <w:t xml:space="preserve">«__» </w:t>
      </w:r>
      <w:r w:rsidRPr="00900E5F">
        <w:rPr>
          <w:rFonts w:ascii="Times New Roman" w:hAnsi="Times New Roman"/>
          <w:color w:val="000000" w:themeColor="text1"/>
          <w:sz w:val="24"/>
        </w:rPr>
        <w:t>________ 201</w:t>
      </w:r>
      <w:r w:rsidR="001A7E18">
        <w:rPr>
          <w:rFonts w:ascii="Times New Roman" w:hAnsi="Times New Roman"/>
          <w:color w:val="000000" w:themeColor="text1"/>
          <w:sz w:val="24"/>
        </w:rPr>
        <w:t>6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 года</w:t>
      </w:r>
    </w:p>
    <w:p w:rsidR="003B24B5" w:rsidRPr="00900E5F" w:rsidRDefault="003B24B5" w:rsidP="00900E5F">
      <w:pPr>
        <w:widowControl/>
        <w:rPr>
          <w:rFonts w:ascii="Times New Roman" w:hAnsi="Times New Roman"/>
          <w:color w:val="000000" w:themeColor="text1"/>
          <w:sz w:val="24"/>
        </w:rPr>
      </w:pPr>
    </w:p>
    <w:p w:rsidR="003B24B5" w:rsidRPr="001A7E18" w:rsidRDefault="001A7E18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1A7E18">
        <w:rPr>
          <w:rFonts w:ascii="Times New Roman" w:hAnsi="Times New Roman"/>
          <w:b/>
          <w:sz w:val="24"/>
        </w:rPr>
        <w:t>Общество с ограниченной ответственностью «Роспроектстрой»</w:t>
      </w:r>
      <w:r w:rsidRPr="001A7E18">
        <w:rPr>
          <w:rFonts w:ascii="Times New Roman" w:hAnsi="Times New Roman"/>
          <w:sz w:val="24"/>
        </w:rPr>
        <w:t xml:space="preserve"> в лице конкурсного управляющего Кожевниковой Алевтины Михайловны, действующей на основании определения Арбитражного суда Вологодской области от 17 июля 2015 года по делу № А13-17388/2014</w:t>
      </w:r>
      <w:r w:rsidR="00EB06DA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, </w:t>
      </w:r>
      <w:r w:rsidR="003B24B5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>именуем</w:t>
      </w:r>
      <w:r w:rsidR="00841FDC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>ое</w:t>
      </w:r>
      <w:r w:rsidR="003B24B5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в дальнейшем «Организатор торгов», с одной стороны</w:t>
      </w:r>
      <w:r w:rsidR="00EB06DA" w:rsidRPr="001A7E18">
        <w:rPr>
          <w:rFonts w:ascii="Times New Roman" w:eastAsia="Calibri" w:hAnsi="Times New Roman"/>
          <w:color w:val="000000" w:themeColor="text1"/>
          <w:sz w:val="24"/>
          <w:lang w:eastAsia="en-US"/>
        </w:rPr>
        <w:t xml:space="preserve"> </w:t>
      </w:r>
      <w:r w:rsidR="00231110" w:rsidRPr="001A7E18">
        <w:rPr>
          <w:rFonts w:ascii="Times New Roman" w:hAnsi="Times New Roman"/>
          <w:color w:val="000000" w:themeColor="text1"/>
          <w:sz w:val="24"/>
        </w:rPr>
        <w:t xml:space="preserve">и </w:t>
      </w:r>
    </w:p>
    <w:p w:rsidR="00231110" w:rsidRPr="00900E5F" w:rsidRDefault="003B24B5" w:rsidP="00900E5F">
      <w:pPr>
        <w:widowControl/>
        <w:ind w:firstLine="835"/>
        <w:jc w:val="both"/>
        <w:rPr>
          <w:rFonts w:ascii="Times New Roman" w:hAnsi="Times New Roman"/>
          <w:color w:val="000000" w:themeColor="text1"/>
          <w:sz w:val="24"/>
        </w:rPr>
      </w:pPr>
      <w:r w:rsidRPr="001A7E18">
        <w:rPr>
          <w:rFonts w:ascii="Times New Roman" w:hAnsi="Times New Roman"/>
          <w:color w:val="000000" w:themeColor="text1"/>
          <w:sz w:val="24"/>
        </w:rPr>
        <w:t>_____</w:t>
      </w:r>
      <w:r w:rsidR="00231110" w:rsidRPr="001A7E18">
        <w:rPr>
          <w:rFonts w:ascii="Times New Roman" w:hAnsi="Times New Roman"/>
          <w:color w:val="000000" w:themeColor="text1"/>
          <w:sz w:val="24"/>
        </w:rPr>
        <w:t>___</w:t>
      </w:r>
      <w:r w:rsidR="00841FDC" w:rsidRPr="001A7E18">
        <w:rPr>
          <w:rFonts w:ascii="Times New Roman" w:hAnsi="Times New Roman"/>
          <w:color w:val="000000" w:themeColor="text1"/>
          <w:sz w:val="24"/>
        </w:rPr>
        <w:t>___________________</w:t>
      </w:r>
      <w:r w:rsidR="00231110" w:rsidRPr="001A7E18">
        <w:rPr>
          <w:rFonts w:ascii="Times New Roman" w:hAnsi="Times New Roman"/>
          <w:color w:val="000000" w:themeColor="text1"/>
          <w:sz w:val="24"/>
        </w:rPr>
        <w:t>_________________,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именуемый в дальнейшем «Претендент», с другой стороны, заключили настоящий </w:t>
      </w:r>
      <w:r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 о </w:t>
      </w:r>
      <w:r w:rsidRPr="00900E5F">
        <w:rPr>
          <w:rFonts w:ascii="Times New Roman" w:hAnsi="Times New Roman"/>
          <w:color w:val="000000" w:themeColor="text1"/>
          <w:sz w:val="24"/>
        </w:rPr>
        <w:t>следующем.</w:t>
      </w:r>
    </w:p>
    <w:p w:rsidR="00231110" w:rsidRPr="00900E5F" w:rsidRDefault="00AA128B" w:rsidP="00900E5F">
      <w:pPr>
        <w:widowControl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900E5F">
        <w:rPr>
          <w:rFonts w:ascii="Times New Roman" w:hAnsi="Times New Roman"/>
          <w:b/>
          <w:color w:val="000000" w:themeColor="text1"/>
          <w:sz w:val="24"/>
        </w:rPr>
        <w:t>1</w:t>
      </w:r>
      <w:r w:rsidR="00231110" w:rsidRPr="00900E5F">
        <w:rPr>
          <w:rFonts w:ascii="Times New Roman" w:hAnsi="Times New Roman"/>
          <w:b/>
          <w:color w:val="000000" w:themeColor="text1"/>
          <w:sz w:val="24"/>
        </w:rPr>
        <w:t>. Предмет договора.</w:t>
      </w:r>
    </w:p>
    <w:p w:rsidR="001A7E18" w:rsidRPr="001A7E18" w:rsidRDefault="00AA128B" w:rsidP="001A7E18">
      <w:pPr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1.1. </w:t>
      </w:r>
      <w:r w:rsidR="00953FD2" w:rsidRPr="00900E5F">
        <w:rPr>
          <w:rFonts w:ascii="Times New Roman" w:hAnsi="Times New Roman"/>
          <w:color w:val="000000" w:themeColor="text1"/>
          <w:sz w:val="24"/>
        </w:rPr>
        <w:t xml:space="preserve">Организатор торгов проводит открытые по составу участников и форме предложений о цене электронные торги в форме </w:t>
      </w:r>
      <w:r w:rsidR="00841FDC" w:rsidRPr="00900E5F">
        <w:rPr>
          <w:rFonts w:ascii="Times New Roman" w:hAnsi="Times New Roman"/>
          <w:color w:val="000000" w:themeColor="text1"/>
          <w:sz w:val="24"/>
        </w:rPr>
        <w:t>аукциона</w:t>
      </w:r>
      <w:r w:rsidR="00953FD2" w:rsidRPr="00900E5F">
        <w:rPr>
          <w:rFonts w:ascii="Times New Roman" w:hAnsi="Times New Roman"/>
          <w:color w:val="000000" w:themeColor="text1"/>
          <w:sz w:val="24"/>
        </w:rPr>
        <w:t xml:space="preserve"> по продаже единым лотом имущества (далее – имущество) </w:t>
      </w:r>
      <w:r w:rsidR="00FD734D">
        <w:rPr>
          <w:rFonts w:ascii="Times New Roman" w:hAnsi="Times New Roman"/>
          <w:color w:val="000000" w:themeColor="text1"/>
          <w:sz w:val="24"/>
        </w:rPr>
        <w:t>общества с ограниченной ответственностью «Роспроектстрой» (</w:t>
      </w:r>
      <w:r w:rsidR="00FD734D" w:rsidRPr="00FD734D">
        <w:rPr>
          <w:rFonts w:ascii="Times New Roman" w:hAnsi="Times New Roman"/>
          <w:color w:val="000000" w:themeColor="text1"/>
          <w:sz w:val="24"/>
        </w:rPr>
        <w:t>далее – ООО «Роспроектстрой»</w:t>
      </w:r>
      <w:r w:rsidR="001A7E18">
        <w:rPr>
          <w:rFonts w:ascii="Times New Roman" w:hAnsi="Times New Roman"/>
          <w:color w:val="000000" w:themeColor="text1"/>
          <w:sz w:val="24"/>
        </w:rPr>
        <w:t xml:space="preserve"> – </w:t>
      </w:r>
      <w:r w:rsidR="001A7E18" w:rsidRPr="001A7E18">
        <w:rPr>
          <w:rFonts w:ascii="Times New Roman" w:hAnsi="Times New Roman"/>
          <w:sz w:val="24"/>
        </w:rPr>
        <w:t xml:space="preserve">здание с кадастровым номером 35:24:0104006:376, назначение – нежилое, общая площадь объекта – 893,9 кв. м., адрес – </w:t>
      </w:r>
      <w:r w:rsidR="001A7E18" w:rsidRPr="001A7E18">
        <w:rPr>
          <w:rFonts w:ascii="Times New Roman" w:hAnsi="Times New Roman"/>
          <w:color w:val="000000"/>
          <w:sz w:val="24"/>
        </w:rPr>
        <w:t>Вологодская область, г. Вологда, ул. Ананьинская, д. 32а</w:t>
      </w:r>
      <w:r w:rsidR="001A7E18" w:rsidRPr="001A7E18">
        <w:rPr>
          <w:rFonts w:ascii="Times New Roman" w:hAnsi="Times New Roman"/>
          <w:sz w:val="24"/>
        </w:rPr>
        <w:t>, доля в праве собственности – ½, что соответствует 446,95 кв. м. (далее – имущество)</w:t>
      </w:r>
    </w:p>
    <w:p w:rsidR="00AA128B" w:rsidRPr="00900E5F" w:rsidRDefault="00953FD2" w:rsidP="00900E5F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color w:val="000000" w:themeColor="text1"/>
          <w:sz w:val="24"/>
        </w:rPr>
        <w:t xml:space="preserve">1.2.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По условиям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настоящего </w:t>
      </w:r>
      <w:r w:rsidR="00AA128B" w:rsidRPr="00900E5F">
        <w:rPr>
          <w:rFonts w:ascii="Times New Roman" w:hAnsi="Times New Roman"/>
          <w:color w:val="000000" w:themeColor="text1"/>
          <w:sz w:val="24"/>
        </w:rPr>
        <w:t>д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оговора Претендент для участия 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в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торгах, указанных в пункте 1.1. договора,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перечисляет</w:t>
      </w:r>
      <w:r w:rsidR="00900E5F" w:rsidRPr="00900E5F">
        <w:rPr>
          <w:rFonts w:ascii="Times New Roman" w:hAnsi="Times New Roman"/>
          <w:color w:val="000000" w:themeColor="text1"/>
          <w:sz w:val="24"/>
        </w:rPr>
        <w:t xml:space="preserve"> на расчетный счет </w:t>
      </w:r>
      <w:r w:rsidR="00FD734D">
        <w:rPr>
          <w:rFonts w:ascii="Times New Roman" w:hAnsi="Times New Roman"/>
          <w:color w:val="000000" w:themeColor="text1"/>
          <w:sz w:val="24"/>
        </w:rPr>
        <w:t>общества «Роспроектстрой»</w:t>
      </w:r>
      <w:r w:rsidR="00231110" w:rsidRPr="00900E5F">
        <w:rPr>
          <w:rFonts w:ascii="Times New Roman" w:hAnsi="Times New Roman"/>
          <w:color w:val="000000" w:themeColor="text1"/>
          <w:sz w:val="24"/>
        </w:rPr>
        <w:t xml:space="preserve"> </w:t>
      </w:r>
      <w:r w:rsidRPr="00900E5F">
        <w:rPr>
          <w:rFonts w:ascii="Times New Roman" w:hAnsi="Times New Roman"/>
          <w:color w:val="000000" w:themeColor="text1"/>
          <w:sz w:val="24"/>
        </w:rPr>
        <w:t xml:space="preserve">задаток </w:t>
      </w:r>
      <w:r w:rsidR="00231110" w:rsidRPr="00900E5F">
        <w:rPr>
          <w:rFonts w:ascii="Times New Roman" w:hAnsi="Times New Roman"/>
          <w:color w:val="000000" w:themeColor="text1"/>
          <w:sz w:val="24"/>
        </w:rPr>
        <w:t>ден</w:t>
      </w:r>
      <w:r w:rsidR="0028191E" w:rsidRPr="00900E5F">
        <w:rPr>
          <w:rFonts w:ascii="Times New Roman" w:hAnsi="Times New Roman"/>
          <w:color w:val="000000" w:themeColor="text1"/>
          <w:sz w:val="24"/>
        </w:rPr>
        <w:t>ежны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средства</w:t>
      </w:r>
      <w:r w:rsidRPr="00900E5F">
        <w:rPr>
          <w:rFonts w:ascii="Times New Roman" w:hAnsi="Times New Roman"/>
          <w:color w:val="000000" w:themeColor="text1"/>
          <w:sz w:val="24"/>
        </w:rPr>
        <w:t>ми</w:t>
      </w:r>
      <w:r w:rsidR="0028191E" w:rsidRPr="00900E5F">
        <w:rPr>
          <w:rFonts w:ascii="Times New Roman" w:hAnsi="Times New Roman"/>
          <w:color w:val="000000" w:themeColor="text1"/>
          <w:sz w:val="24"/>
        </w:rPr>
        <w:t xml:space="preserve"> в размере </w:t>
      </w:r>
      <w:r w:rsidR="00FD734D">
        <w:rPr>
          <w:rFonts w:ascii="Times New Roman" w:hAnsi="Times New Roman"/>
          <w:color w:val="000000" w:themeColor="text1"/>
          <w:sz w:val="24"/>
        </w:rPr>
        <w:t>1</w:t>
      </w:r>
      <w:r w:rsidR="00900E5F" w:rsidRPr="00900E5F">
        <w:rPr>
          <w:rFonts w:ascii="Times New Roman" w:hAnsi="Times New Roman"/>
          <w:color w:val="000000" w:themeColor="text1"/>
          <w:sz w:val="24"/>
        </w:rPr>
        <w:t>00 000</w:t>
      </w:r>
      <w:r w:rsidR="00AA128B" w:rsidRPr="00900E5F">
        <w:rPr>
          <w:rFonts w:ascii="Times New Roman" w:hAnsi="Times New Roman"/>
          <w:sz w:val="24"/>
        </w:rPr>
        <w:t xml:space="preserve"> рублей</w:t>
      </w:r>
      <w:r w:rsidR="00A21282" w:rsidRPr="00900E5F">
        <w:rPr>
          <w:rFonts w:ascii="Times New Roman" w:hAnsi="Times New Roman"/>
          <w:sz w:val="24"/>
        </w:rPr>
        <w:t xml:space="preserve">, а Организатор торгов </w:t>
      </w:r>
      <w:r w:rsidR="00FD734D">
        <w:rPr>
          <w:rFonts w:ascii="Times New Roman" w:hAnsi="Times New Roman"/>
          <w:sz w:val="24"/>
        </w:rPr>
        <w:t>принимает меры по проверке</w:t>
      </w:r>
      <w:r w:rsidR="00A21282" w:rsidRPr="00900E5F">
        <w:rPr>
          <w:rFonts w:ascii="Times New Roman" w:hAnsi="Times New Roman"/>
          <w:sz w:val="24"/>
        </w:rPr>
        <w:t xml:space="preserve"> поступлени</w:t>
      </w:r>
      <w:r w:rsidR="00FD734D">
        <w:rPr>
          <w:rFonts w:ascii="Times New Roman" w:hAnsi="Times New Roman"/>
          <w:sz w:val="24"/>
        </w:rPr>
        <w:t>я</w:t>
      </w:r>
      <w:r w:rsidR="00A21282" w:rsidRPr="00900E5F">
        <w:rPr>
          <w:rFonts w:ascii="Times New Roman" w:hAnsi="Times New Roman"/>
          <w:sz w:val="24"/>
        </w:rPr>
        <w:t xml:space="preserve"> задатка.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1.3. Задаток вносится Претендентом в счет обеспечения участия в торгах по продаже </w:t>
      </w:r>
      <w:r w:rsidR="00900E5F" w:rsidRPr="00900E5F">
        <w:rPr>
          <w:rFonts w:ascii="Times New Roman" w:hAnsi="Times New Roman"/>
          <w:sz w:val="24"/>
        </w:rPr>
        <w:t>имущества</w:t>
      </w:r>
      <w:r w:rsidR="002730BE">
        <w:rPr>
          <w:rFonts w:ascii="Times New Roman" w:hAnsi="Times New Roman"/>
          <w:sz w:val="24"/>
        </w:rPr>
        <w:t xml:space="preserve"> О</w:t>
      </w:r>
      <w:r w:rsidR="00FD734D">
        <w:rPr>
          <w:rFonts w:ascii="Times New Roman" w:hAnsi="Times New Roman"/>
          <w:sz w:val="24"/>
        </w:rPr>
        <w:t>О</w:t>
      </w:r>
      <w:r w:rsidR="002730BE">
        <w:rPr>
          <w:rFonts w:ascii="Times New Roman" w:hAnsi="Times New Roman"/>
          <w:sz w:val="24"/>
        </w:rPr>
        <w:t>О «</w:t>
      </w:r>
      <w:r w:rsidR="00FD734D">
        <w:rPr>
          <w:rFonts w:ascii="Times New Roman" w:hAnsi="Times New Roman"/>
          <w:sz w:val="24"/>
        </w:rPr>
        <w:t>Роспроектстрой</w:t>
      </w:r>
      <w:r w:rsidR="002730BE">
        <w:rPr>
          <w:rFonts w:ascii="Times New Roman" w:hAnsi="Times New Roman"/>
          <w:sz w:val="24"/>
        </w:rPr>
        <w:t>»</w:t>
      </w:r>
      <w:r w:rsidRPr="00900E5F">
        <w:rPr>
          <w:rFonts w:ascii="Times New Roman" w:hAnsi="Times New Roman"/>
          <w:sz w:val="24"/>
        </w:rPr>
        <w:t>.</w:t>
      </w:r>
    </w:p>
    <w:p w:rsidR="00A21282" w:rsidRPr="00900E5F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900E5F">
        <w:rPr>
          <w:rFonts w:ascii="Times New Roman" w:hAnsi="Times New Roman"/>
          <w:b/>
          <w:sz w:val="24"/>
        </w:rPr>
        <w:t>2. Порядок внесения задатка.</w:t>
      </w:r>
    </w:p>
    <w:p w:rsidR="00A21282" w:rsidRPr="00900E5F" w:rsidRDefault="00A21282" w:rsidP="00FD734D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2.1. Задаток уплачивается путем перечисления </w:t>
      </w:r>
      <w:r w:rsidR="00900E5F" w:rsidRPr="001A7E18">
        <w:rPr>
          <w:rFonts w:ascii="Times New Roman" w:hAnsi="Times New Roman"/>
          <w:sz w:val="24"/>
        </w:rPr>
        <w:t xml:space="preserve">Претендентом </w:t>
      </w:r>
      <w:r w:rsidRPr="001A7E18">
        <w:rPr>
          <w:rFonts w:ascii="Times New Roman" w:hAnsi="Times New Roman"/>
          <w:sz w:val="24"/>
        </w:rPr>
        <w:t xml:space="preserve">денежных средств </w:t>
      </w:r>
      <w:r w:rsidR="00900E5F" w:rsidRPr="001A7E18">
        <w:rPr>
          <w:rFonts w:ascii="Times New Roman" w:hAnsi="Times New Roman"/>
          <w:sz w:val="24"/>
        </w:rPr>
        <w:t xml:space="preserve">в размере </w:t>
      </w:r>
      <w:r w:rsidR="00FD734D" w:rsidRPr="001A7E18">
        <w:rPr>
          <w:rFonts w:ascii="Times New Roman" w:hAnsi="Times New Roman"/>
          <w:sz w:val="24"/>
        </w:rPr>
        <w:t>1</w:t>
      </w:r>
      <w:r w:rsidR="00900E5F" w:rsidRPr="001A7E18">
        <w:rPr>
          <w:rFonts w:ascii="Times New Roman" w:hAnsi="Times New Roman"/>
          <w:sz w:val="24"/>
        </w:rPr>
        <w:t xml:space="preserve">00 000 рублей </w:t>
      </w:r>
      <w:r w:rsidRPr="001A7E18">
        <w:rPr>
          <w:rFonts w:ascii="Times New Roman" w:hAnsi="Times New Roman"/>
          <w:sz w:val="24"/>
        </w:rPr>
        <w:t>на расчетный счет ООО «</w:t>
      </w:r>
      <w:r w:rsidR="00FD734D" w:rsidRPr="001A7E18">
        <w:rPr>
          <w:rFonts w:ascii="Times New Roman" w:hAnsi="Times New Roman"/>
          <w:sz w:val="24"/>
        </w:rPr>
        <w:t>Роспроектстрой</w:t>
      </w:r>
      <w:r w:rsidR="00900E5F" w:rsidRPr="001A7E18">
        <w:rPr>
          <w:rFonts w:ascii="Times New Roman" w:hAnsi="Times New Roman"/>
          <w:sz w:val="24"/>
        </w:rPr>
        <w:t>»</w:t>
      </w:r>
      <w:r w:rsidRPr="001A7E18">
        <w:rPr>
          <w:rFonts w:ascii="Times New Roman" w:hAnsi="Times New Roman"/>
          <w:sz w:val="24"/>
        </w:rPr>
        <w:t xml:space="preserve"> </w:t>
      </w:r>
      <w:r w:rsidR="001A7E18" w:rsidRPr="001A7E18">
        <w:rPr>
          <w:rFonts w:ascii="Times New Roman" w:hAnsi="Times New Roman"/>
          <w:sz w:val="24"/>
        </w:rPr>
        <w:t>№ 40702810312000004215, открытый в Отделении № 8638 Сбербанка России г. Вологда, БИК 041909644, корреспондентский счет № 30101810900000000644</w:t>
      </w:r>
      <w:r w:rsidR="001A7E18">
        <w:rPr>
          <w:rFonts w:ascii="Times New Roman" w:hAnsi="Times New Roman"/>
          <w:sz w:val="24"/>
        </w:rPr>
        <w:t xml:space="preserve">. </w:t>
      </w:r>
      <w:r w:rsidR="002730BE">
        <w:rPr>
          <w:rFonts w:ascii="Times New Roman" w:hAnsi="Times New Roman"/>
          <w:sz w:val="24"/>
        </w:rPr>
        <w:t>При перечислении задатка Претендент обязан указать следующее</w:t>
      </w:r>
      <w:r w:rsidRPr="00900E5F">
        <w:rPr>
          <w:rFonts w:ascii="Times New Roman" w:hAnsi="Times New Roman"/>
          <w:sz w:val="24"/>
        </w:rPr>
        <w:t xml:space="preserve"> назначение платежа: «Задаток за участие в открытых электронных торгах в форме </w:t>
      </w:r>
      <w:r w:rsidR="00900E5F" w:rsidRPr="00900E5F">
        <w:rPr>
          <w:rFonts w:ascii="Times New Roman" w:hAnsi="Times New Roman"/>
          <w:sz w:val="24"/>
        </w:rPr>
        <w:t xml:space="preserve">аукциона по продаже имущества </w:t>
      </w:r>
      <w:r w:rsidR="00FD734D">
        <w:rPr>
          <w:rFonts w:ascii="Times New Roman" w:hAnsi="Times New Roman"/>
          <w:sz w:val="24"/>
        </w:rPr>
        <w:t>ООО «Роспроектстрой</w:t>
      </w:r>
      <w:r w:rsidR="00900E5F" w:rsidRPr="00900E5F">
        <w:rPr>
          <w:rFonts w:ascii="Times New Roman" w:hAnsi="Times New Roman"/>
          <w:sz w:val="24"/>
        </w:rPr>
        <w:t>»</w:t>
      </w:r>
      <w:r w:rsidRPr="00900E5F">
        <w:rPr>
          <w:rFonts w:ascii="Times New Roman" w:hAnsi="Times New Roman"/>
          <w:sz w:val="24"/>
        </w:rPr>
        <w:t>.</w:t>
      </w:r>
    </w:p>
    <w:p w:rsidR="00A21282" w:rsidRPr="00900E5F" w:rsidRDefault="00A21282" w:rsidP="00900E5F">
      <w:pPr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2.2. Задаток считается внесенным с даты поступл</w:t>
      </w:r>
      <w:r w:rsidR="002730BE">
        <w:rPr>
          <w:rFonts w:ascii="Times New Roman" w:hAnsi="Times New Roman"/>
          <w:sz w:val="24"/>
        </w:rPr>
        <w:t>ения денежных средств в размере</w:t>
      </w:r>
      <w:r w:rsidRPr="00900E5F">
        <w:rPr>
          <w:rFonts w:ascii="Times New Roman" w:hAnsi="Times New Roman"/>
          <w:sz w:val="24"/>
        </w:rPr>
        <w:t xml:space="preserve"> </w:t>
      </w:r>
      <w:r w:rsidR="00900E5F" w:rsidRPr="00900E5F">
        <w:rPr>
          <w:rFonts w:ascii="Times New Roman" w:hAnsi="Times New Roman"/>
          <w:sz w:val="24"/>
        </w:rPr>
        <w:t>и</w:t>
      </w:r>
      <w:r w:rsidRPr="00900E5F">
        <w:rPr>
          <w:rFonts w:ascii="Times New Roman" w:hAnsi="Times New Roman"/>
          <w:sz w:val="24"/>
        </w:rPr>
        <w:t xml:space="preserve"> на счет</w:t>
      </w:r>
      <w:r w:rsidR="002730BE">
        <w:rPr>
          <w:rFonts w:ascii="Times New Roman" w:hAnsi="Times New Roman"/>
          <w:sz w:val="24"/>
        </w:rPr>
        <w:t>,</w:t>
      </w:r>
      <w:r w:rsidRPr="00900E5F">
        <w:rPr>
          <w:rFonts w:ascii="Times New Roman" w:hAnsi="Times New Roman"/>
          <w:sz w:val="24"/>
        </w:rPr>
        <w:t xml:space="preserve"> указанны</w:t>
      </w:r>
      <w:r w:rsidR="00900E5F" w:rsidRPr="00900E5F">
        <w:rPr>
          <w:rFonts w:ascii="Times New Roman" w:hAnsi="Times New Roman"/>
          <w:sz w:val="24"/>
        </w:rPr>
        <w:t>е</w:t>
      </w:r>
      <w:r w:rsidRPr="00900E5F">
        <w:rPr>
          <w:rFonts w:ascii="Times New Roman" w:hAnsi="Times New Roman"/>
          <w:sz w:val="24"/>
        </w:rPr>
        <w:t xml:space="preserve"> в пункте 2.1. договора. Сумма задатка должна поступить на расчетный счет</w:t>
      </w:r>
      <w:r w:rsidR="002730BE">
        <w:rPr>
          <w:rFonts w:ascii="Times New Roman" w:hAnsi="Times New Roman"/>
          <w:sz w:val="24"/>
        </w:rPr>
        <w:t xml:space="preserve"> </w:t>
      </w:r>
      <w:r w:rsidR="00FD734D">
        <w:rPr>
          <w:rFonts w:ascii="Times New Roman" w:hAnsi="Times New Roman"/>
          <w:sz w:val="24"/>
        </w:rPr>
        <w:t>общества «Роспроектстрой</w:t>
      </w:r>
      <w:r w:rsidRPr="00900E5F">
        <w:rPr>
          <w:rFonts w:ascii="Times New Roman" w:hAnsi="Times New Roman"/>
          <w:sz w:val="24"/>
        </w:rPr>
        <w:t xml:space="preserve"> </w:t>
      </w:r>
      <w:r w:rsidR="00F23EDD" w:rsidRPr="00900E5F">
        <w:rPr>
          <w:rFonts w:ascii="Times New Roman" w:hAnsi="Times New Roman"/>
          <w:sz w:val="24"/>
        </w:rPr>
        <w:t xml:space="preserve">не позднее </w:t>
      </w:r>
      <w:r w:rsidR="001A7E18">
        <w:rPr>
          <w:rFonts w:ascii="Times New Roman" w:hAnsi="Times New Roman"/>
          <w:sz w:val="24"/>
        </w:rPr>
        <w:t>06 апреля 2016</w:t>
      </w:r>
      <w:r w:rsidR="00900E5F" w:rsidRPr="00900E5F">
        <w:rPr>
          <w:rFonts w:ascii="Times New Roman" w:hAnsi="Times New Roman"/>
          <w:sz w:val="24"/>
        </w:rPr>
        <w:t xml:space="preserve"> года</w:t>
      </w:r>
      <w:r w:rsidR="00F23EDD" w:rsidRPr="00900E5F">
        <w:rPr>
          <w:rFonts w:ascii="Times New Roman" w:hAnsi="Times New Roman"/>
          <w:sz w:val="24"/>
        </w:rPr>
        <w:t xml:space="preserve">. </w:t>
      </w:r>
      <w:r w:rsidRPr="00900E5F">
        <w:rPr>
          <w:rFonts w:ascii="Times New Roman" w:hAnsi="Times New Roman"/>
          <w:sz w:val="24"/>
        </w:rPr>
        <w:t xml:space="preserve">В случае непоступления </w:t>
      </w:r>
      <w:r w:rsidR="00900E5F" w:rsidRPr="00900E5F">
        <w:rPr>
          <w:rFonts w:ascii="Times New Roman" w:hAnsi="Times New Roman"/>
          <w:sz w:val="24"/>
        </w:rPr>
        <w:t xml:space="preserve">либо поступления не всей </w:t>
      </w:r>
      <w:r w:rsidRPr="00900E5F">
        <w:rPr>
          <w:rFonts w:ascii="Times New Roman" w:hAnsi="Times New Roman"/>
          <w:sz w:val="24"/>
        </w:rPr>
        <w:t>суммы задатка в установленный срок,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A21282" w:rsidRPr="00900E5F" w:rsidRDefault="00A21282" w:rsidP="00900E5F">
      <w:pPr>
        <w:ind w:firstLine="708"/>
        <w:jc w:val="center"/>
        <w:rPr>
          <w:rFonts w:ascii="Times New Roman" w:hAnsi="Times New Roman"/>
          <w:b/>
          <w:sz w:val="24"/>
        </w:rPr>
      </w:pPr>
      <w:r w:rsidRPr="00900E5F">
        <w:rPr>
          <w:rFonts w:ascii="Times New Roman" w:hAnsi="Times New Roman"/>
          <w:b/>
          <w:sz w:val="24"/>
        </w:rPr>
        <w:t>3. Порядок возврата и удержания задатка.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не допущен к участию в торгах;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участвовал в торгах, но не выиграл их;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Претендент отозвал свою заявку на участие в торгах до момента приобретения им статуса участника торгов;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признания торгов несостоявшимися;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отмены торгов.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>3.2. Организатор торгов не возвращает задаток Претенденту в случаях: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>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срок;</w:t>
      </w:r>
    </w:p>
    <w:p w:rsidR="00A21282" w:rsidRPr="00900E5F" w:rsidRDefault="00900E5F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– </w:t>
      </w:r>
      <w:r w:rsidR="00A21282" w:rsidRPr="00900E5F">
        <w:rPr>
          <w:rFonts w:ascii="Times New Roman" w:hAnsi="Times New Roman"/>
          <w:sz w:val="24"/>
        </w:rPr>
        <w:t xml:space="preserve">отказа или уклонения от оплаты стоимости предмета торгов Претендента, признанного Победителем торгов и подписавшего протокол проведения торгов и договор </w:t>
      </w:r>
      <w:r w:rsidR="00A21282" w:rsidRPr="00900E5F">
        <w:rPr>
          <w:rFonts w:ascii="Times New Roman" w:hAnsi="Times New Roman"/>
          <w:sz w:val="24"/>
        </w:rPr>
        <w:lastRenderedPageBreak/>
        <w:t>купли-продажи.</w:t>
      </w:r>
    </w:p>
    <w:p w:rsidR="00A21282" w:rsidRPr="00900E5F" w:rsidRDefault="00A21282" w:rsidP="00900E5F">
      <w:pPr>
        <w:ind w:firstLine="708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sz w:val="24"/>
        </w:rPr>
        <w:t xml:space="preserve">3.3. Внесенный Претендентом, признанным победителем торгов, задаток засчитывается в счет оплаты Предмета торгов при подписании договора купли-продажи. </w:t>
      </w:r>
    </w:p>
    <w:p w:rsidR="00A21282" w:rsidRPr="00900E5F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4. Срок действия соглашения.</w:t>
      </w:r>
    </w:p>
    <w:p w:rsidR="00F23EDD" w:rsidRPr="00900E5F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4.1. Настоящее соглашение вступает в силу с</w:t>
      </w:r>
      <w:r w:rsidR="00F23EDD" w:rsidRPr="00900E5F">
        <w:rPr>
          <w:rFonts w:ascii="Times New Roman" w:hAnsi="Times New Roman"/>
          <w:color w:val="000000"/>
          <w:sz w:val="24"/>
        </w:rPr>
        <w:t>о дня его подписания сторонами.</w:t>
      </w:r>
    </w:p>
    <w:p w:rsidR="00A21282" w:rsidRPr="00900E5F" w:rsidRDefault="00A21282" w:rsidP="00900E5F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4.2. Отношения между сторонами по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оговору прекращаются после исполнени</w:t>
      </w:r>
      <w:r w:rsidR="00900E5F" w:rsidRPr="00900E5F">
        <w:rPr>
          <w:rFonts w:ascii="Times New Roman" w:hAnsi="Times New Roman"/>
          <w:color w:val="000000"/>
          <w:sz w:val="24"/>
        </w:rPr>
        <w:t>я</w:t>
      </w:r>
      <w:r w:rsidRPr="00900E5F">
        <w:rPr>
          <w:rFonts w:ascii="Times New Roman" w:hAnsi="Times New Roman"/>
          <w:color w:val="000000"/>
          <w:sz w:val="24"/>
        </w:rPr>
        <w:t xml:space="preserve"> ими всех условий настоящего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оговора.</w:t>
      </w:r>
    </w:p>
    <w:p w:rsidR="00A21282" w:rsidRPr="00900E5F" w:rsidRDefault="00A21282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5. Заключительные положения.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5.1 Споры, возникающие при исполнении </w:t>
      </w:r>
      <w:r w:rsidR="00F23EDD" w:rsidRPr="00900E5F">
        <w:rPr>
          <w:rFonts w:ascii="Times New Roman" w:hAnsi="Times New Roman"/>
          <w:color w:val="000000"/>
          <w:sz w:val="24"/>
        </w:rPr>
        <w:t>д</w:t>
      </w:r>
      <w:r w:rsidRPr="00900E5F">
        <w:rPr>
          <w:rFonts w:ascii="Times New Roman" w:hAnsi="Times New Roman"/>
          <w:color w:val="000000"/>
          <w:sz w:val="24"/>
        </w:rPr>
        <w:t>оговора, разрешаются сторонами путем переговоров между собой. П</w:t>
      </w:r>
      <w:r w:rsidRPr="00900E5F">
        <w:rPr>
          <w:rFonts w:ascii="Times New Roman" w:hAnsi="Times New Roman"/>
          <w:sz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>5.2 Настоящий договор составлен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A21282" w:rsidRPr="00900E5F" w:rsidRDefault="00A21282" w:rsidP="00900E5F">
      <w:pPr>
        <w:shd w:val="clear" w:color="auto" w:fill="FFFFFF"/>
        <w:ind w:firstLine="709"/>
        <w:jc w:val="both"/>
        <w:rPr>
          <w:rFonts w:ascii="Times New Roman" w:hAnsi="Times New Roman"/>
          <w:sz w:val="24"/>
        </w:rPr>
      </w:pPr>
      <w:r w:rsidRPr="00900E5F">
        <w:rPr>
          <w:rFonts w:ascii="Times New Roman" w:hAnsi="Times New Roman"/>
          <w:color w:val="000000"/>
          <w:sz w:val="24"/>
        </w:rPr>
        <w:t xml:space="preserve">5.3 </w:t>
      </w:r>
      <w:r w:rsidRPr="00900E5F">
        <w:rPr>
          <w:rFonts w:ascii="Times New Roman" w:hAnsi="Times New Roman"/>
          <w:sz w:val="24"/>
        </w:rPr>
        <w:t xml:space="preserve">Отношения сторон, не урегулированные </w:t>
      </w:r>
      <w:r w:rsidR="00F23EDD" w:rsidRPr="00900E5F">
        <w:rPr>
          <w:rFonts w:ascii="Times New Roman" w:hAnsi="Times New Roman"/>
          <w:sz w:val="24"/>
        </w:rPr>
        <w:t>д</w:t>
      </w:r>
      <w:r w:rsidRPr="00900E5F">
        <w:rPr>
          <w:rFonts w:ascii="Times New Roman" w:hAnsi="Times New Roman"/>
          <w:sz w:val="24"/>
        </w:rPr>
        <w:t>оговора, регулируются действующим законодательством РФ.</w:t>
      </w:r>
    </w:p>
    <w:p w:rsidR="00F23EDD" w:rsidRPr="00900E5F" w:rsidRDefault="00F23EDD" w:rsidP="00900E5F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900E5F">
        <w:rPr>
          <w:rFonts w:ascii="Times New Roman" w:hAnsi="Times New Roman"/>
          <w:b/>
          <w:color w:val="000000"/>
          <w:sz w:val="24"/>
        </w:rPr>
        <w:t>6. Адреса и реквизиты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3"/>
        <w:gridCol w:w="4810"/>
      </w:tblGrid>
      <w:tr w:rsidR="00F23EDD" w:rsidRPr="001A7E18" w:rsidTr="00F23EDD">
        <w:tc>
          <w:tcPr>
            <w:tcW w:w="5043" w:type="dxa"/>
          </w:tcPr>
          <w:p w:rsidR="00F23EDD" w:rsidRPr="001A7E18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color w:val="000000"/>
                <w:sz w:val="24"/>
              </w:rPr>
              <w:t>Организатор торгов:</w:t>
            </w:r>
          </w:p>
        </w:tc>
        <w:tc>
          <w:tcPr>
            <w:tcW w:w="4810" w:type="dxa"/>
          </w:tcPr>
          <w:p w:rsidR="00F23EDD" w:rsidRPr="001A7E18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color w:val="000000"/>
                <w:sz w:val="24"/>
              </w:rPr>
              <w:t>Претендент:</w:t>
            </w:r>
          </w:p>
        </w:tc>
      </w:tr>
      <w:tr w:rsidR="00F23EDD" w:rsidRPr="001A7E18" w:rsidTr="00F23EDD">
        <w:tc>
          <w:tcPr>
            <w:tcW w:w="5043" w:type="dxa"/>
          </w:tcPr>
          <w:p w:rsidR="00900E5F" w:rsidRPr="001A7E18" w:rsidRDefault="00900E5F" w:rsidP="00900E5F">
            <w:pPr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sz w:val="24"/>
              </w:rPr>
              <w:t>Исполнитель: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A7E18">
              <w:rPr>
                <w:rFonts w:ascii="Times New Roman" w:hAnsi="Times New Roman"/>
                <w:b/>
                <w:sz w:val="24"/>
              </w:rPr>
              <w:t>ООО «Роспроектстрой»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 xml:space="preserve">Адрес: 160009, г. Вологда, ул. Ветошкина, 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>д. 19, оф. 203,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>Почтовый адрес: 160004, г. Волог</w:t>
            </w:r>
            <w:bookmarkStart w:id="0" w:name="_GoBack"/>
            <w:bookmarkEnd w:id="0"/>
            <w:r w:rsidRPr="001A7E18">
              <w:rPr>
                <w:rFonts w:ascii="Times New Roman" w:hAnsi="Times New Roman"/>
                <w:sz w:val="24"/>
              </w:rPr>
              <w:t xml:space="preserve">да, 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>ул. Благовещенская, д. 53, 1 этаж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1A7E18">
              <w:rPr>
                <w:rFonts w:ascii="Times New Roman" w:hAnsi="Times New Roman"/>
                <w:sz w:val="24"/>
              </w:rPr>
              <w:t xml:space="preserve">ОГРН </w:t>
            </w:r>
            <w:r w:rsidRPr="001A7E18">
              <w:rPr>
                <w:rFonts w:ascii="Times New Roman" w:hAnsi="Times New Roman"/>
                <w:sz w:val="24"/>
                <w:shd w:val="clear" w:color="auto" w:fill="FFFFFF"/>
              </w:rPr>
              <w:t>1103525016913</w:t>
            </w:r>
          </w:p>
          <w:p w:rsidR="001A7E18" w:rsidRPr="001A7E18" w:rsidRDefault="001A7E18" w:rsidP="001A7E18">
            <w:pPr>
              <w:jc w:val="both"/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  <w:shd w:val="clear" w:color="auto" w:fill="FFFFFF"/>
              </w:rPr>
              <w:t>ИНН/КПП 3525250687/352501001</w:t>
            </w:r>
          </w:p>
          <w:p w:rsidR="001A7E18" w:rsidRPr="001A7E18" w:rsidRDefault="001A7E18" w:rsidP="001A7E18">
            <w:pPr>
              <w:rPr>
                <w:rFonts w:ascii="Times New Roman" w:hAnsi="Times New Roman"/>
                <w:sz w:val="24"/>
              </w:rPr>
            </w:pPr>
          </w:p>
          <w:p w:rsidR="001A7E18" w:rsidRPr="001A7E18" w:rsidRDefault="001A7E18" w:rsidP="001A7E18">
            <w:pPr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>Конкурсный управляющий</w:t>
            </w:r>
          </w:p>
          <w:p w:rsidR="00F23EDD" w:rsidRPr="001A7E18" w:rsidRDefault="001A7E18" w:rsidP="001A7E18">
            <w:pPr>
              <w:rPr>
                <w:rFonts w:ascii="Times New Roman" w:hAnsi="Times New Roman"/>
                <w:sz w:val="24"/>
              </w:rPr>
            </w:pPr>
            <w:r w:rsidRPr="001A7E18">
              <w:rPr>
                <w:rFonts w:ascii="Times New Roman" w:hAnsi="Times New Roman"/>
                <w:sz w:val="24"/>
              </w:rPr>
              <w:t>______________________ /А.М. Кожевникова/</w:t>
            </w:r>
          </w:p>
        </w:tc>
        <w:tc>
          <w:tcPr>
            <w:tcW w:w="4810" w:type="dxa"/>
          </w:tcPr>
          <w:p w:rsidR="00F23EDD" w:rsidRPr="001A7E18" w:rsidRDefault="00F23EDD" w:rsidP="00900E5F">
            <w:pPr>
              <w:tabs>
                <w:tab w:val="left" w:pos="5083"/>
                <w:tab w:val="left" w:leader="underscore" w:pos="9389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p w:rsidR="00F23EDD" w:rsidRPr="00900E5F" w:rsidRDefault="00F23EDD" w:rsidP="00900E5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sectPr w:rsidR="00F23EDD" w:rsidRPr="00900E5F" w:rsidSect="00D1544C">
      <w:footerReference w:type="default" r:id="rId7"/>
      <w:footerReference w:type="first" r:id="rId8"/>
      <w:pgSz w:w="11905" w:h="16837"/>
      <w:pgMar w:top="1134" w:right="1134" w:bottom="1647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172" w:rsidRDefault="001F2172">
      <w:r>
        <w:separator/>
      </w:r>
    </w:p>
  </w:endnote>
  <w:endnote w:type="continuationSeparator" w:id="0">
    <w:p w:rsidR="001F2172" w:rsidRDefault="001F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10" w:rsidRDefault="00AD757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1A7E18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110" w:rsidRDefault="002311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172" w:rsidRDefault="001F2172">
      <w:r>
        <w:separator/>
      </w:r>
    </w:p>
  </w:footnote>
  <w:footnote w:type="continuationSeparator" w:id="0">
    <w:p w:rsidR="001F2172" w:rsidRDefault="001F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1E"/>
    <w:rsid w:val="001151E3"/>
    <w:rsid w:val="001A7E18"/>
    <w:rsid w:val="001F2172"/>
    <w:rsid w:val="00231110"/>
    <w:rsid w:val="00243809"/>
    <w:rsid w:val="002730BE"/>
    <w:rsid w:val="0028191E"/>
    <w:rsid w:val="003B24B5"/>
    <w:rsid w:val="00841FDC"/>
    <w:rsid w:val="00883513"/>
    <w:rsid w:val="00900E5F"/>
    <w:rsid w:val="00953FD2"/>
    <w:rsid w:val="009E2003"/>
    <w:rsid w:val="00A21282"/>
    <w:rsid w:val="00AA128B"/>
    <w:rsid w:val="00AD7571"/>
    <w:rsid w:val="00B63B6E"/>
    <w:rsid w:val="00D1544C"/>
    <w:rsid w:val="00D85404"/>
    <w:rsid w:val="00EB06DA"/>
    <w:rsid w:val="00F23EDD"/>
    <w:rsid w:val="00F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F4BF0F-0401-44BF-B538-10A82111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4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rsid w:val="00D1544C"/>
    <w:pPr>
      <w:keepNext/>
      <w:numPr>
        <w:numId w:val="1"/>
      </w:numPr>
      <w:autoSpaceDE w:val="0"/>
      <w:jc w:val="center"/>
      <w:outlineLvl w:val="0"/>
    </w:pPr>
    <w:rPr>
      <w:rFonts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544C"/>
  </w:style>
  <w:style w:type="character" w:customStyle="1" w:styleId="a3">
    <w:name w:val="Символ нумерации"/>
    <w:rsid w:val="00D1544C"/>
  </w:style>
  <w:style w:type="paragraph" w:customStyle="1" w:styleId="a4">
    <w:name w:val="Заголовок"/>
    <w:basedOn w:val="a"/>
    <w:next w:val="a5"/>
    <w:rsid w:val="00D1544C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rsid w:val="00D1544C"/>
    <w:pPr>
      <w:spacing w:after="120"/>
    </w:pPr>
  </w:style>
  <w:style w:type="paragraph" w:styleId="a6">
    <w:name w:val="List"/>
    <w:basedOn w:val="a5"/>
    <w:rsid w:val="00D1544C"/>
    <w:rPr>
      <w:rFonts w:cs="Tahoma"/>
    </w:rPr>
  </w:style>
  <w:style w:type="paragraph" w:customStyle="1" w:styleId="10">
    <w:name w:val="Название1"/>
    <w:basedOn w:val="a"/>
    <w:rsid w:val="00D154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1544C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D1544C"/>
    <w:pPr>
      <w:suppressLineNumbers/>
    </w:pPr>
  </w:style>
  <w:style w:type="paragraph" w:customStyle="1" w:styleId="a8">
    <w:name w:val="Заголовок таблицы"/>
    <w:basedOn w:val="a7"/>
    <w:rsid w:val="00D1544C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sid w:val="00D1544C"/>
    <w:rPr>
      <w:rFonts w:ascii="Courier New" w:eastAsia="Courier New" w:hAnsi="Courier New" w:cs="Courier New"/>
    </w:rPr>
  </w:style>
  <w:style w:type="paragraph" w:customStyle="1" w:styleId="ConsPlusNormal">
    <w:name w:val="ConsPlusNormal"/>
    <w:next w:val="a"/>
    <w:rsid w:val="00D1544C"/>
    <w:pPr>
      <w:widowControl w:val="0"/>
      <w:suppressAutoHyphens/>
      <w:autoSpaceDE w:val="0"/>
      <w:ind w:firstLine="720"/>
    </w:pPr>
    <w:rPr>
      <w:rFonts w:ascii="Arial" w:eastAsia="Arial" w:hAnsi="Arial"/>
      <w:kern w:val="1"/>
    </w:rPr>
  </w:style>
  <w:style w:type="paragraph" w:styleId="a9">
    <w:name w:val="foot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a">
    <w:name w:val="header"/>
    <w:basedOn w:val="a"/>
    <w:rsid w:val="00D1544C"/>
    <w:pPr>
      <w:suppressLineNumbers/>
      <w:tabs>
        <w:tab w:val="center" w:pos="4818"/>
        <w:tab w:val="right" w:pos="9637"/>
      </w:tabs>
    </w:pPr>
  </w:style>
  <w:style w:type="paragraph" w:styleId="ab">
    <w:name w:val="Normal (Web)"/>
    <w:basedOn w:val="a"/>
    <w:uiPriority w:val="99"/>
    <w:unhideWhenUsed/>
    <w:rsid w:val="00AA12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yuTJxe55qY2xf0M5LOMZzeYAfxQUpBKRCfPCTkBikhQ=</DigestValue>
    </Reference>
    <Reference Type="http://www.w3.org/2000/09/xmldsig#Object" URI="#idOfficeObject">
      <DigestMethod Algorithm="urn:ietf:params:xml:ns:cpxmlsec:algorithms:gostr3411"/>
      <DigestValue>TR0IgL6wgH7ogQnA0KiJt63uMex1L2DFf5lO5lcEk2w=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i9M+ZQPuCJz6plImGNZimJglvpjOR5NLJqPGHFRmmVU=</DigestValue>
    </Reference>
  </SignedInfo>
  <SignatureValue>wP9p2W9sFeZXFy/mdhBPX1u3REaobw3iChLhbdTsHe1wLCdKE3d2oz7GCqd8oowa
NtjZOOHKDGUc/RU+lfrr0Q==</SignatureValue>
  <KeyInfo>
    <X509Data>
      <X509Certificate>MIILTTCCCvygAwIBAgIKWuy68wABACKJOzAIBgYqhQMCAgMwggFjMRgwFgYFKoUD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CVRFTlNPUkNBMzAeFw0xNTA0MjMxMDI5MDBaFw0xNjA0MjMxMDM5MDBaMIIBlDEL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Y4tAzaj8YbXNJ4B6vv5ivTJmkNA=</DigestValue>
      </Reference>
      <Reference URI="/word/endnotes.xml?ContentType=application/vnd.openxmlformats-officedocument.wordprocessingml.endnotes+xml">
        <DigestMethod Algorithm="http://www.w3.org/2000/09/xmldsig#sha1"/>
        <DigestValue>k4qPgs3SBC8f43PsXa37fd+/jic=</DigestValue>
      </Reference>
      <Reference URI="/word/fontTable.xml?ContentType=application/vnd.openxmlformats-officedocument.wordprocessingml.fontTable+xml">
        <DigestMethod Algorithm="http://www.w3.org/2000/09/xmldsig#sha1"/>
        <DigestValue>8EvQ/VOpWohWQxTXQmW8+bLiY94=</DigestValue>
      </Reference>
      <Reference URI="/word/footer1.xml?ContentType=application/vnd.openxmlformats-officedocument.wordprocessingml.footer+xml">
        <DigestMethod Algorithm="http://www.w3.org/2000/09/xmldsig#sha1"/>
        <DigestValue>aolahpjGPL25ZOvMTAYh78HVR6o=</DigestValue>
      </Reference>
      <Reference URI="/word/footer2.xml?ContentType=application/vnd.openxmlformats-officedocument.wordprocessingml.footer+xml">
        <DigestMethod Algorithm="http://www.w3.org/2000/09/xmldsig#sha1"/>
        <DigestValue>pc5a9WkWG6fiUaZ62o7BwZ2/3t0=</DigestValue>
      </Reference>
      <Reference URI="/word/footnotes.xml?ContentType=application/vnd.openxmlformats-officedocument.wordprocessingml.footnotes+xml">
        <DigestMethod Algorithm="http://www.w3.org/2000/09/xmldsig#sha1"/>
        <DigestValue>VNxjMZ9pYJewQP7YouhfchpZ9eo=</DigestValue>
      </Reference>
      <Reference URI="/word/numbering.xml?ContentType=application/vnd.openxmlformats-officedocument.wordprocessingml.numbering+xml">
        <DigestMethod Algorithm="http://www.w3.org/2000/09/xmldsig#sha1"/>
        <DigestValue>x/D0aseriiF8W2sItbBjyLhsj+U=</DigestValue>
      </Reference>
      <Reference URI="/word/settings.xml?ContentType=application/vnd.openxmlformats-officedocument.wordprocessingml.settings+xml">
        <DigestMethod Algorithm="http://www.w3.org/2000/09/xmldsig#sha1"/>
        <DigestValue>kTvVs+mkwI6hAlmwGMokuk+XUlQ=</DigestValue>
      </Reference>
      <Reference URI="/word/styles.xml?ContentType=application/vnd.openxmlformats-officedocument.wordprocessingml.styles+xml">
        <DigestMethod Algorithm="http://www.w3.org/2000/09/xmldsig#sha1"/>
        <DigestValue>qZAdpUdgu++VxbQ8fALMwdh8mfs=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2016-02-15T06:32:02Z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2016-02-15T06:32:02Z</xd:SigningTime>
          <xd:SigningCertificate>
            <xd:Cert>
              <xd:CertDigest>
                <DigestMethod Algorithm="http://www.w3.org/2000/09/xmldsig#sha1"/>
                <DigestValue>EEnLWib+PD7ypH4+6sxEXtRdVaQ=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429379886170578215930171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Юлия Рогачева</cp:lastModifiedBy>
  <cp:revision>7</cp:revision>
  <cp:lastPrinted>2015-07-03T10:55:00Z</cp:lastPrinted>
  <dcterms:created xsi:type="dcterms:W3CDTF">2013-05-13T14:07:00Z</dcterms:created>
  <dcterms:modified xsi:type="dcterms:W3CDTF">2016-02-13T11:58:00Z</dcterms:modified>
</cp:coreProperties>
</file>