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ПРОЕКТ ДОГОВОРА КУПЛИ-ПРОДАЖИ №___</w:t>
      </w:r>
    </w:p>
    <w:p w:rsidR="00143FBE" w:rsidRDefault="00143FBE" w:rsidP="00143FBE">
      <w:pPr>
        <w:jc w:val="center"/>
        <w:rPr>
          <w:sz w:val="16"/>
          <w:szCs w:val="16"/>
        </w:rPr>
      </w:pPr>
    </w:p>
    <w:p w:rsidR="00143FBE" w:rsidRDefault="00143FBE" w:rsidP="00143FBE">
      <w:pPr>
        <w:rPr>
          <w:sz w:val="21"/>
          <w:szCs w:val="21"/>
        </w:rPr>
      </w:pPr>
      <w:r>
        <w:rPr>
          <w:sz w:val="21"/>
          <w:szCs w:val="21"/>
        </w:rPr>
        <w:t xml:space="preserve">г. Липецк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«____» _______________ 2016г.</w:t>
      </w:r>
    </w:p>
    <w:p w:rsidR="00143FBE" w:rsidRDefault="00143FBE" w:rsidP="00143FBE">
      <w:pPr>
        <w:rPr>
          <w:sz w:val="16"/>
          <w:szCs w:val="16"/>
        </w:rPr>
      </w:pPr>
    </w:p>
    <w:p w:rsidR="00143FBE" w:rsidRDefault="00143FBE" w:rsidP="00143FB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 xml:space="preserve">Конкурсный управляющий </w:t>
      </w:r>
      <w:r w:rsidRPr="00B53730">
        <w:rPr>
          <w:rFonts w:ascii="Times New Roman" w:hAnsi="Times New Roman" w:cs="Times New Roman"/>
          <w:sz w:val="21"/>
          <w:szCs w:val="21"/>
        </w:rPr>
        <w:t>ООО «</w:t>
      </w:r>
      <w:proofErr w:type="spellStart"/>
      <w:r w:rsidRPr="00B53730">
        <w:rPr>
          <w:rFonts w:ascii="Times New Roman" w:hAnsi="Times New Roman" w:cs="Times New Roman"/>
          <w:sz w:val="21"/>
          <w:szCs w:val="21"/>
        </w:rPr>
        <w:t>Центролит</w:t>
      </w:r>
      <w:proofErr w:type="spellEnd"/>
      <w:r w:rsidRPr="00B53730">
        <w:rPr>
          <w:rFonts w:ascii="Times New Roman" w:hAnsi="Times New Roman" w:cs="Times New Roman"/>
          <w:sz w:val="21"/>
          <w:szCs w:val="21"/>
        </w:rPr>
        <w:t>» (ИНН 4813012465, ОГРН 1094813000655, адрес: 398902, г. Липецк, ул. Юношеская, 95</w:t>
      </w:r>
      <w:r>
        <w:rPr>
          <w:rFonts w:ascii="Times New Roman" w:hAnsi="Times New Roman" w:cs="Times New Roman"/>
          <w:sz w:val="21"/>
          <w:szCs w:val="21"/>
        </w:rPr>
        <w:t>) Журихин Владислав Иванович, действующий на основании Решения Арбитражного суда Липецкой области от 25.06.2015г. по делу №А36-6337/2014 и Определения Арбитражного суда Липецкой области от 25.06.2015г. по делу №А36-6337/2014, именуемый в дальнейшем «Продавец», с одной стороны, и</w:t>
      </w:r>
      <w:proofErr w:type="gramEnd"/>
    </w:p>
    <w:p w:rsidR="00143FBE" w:rsidRDefault="00143FBE" w:rsidP="00143FBE">
      <w:pPr>
        <w:ind w:firstLine="567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____________________________        именуемый в дальнейшем «Покупатель», с другой стороны, именуемые в дальнейшем «Стороны», заключили настоящий договор (далее – «Договор») о нижеследующем:</w:t>
      </w:r>
      <w:proofErr w:type="gramEnd"/>
    </w:p>
    <w:p w:rsidR="00143FBE" w:rsidRDefault="00143FBE" w:rsidP="00143FBE">
      <w:pPr>
        <w:ind w:firstLine="567"/>
        <w:jc w:val="both"/>
        <w:rPr>
          <w:sz w:val="21"/>
          <w:szCs w:val="21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1. ПРЕДМЕТ ДОГОВОРА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1.1.</w:t>
      </w:r>
      <w:r>
        <w:rPr>
          <w:sz w:val="21"/>
          <w:szCs w:val="21"/>
        </w:rPr>
        <w:tab/>
        <w:t xml:space="preserve">В соответствии с условиями настоящего договора Продавец обязуется передать в собственность, а Покупатель обязуется принять и оплатить следующее имущество: </w:t>
      </w:r>
      <w:r w:rsidRPr="00BA6DCF">
        <w:rPr>
          <w:sz w:val="21"/>
          <w:szCs w:val="21"/>
        </w:rPr>
        <w:t>Земельный участок, кадастровый номер 48:20:0011001:88, площадью 21 804 кв</w:t>
      </w:r>
      <w:proofErr w:type="gramStart"/>
      <w:r w:rsidRPr="00BA6DCF">
        <w:rPr>
          <w:sz w:val="21"/>
          <w:szCs w:val="21"/>
        </w:rPr>
        <w:t>.м</w:t>
      </w:r>
      <w:proofErr w:type="gramEnd"/>
      <w:r w:rsidRPr="00BA6DCF">
        <w:rPr>
          <w:sz w:val="21"/>
          <w:szCs w:val="21"/>
        </w:rPr>
        <w:t xml:space="preserve"> по адресу: Липецкая область, г</w:t>
      </w:r>
      <w:proofErr w:type="gramStart"/>
      <w:r w:rsidRPr="00BA6DCF">
        <w:rPr>
          <w:sz w:val="21"/>
          <w:szCs w:val="21"/>
        </w:rPr>
        <w:t>.Л</w:t>
      </w:r>
      <w:proofErr w:type="gramEnd"/>
      <w:r w:rsidRPr="00BA6DCF">
        <w:rPr>
          <w:sz w:val="21"/>
          <w:szCs w:val="21"/>
        </w:rPr>
        <w:t>ипецк, ул.Юношеская, владение 99; Цех мелкого литья (утрата конструктивных элементов 37%) назначение: нежилое, площадью 11 039 кв.м., лит. А кадас</w:t>
      </w:r>
      <w:r w:rsidR="002074F2">
        <w:rPr>
          <w:sz w:val="21"/>
          <w:szCs w:val="21"/>
        </w:rPr>
        <w:t xml:space="preserve">тровый номер 48:20:0011001:618 </w:t>
      </w:r>
      <w:r w:rsidRPr="00BA6DCF">
        <w:rPr>
          <w:sz w:val="21"/>
          <w:szCs w:val="21"/>
        </w:rPr>
        <w:t>.</w:t>
      </w:r>
    </w:p>
    <w:p w:rsidR="00143FBE" w:rsidRDefault="00143FBE" w:rsidP="00143FBE">
      <w:pPr>
        <w:pStyle w:val="a3"/>
        <w:tabs>
          <w:tab w:val="left" w:pos="600"/>
          <w:tab w:val="left" w:pos="770"/>
        </w:tabs>
        <w:ind w:left="-13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 xml:space="preserve">1.2. Вышеуказанные объекты располагаются по адресу: </w:t>
      </w:r>
      <w:r w:rsidRPr="00BA6DCF">
        <w:rPr>
          <w:sz w:val="21"/>
          <w:szCs w:val="21"/>
          <w:lang w:eastAsia="ru-RU"/>
        </w:rPr>
        <w:t>Липецкая область, г</w:t>
      </w:r>
      <w:proofErr w:type="gramStart"/>
      <w:r w:rsidRPr="00BA6DCF">
        <w:rPr>
          <w:sz w:val="21"/>
          <w:szCs w:val="21"/>
          <w:lang w:eastAsia="ru-RU"/>
        </w:rPr>
        <w:t>.Л</w:t>
      </w:r>
      <w:proofErr w:type="gramEnd"/>
      <w:r w:rsidRPr="00BA6DCF">
        <w:rPr>
          <w:sz w:val="21"/>
          <w:szCs w:val="21"/>
          <w:lang w:eastAsia="ru-RU"/>
        </w:rPr>
        <w:t>ипецк, ул.Юношеская, владение 99</w:t>
      </w:r>
    </w:p>
    <w:p w:rsidR="00143FBE" w:rsidRDefault="00143FBE" w:rsidP="00143FBE">
      <w:pPr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2. ПРАВА И ОБЯЗАННОСТИ СТОРОН</w:t>
      </w:r>
    </w:p>
    <w:p w:rsidR="00143FBE" w:rsidRDefault="00143FBE" w:rsidP="00143FBE">
      <w:pPr>
        <w:pStyle w:val="21"/>
        <w:spacing w:after="0" w:line="240" w:lineRule="auto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2.1. Передача Продавцом Имущества Покупателю осуществляется по акту приема-передачи (далее по тексту - передаточный акт) в течение 14 дней с момента получения Продавцом оплаты по настоящему договору.</w:t>
      </w:r>
    </w:p>
    <w:p w:rsidR="00143FBE" w:rsidRDefault="00143FBE" w:rsidP="00143FBE">
      <w:pPr>
        <w:numPr>
          <w:ilvl w:val="1"/>
          <w:numId w:val="1"/>
        </w:numPr>
        <w:tabs>
          <w:tab w:val="left" w:pos="420"/>
        </w:tabs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>Покупатель обязан принять и оплатить отчуждаемое Имущество на условиях настоящего договора.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2.3. Продавец гарантирует, что указанные в п. 1.1. настоящего договора Имущество никому не отчуждено, не обещано, не является предметом исков третьих лиц, в споре и под арестом не состоит, в доверительное управление, в качестве вклада в уставной капитал не передано.</w:t>
      </w:r>
    </w:p>
    <w:p w:rsidR="00143FBE" w:rsidRDefault="00143FBE" w:rsidP="00143FBE">
      <w:pPr>
        <w:pStyle w:val="21"/>
        <w:spacing w:after="0" w:line="240" w:lineRule="auto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2.4. Сторона, виновная в неисполнении или ненадлежащем исполнении обязательств по настоящему договору, обязана в полном объеме возместить другой стороне причиненные убытки.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2.5. Стороны несут ответственность согласно действующему законодательству РФ.</w:t>
      </w: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3. СТОИМОСТЬ И ПОРЯДОК ОПЛАТЫ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 Стоимость имущества, указанного в п.1.1.настоящего договора составляет: </w:t>
      </w:r>
      <w:r w:rsidR="00E73A67">
        <w:rPr>
          <w:sz w:val="21"/>
          <w:szCs w:val="21"/>
        </w:rPr>
        <w:t>3 326 532</w:t>
      </w:r>
      <w:r w:rsidR="00E65D70" w:rsidRPr="000F0CE6">
        <w:rPr>
          <w:sz w:val="21"/>
          <w:szCs w:val="21"/>
        </w:rPr>
        <w:t xml:space="preserve"> </w:t>
      </w:r>
      <w:r w:rsidR="00E65D70">
        <w:rPr>
          <w:sz w:val="21"/>
          <w:szCs w:val="21"/>
        </w:rPr>
        <w:t>(три миллиона триста двадцать шесть тысяч пятьсот тридцать два) руб. 48 коп.</w:t>
      </w:r>
    </w:p>
    <w:p w:rsidR="00143FBE" w:rsidRPr="000251EE" w:rsidRDefault="00143FBE" w:rsidP="00143FBE">
      <w:r>
        <w:rPr>
          <w:sz w:val="21"/>
          <w:szCs w:val="21"/>
        </w:rPr>
        <w:t>3.2. Покупатель производит оплату не позднее чем через тридцать дней с даты подписания наст</w:t>
      </w:r>
      <w:bookmarkStart w:id="0" w:name="_GoBack"/>
      <w:bookmarkEnd w:id="0"/>
      <w:r>
        <w:rPr>
          <w:sz w:val="21"/>
          <w:szCs w:val="21"/>
        </w:rPr>
        <w:t>оящего договора на расчетный счет ООО «</w:t>
      </w:r>
      <w:proofErr w:type="spellStart"/>
      <w:r>
        <w:rPr>
          <w:sz w:val="21"/>
          <w:szCs w:val="21"/>
        </w:rPr>
        <w:t>Центролит</w:t>
      </w:r>
      <w:proofErr w:type="spellEnd"/>
      <w:r>
        <w:rPr>
          <w:sz w:val="21"/>
          <w:szCs w:val="21"/>
        </w:rPr>
        <w:t xml:space="preserve">» </w:t>
      </w:r>
      <w:r w:rsidRPr="005950B9">
        <w:rPr>
          <w:sz w:val="21"/>
          <w:szCs w:val="21"/>
        </w:rPr>
        <w:t xml:space="preserve">№ 40702810714000001775, Воронежский РФ АО </w:t>
      </w:r>
      <w:proofErr w:type="spellStart"/>
      <w:r w:rsidRPr="005950B9">
        <w:rPr>
          <w:sz w:val="21"/>
          <w:szCs w:val="21"/>
        </w:rPr>
        <w:t>Россельхозбанк</w:t>
      </w:r>
      <w:proofErr w:type="spellEnd"/>
      <w:r w:rsidRPr="005950B9">
        <w:rPr>
          <w:sz w:val="21"/>
          <w:szCs w:val="21"/>
        </w:rPr>
        <w:t xml:space="preserve">, БИК 042007811, </w:t>
      </w:r>
      <w:proofErr w:type="gramStart"/>
      <w:r w:rsidRPr="005950B9">
        <w:rPr>
          <w:sz w:val="21"/>
          <w:szCs w:val="21"/>
        </w:rPr>
        <w:t>к</w:t>
      </w:r>
      <w:proofErr w:type="gramEnd"/>
      <w:r w:rsidRPr="005950B9">
        <w:rPr>
          <w:sz w:val="21"/>
          <w:szCs w:val="21"/>
        </w:rPr>
        <w:t>/с № 30101810700000000811.</w:t>
      </w:r>
    </w:p>
    <w:p w:rsidR="00143FBE" w:rsidRDefault="00143FBE" w:rsidP="00143FBE">
      <w:pPr>
        <w:jc w:val="both"/>
        <w:rPr>
          <w:sz w:val="21"/>
          <w:szCs w:val="21"/>
        </w:rPr>
      </w:pP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4. ОТВЕТСТВЕННОСТЬ СТОРОН И ПОРЯДОК РАЗРЕШЕНИЯ СПОРОВ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4.1. За полное или частичное невыполнение условий настоящего договора стороны несут ответственность в соответствии с действующим законодательством. 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4.2. Стороны будут стремиться разрешить все споры и разногласия, которые могут возникнуть из настоящего договора, путём переговоров. В случае недостижения согласия спорные вопросы передаются на судебное разрешение.</w:t>
      </w:r>
    </w:p>
    <w:p w:rsidR="00143FBE" w:rsidRDefault="00143FBE" w:rsidP="00143FBE">
      <w:pPr>
        <w:jc w:val="both"/>
        <w:rPr>
          <w:b/>
          <w:bCs/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5. ИЗМЕНЕНИЕ УСЛОВИЙ И РАСТОРЖЕНИЕ ДОГОВОРА</w:t>
      </w:r>
    </w:p>
    <w:p w:rsidR="00143FBE" w:rsidRDefault="00143FBE" w:rsidP="00143FBE">
      <w:pPr>
        <w:pStyle w:val="21"/>
        <w:tabs>
          <w:tab w:val="left" w:pos="690"/>
        </w:tabs>
        <w:spacing w:after="0" w:line="240" w:lineRule="auto"/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5.1. Все изменения и дополнения к настоящему договору действительны только в случае, если они совершены в письменной форме и подписаны сторонами договора.</w:t>
      </w:r>
    </w:p>
    <w:p w:rsidR="00143FBE" w:rsidRDefault="00143FBE" w:rsidP="00143FBE">
      <w:pPr>
        <w:tabs>
          <w:tab w:val="left" w:pos="69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5.2. Продавец вправе в одностороннем порядке расторгнуть настоящий договор в случае неисполнения в установленный срок Покупателем обязательства по оплате. В этом случае Продавец направляет письменное извещение Покупателю о расторжении договора. Договор в данном случае будет считаться расторгнутым по истечении четырнадцати дней </w:t>
      </w:r>
      <w:proofErr w:type="gramStart"/>
      <w:r>
        <w:rPr>
          <w:sz w:val="21"/>
          <w:szCs w:val="21"/>
        </w:rPr>
        <w:t>с даты направления</w:t>
      </w:r>
      <w:proofErr w:type="gramEnd"/>
      <w:r>
        <w:rPr>
          <w:sz w:val="21"/>
          <w:szCs w:val="21"/>
        </w:rPr>
        <w:t xml:space="preserve"> Продавцом указанного извещения Покупателю.</w:t>
      </w: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6. ЗАКЛЮЧИТЕЛЬНЫЕ ПОЛОЖЕНИЯ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6.2. Все приложения и дополнения к договору, подписанные сторонами, являются его неотъемлемой частью.</w:t>
      </w:r>
    </w:p>
    <w:p w:rsidR="00143FBE" w:rsidRDefault="00143FBE" w:rsidP="00143FBE">
      <w:pPr>
        <w:jc w:val="both"/>
        <w:rPr>
          <w:sz w:val="21"/>
          <w:szCs w:val="21"/>
        </w:rPr>
      </w:pPr>
      <w:r>
        <w:rPr>
          <w:sz w:val="21"/>
          <w:szCs w:val="21"/>
        </w:rPr>
        <w:t>6.3. Настоящий договор составлен в двух экземплярах, имеющих одинаковую юридическую силу.</w:t>
      </w:r>
    </w:p>
    <w:p w:rsidR="00143FBE" w:rsidRDefault="00143FBE" w:rsidP="00143FBE">
      <w:pPr>
        <w:ind w:firstLine="567"/>
        <w:jc w:val="both"/>
        <w:rPr>
          <w:sz w:val="16"/>
          <w:szCs w:val="16"/>
        </w:rPr>
      </w:pPr>
    </w:p>
    <w:p w:rsidR="00143FBE" w:rsidRDefault="00143FBE" w:rsidP="00143FBE">
      <w:pPr>
        <w:jc w:val="center"/>
        <w:rPr>
          <w:sz w:val="21"/>
          <w:szCs w:val="21"/>
        </w:rPr>
      </w:pPr>
      <w:r>
        <w:rPr>
          <w:sz w:val="21"/>
          <w:szCs w:val="21"/>
        </w:rPr>
        <w:t>7. РЕКВИЗИТЫ И ПОДПИСИ СТОРОН:</w:t>
      </w:r>
    </w:p>
    <w:tbl>
      <w:tblPr>
        <w:tblW w:w="10137" w:type="dxa"/>
        <w:jc w:val="center"/>
        <w:tblLook w:val="01E0" w:firstRow="1" w:lastRow="1" w:firstColumn="1" w:lastColumn="1" w:noHBand="0" w:noVBand="0"/>
      </w:tblPr>
      <w:tblGrid>
        <w:gridCol w:w="5291"/>
        <w:gridCol w:w="4846"/>
      </w:tblGrid>
      <w:tr w:rsidR="00143FBE" w:rsidTr="006E638E">
        <w:trPr>
          <w:trHeight w:val="1979"/>
          <w:jc w:val="center"/>
        </w:trPr>
        <w:tc>
          <w:tcPr>
            <w:tcW w:w="5291" w:type="dxa"/>
            <w:vAlign w:val="center"/>
          </w:tcPr>
          <w:p w:rsidR="00143FBE" w:rsidRDefault="00143FBE" w:rsidP="006E638E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Продавец:</w:t>
            </w:r>
          </w:p>
          <w:p w:rsidR="00143FBE" w:rsidRPr="000251EE" w:rsidRDefault="00143FBE" w:rsidP="006E638E">
            <w:r w:rsidRPr="00B53730">
              <w:rPr>
                <w:sz w:val="21"/>
                <w:szCs w:val="21"/>
              </w:rPr>
              <w:t>ООО «</w:t>
            </w:r>
            <w:proofErr w:type="spellStart"/>
            <w:r w:rsidRPr="00B53730">
              <w:rPr>
                <w:sz w:val="21"/>
                <w:szCs w:val="21"/>
              </w:rPr>
              <w:t>Центролит</w:t>
            </w:r>
            <w:proofErr w:type="spellEnd"/>
            <w:r w:rsidRPr="00B53730">
              <w:rPr>
                <w:sz w:val="21"/>
                <w:szCs w:val="21"/>
              </w:rPr>
              <w:t>» (ИНН 4813012465, ОГРН 1094813000655, адрес: 398902, г. Липецк, ул. Юношеская, 95</w:t>
            </w:r>
            <w:r>
              <w:rPr>
                <w:sz w:val="21"/>
                <w:szCs w:val="21"/>
              </w:rPr>
              <w:t xml:space="preserve">,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\с </w:t>
            </w:r>
            <w:r w:rsidRPr="005950B9">
              <w:rPr>
                <w:sz w:val="21"/>
                <w:szCs w:val="21"/>
              </w:rPr>
              <w:t xml:space="preserve">№ 40702810714000001775, Воронежский РФ АО </w:t>
            </w:r>
            <w:proofErr w:type="spellStart"/>
            <w:r w:rsidRPr="005950B9">
              <w:rPr>
                <w:sz w:val="21"/>
                <w:szCs w:val="21"/>
              </w:rPr>
              <w:t>Россельхозбанк</w:t>
            </w:r>
            <w:proofErr w:type="spellEnd"/>
            <w:r w:rsidRPr="005950B9">
              <w:rPr>
                <w:sz w:val="21"/>
                <w:szCs w:val="21"/>
              </w:rPr>
              <w:t>, БИК 042007811, к/с № 30101810700000000811.</w:t>
            </w:r>
          </w:p>
          <w:p w:rsidR="00143FBE" w:rsidRDefault="00143FBE" w:rsidP="006E638E">
            <w:pPr>
              <w:shd w:val="clear" w:color="auto" w:fill="FFFFFF"/>
              <w:jc w:val="both"/>
              <w:rPr>
                <w:sz w:val="21"/>
                <w:szCs w:val="21"/>
              </w:rPr>
            </w:pPr>
          </w:p>
          <w:p w:rsidR="00143FBE" w:rsidRDefault="00143FBE" w:rsidP="006E638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43FBE" w:rsidRDefault="00143FBE" w:rsidP="006E638E">
            <w:pPr>
              <w:rPr>
                <w:spacing w:val="-1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Конкурсный управляющий  __________  В.И. Журихин</w:t>
            </w:r>
          </w:p>
        </w:tc>
        <w:tc>
          <w:tcPr>
            <w:tcW w:w="4846" w:type="dxa"/>
            <w:vAlign w:val="center"/>
          </w:tcPr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Покупатель: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</w:t>
            </w:r>
          </w:p>
          <w:p w:rsidR="00143FBE" w:rsidRDefault="00143FBE" w:rsidP="006E638E">
            <w:pPr>
              <w:shd w:val="clear" w:color="auto" w:fill="FFFFFF"/>
              <w:ind w:left="10"/>
              <w:jc w:val="center"/>
              <w:rPr>
                <w:sz w:val="21"/>
                <w:szCs w:val="21"/>
              </w:rPr>
            </w:pPr>
          </w:p>
        </w:tc>
      </w:tr>
    </w:tbl>
    <w:p w:rsidR="00143FBE" w:rsidRDefault="00143FBE" w:rsidP="00143FBE"/>
    <w:p w:rsidR="005A63E0" w:rsidRDefault="00E73A67"/>
    <w:sectPr w:rsidR="005A63E0" w:rsidSect="00CF1A1C">
      <w:pgSz w:w="11906" w:h="16838" w:code="9"/>
      <w:pgMar w:top="426" w:right="851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0C39"/>
    <w:multiLevelType w:val="multilevel"/>
    <w:tmpl w:val="4CA006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FBE"/>
    <w:rsid w:val="00040662"/>
    <w:rsid w:val="0004250A"/>
    <w:rsid w:val="00112F58"/>
    <w:rsid w:val="00143FBE"/>
    <w:rsid w:val="001D3351"/>
    <w:rsid w:val="001E3FB6"/>
    <w:rsid w:val="002074F2"/>
    <w:rsid w:val="002D5D89"/>
    <w:rsid w:val="003060F2"/>
    <w:rsid w:val="00324923"/>
    <w:rsid w:val="003661EA"/>
    <w:rsid w:val="003C205D"/>
    <w:rsid w:val="003C258D"/>
    <w:rsid w:val="003D0171"/>
    <w:rsid w:val="003E4C15"/>
    <w:rsid w:val="003E7A08"/>
    <w:rsid w:val="004070D3"/>
    <w:rsid w:val="00420DEC"/>
    <w:rsid w:val="00434A4E"/>
    <w:rsid w:val="00465054"/>
    <w:rsid w:val="00470C36"/>
    <w:rsid w:val="004A26C5"/>
    <w:rsid w:val="004A50D6"/>
    <w:rsid w:val="004C29E3"/>
    <w:rsid w:val="00506A32"/>
    <w:rsid w:val="005234E6"/>
    <w:rsid w:val="0053734A"/>
    <w:rsid w:val="005B2D82"/>
    <w:rsid w:val="005B777C"/>
    <w:rsid w:val="005F78F5"/>
    <w:rsid w:val="00621BD5"/>
    <w:rsid w:val="006379CF"/>
    <w:rsid w:val="006B7F2F"/>
    <w:rsid w:val="006D6691"/>
    <w:rsid w:val="006F5904"/>
    <w:rsid w:val="007F3EB3"/>
    <w:rsid w:val="00807010"/>
    <w:rsid w:val="008326D4"/>
    <w:rsid w:val="008413F1"/>
    <w:rsid w:val="00845F30"/>
    <w:rsid w:val="008B1761"/>
    <w:rsid w:val="008F07BE"/>
    <w:rsid w:val="009439E0"/>
    <w:rsid w:val="0098727C"/>
    <w:rsid w:val="00AB089D"/>
    <w:rsid w:val="00AB7589"/>
    <w:rsid w:val="00AC6B9F"/>
    <w:rsid w:val="00AD2DFD"/>
    <w:rsid w:val="00B12F52"/>
    <w:rsid w:val="00B16CA1"/>
    <w:rsid w:val="00B21FA7"/>
    <w:rsid w:val="00B40E26"/>
    <w:rsid w:val="00B60C4A"/>
    <w:rsid w:val="00BA3831"/>
    <w:rsid w:val="00C457E4"/>
    <w:rsid w:val="00D64553"/>
    <w:rsid w:val="00DE48DD"/>
    <w:rsid w:val="00E45B61"/>
    <w:rsid w:val="00E65D70"/>
    <w:rsid w:val="00E671D1"/>
    <w:rsid w:val="00E73A67"/>
    <w:rsid w:val="00EB0BF2"/>
    <w:rsid w:val="00EB6975"/>
    <w:rsid w:val="00F315E5"/>
    <w:rsid w:val="00F4734F"/>
    <w:rsid w:val="00F54FA8"/>
    <w:rsid w:val="00F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F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43FBE"/>
    <w:pPr>
      <w:suppressAutoHyphens/>
      <w:jc w:val="both"/>
    </w:pPr>
    <w:rPr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143FB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43FBE"/>
    <w:pPr>
      <w:suppressAutoHyphens/>
      <w:spacing w:after="120" w:line="480" w:lineRule="auto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Mwc8Oirfg3OVsGIbGENwvFoZBOyNRjn6BBc4lUsmYZc=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qCurJF3k6xLWG63PGjxiYIuVAqD+5E7SOGzgRx0Qy6U=</DigestValue>
    </Reference>
  </SignedInfo>
  <SignatureValue>yPwLEmnKyA1n58eJjTYxLWvjm+rgopaOP9YMvjZ22o9zzF+uBRQvMol5+hOkfsuflRWCk9oVk3es
9kbAO53TaA==</SignatureValue>
  <KeyInfo>
    <X509Data>
      <X509Certificate>MIIJGzCCCMqgAwIBAgIQAdEoVInA6KAAAABbAAYAAjAIBgYqhQMCAgMwggFeMWEwXwYDVQQJDFjQ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MTUxMTI2MTQxMzI2WhcNMTYxMTI2MTQzMzI2WjCCAVoxHzAdBgkqhkiG9w0BCQITEElOTj0zNjE2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==
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W6SR/OaRZqZL+G6AslT1W73W6+QGlY18j1j4So0arYk=</DigestValue>
      </Reference>
      <Reference URI="/word/fontTable.xml?ContentType=application/vnd.openxmlformats-officedocument.wordprocessingml.fontTable+xml">
        <DigestMethod Algorithm="http://www.w3.org/2001/04/xmldsig-more#gostr3411"/>
        <DigestValue>gJ+APNPQMPbTRoLBXuracoIqrjGBMZlFvWBcMqK4LhE=</DigestValue>
      </Reference>
      <Reference URI="/word/numbering.xml?ContentType=application/vnd.openxmlformats-officedocument.wordprocessingml.numbering+xml">
        <DigestMethod Algorithm="http://www.w3.org/2001/04/xmldsig-more#gostr3411"/>
        <DigestValue>fZymsKri+GQuelJRXV2Yd+QkK1sqJfOG1m7NUPwNUQo=</DigestValue>
      </Reference>
      <Reference URI="/word/settings.xml?ContentType=application/vnd.openxmlformats-officedocument.wordprocessingml.settings+xml">
        <DigestMethod Algorithm="http://www.w3.org/2001/04/xmldsig-more#gostr3411"/>
        <DigestValue>FkBNyrwpbYlH9UPKQxzODXGc5S5xLvd1VRqOpACKW7E=</DigestValue>
      </Reference>
      <Reference URI="/word/styles.xml?ContentType=application/vnd.openxmlformats-officedocument.wordprocessingml.styles+xml">
        <DigestMethod Algorithm="http://www.w3.org/2001/04/xmldsig-more#gostr3411"/>
        <DigestValue>Zs4jKbUXRU8FJTlRgkyP0ZP9+T/NeYHFSRoSTAjvXnc=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jSzTGVeP5P1H3Y9e9fYuEX9Itdk93y9FaajmdobA7Ys=</DigestValue>
      </Reference>
    </Manifest>
    <SignatureProperties>
      <SignatureProperty Id="idSignatureTime" Target="#idPackageSignature">
        <mdssi:SignatureTime>
          <mdssi:Format>YYYY-MM-DDThh:mm:ssTZD</mdssi:Format>
          <mdssi:Value>2016-06-23T14:34:22Z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2016-06-23T14:34:22Z</xd:SigningTime>
          <xd:SigningCertificate>
            <xd:Cert>
              <xd:CertDigest>
                <DigestMethod Algorithm="http://www.w3.org/2001/04/xmldsig-more#gostr3411"/>
                <DigestValue>zZApjmL1Nzm5Qp/4TEepk0noVwYij+l+UNSRDsqGvJA=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STREET="Старый Петровско-Разумовский проезд, д. 1/23, стр. 1"</X509IssuerName>
                <X509SerialNumber>2415236033401150755681357699729457154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3819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Filonov.A</dc:creator>
  <cp:keywords/>
  <dc:description/>
  <cp:lastModifiedBy>ЭЦП</cp:lastModifiedBy>
  <cp:revision>5</cp:revision>
  <dcterms:created xsi:type="dcterms:W3CDTF">2016-03-11T08:48:00Z</dcterms:created>
  <dcterms:modified xsi:type="dcterms:W3CDTF">2016-06-23T14:34:00Z</dcterms:modified>
</cp:coreProperties>
</file>