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E" w:rsidRPr="00F56D0E" w:rsidRDefault="00F56D0E" w:rsidP="00F56D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D0E">
        <w:rPr>
          <w:rFonts w:ascii="Times New Roman" w:hAnsi="Times New Roman" w:cs="Times New Roman"/>
          <w:b/>
          <w:sz w:val="24"/>
          <w:szCs w:val="24"/>
        </w:rPr>
        <w:t>Лот № 3</w:t>
      </w:r>
      <w:r w:rsidRPr="00F56D0E">
        <w:rPr>
          <w:rFonts w:ascii="Times New Roman" w:hAnsi="Times New Roman" w:cs="Times New Roman"/>
          <w:sz w:val="24"/>
          <w:szCs w:val="24"/>
        </w:rPr>
        <w:t>: Гараж, назначение объекта: нежилое, площадь объекта 745,4 кв. м.,  адрес объекта: Республика Башкортостан, г. Благовещенск, ул. Пятьдесят лет Октября, д. 106, корп. 2, кадастровый (или условный) номер 02:69:020401:471; Земельный участок, назначение объекта: земли населённых пунктов,  для размещения производственных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заготовок, общая площадь 23 721 кв. м., адрес объекта:Республика Башкортостан, Благовещенский р-н, г. Благовещенск, ул. 50 лет Октября, д. 106, кадастровый (или условный) номер 02:69:020401:327; железнодорожные пути необщего пользования, протяженность 672 м.,  адрес объекта: Республика Башкортостан, г. Благовещенск, ул. 50 лет Октября, д. 106, кадастровый  номер 02:69:020401:762; Тепловоз ТГ-2; Тепловоз ТГ-6А; Тепловоз ТЭМ-2; Снегоочиститель СДП; Снегоуборочная машина СМ-2; Шнекороторный снегоочиститель ТГК-2 №424; Путеремонтная машина МСШУ; Мотовоз АГМУ-П23; Котел ЗИОСАБ-750; Котел ЗИОСАБ-750; Система аварийного отключения газа САОГ-50, КПЭГ; Счетчик газа RVG-G 25; Газовая горелка Wcishoupt, Ст5/1-Д2; Газовая горелка Wcishoupt, Ст5/1-Д2; Насос центробежный Т5-100-2; Насос центробежный Т5-100-2; Насос центробежный EV2-65-2V; Теплообменник "АльфаЛаваль" M3-FG; Частотный преобразователь FDU-40-008; Электрокаменка ЭНУ-14; Электрокалорифер; Станок деревообрабатывающий СД-77240; Станок токарно-винторезный 1М63;</w:t>
      </w:r>
    </w:p>
    <w:p w:rsidR="00677920" w:rsidRPr="00F56D0E" w:rsidRDefault="00677920" w:rsidP="00F56D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920" w:rsidRPr="00F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6D0E"/>
    <w:rsid w:val="00677920"/>
    <w:rsid w:val="00F5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</cp:revision>
  <dcterms:created xsi:type="dcterms:W3CDTF">2016-07-15T07:02:00Z</dcterms:created>
  <dcterms:modified xsi:type="dcterms:W3CDTF">2016-07-15T07:03:00Z</dcterms:modified>
</cp:coreProperties>
</file>