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02" w:rsidRPr="00AC0D08" w:rsidRDefault="00AC0D08" w:rsidP="000C4187">
      <w:pPr>
        <w:jc w:val="both"/>
      </w:pPr>
      <w:proofErr w:type="gramStart"/>
      <w:r w:rsidRPr="000C4187">
        <w:rPr>
          <w:sz w:val="25"/>
          <w:szCs w:val="25"/>
        </w:rPr>
        <w:t>Центральный распределительный пункт адрес: г. Одинцово, Транспортный проезд, 7</w:t>
      </w:r>
      <w:r w:rsidRPr="000C4187">
        <w:rPr>
          <w:color w:val="FF0000"/>
          <w:sz w:val="25"/>
          <w:szCs w:val="25"/>
        </w:rPr>
        <w:t>,</w:t>
      </w:r>
      <w:r w:rsidRPr="000C4187">
        <w:rPr>
          <w:sz w:val="25"/>
          <w:szCs w:val="25"/>
        </w:rPr>
        <w:t xml:space="preserve"> Компрессорная станция </w:t>
      </w:r>
      <w:r w:rsidRPr="000C4187">
        <w:rPr>
          <w:color w:val="FF0000"/>
          <w:sz w:val="25"/>
          <w:szCs w:val="25"/>
        </w:rPr>
        <w:t xml:space="preserve">пункт </w:t>
      </w:r>
      <w:r w:rsidRPr="000C4187">
        <w:rPr>
          <w:sz w:val="25"/>
          <w:szCs w:val="25"/>
        </w:rPr>
        <w:t>адрес: г. Одинцово, Транспортный проезд, 7</w:t>
      </w:r>
      <w:r w:rsidRPr="000C4187">
        <w:rPr>
          <w:color w:val="FF0000"/>
          <w:sz w:val="25"/>
          <w:szCs w:val="25"/>
        </w:rPr>
        <w:t xml:space="preserve">, </w:t>
      </w:r>
      <w:r w:rsidRPr="000C4187">
        <w:rPr>
          <w:sz w:val="25"/>
          <w:szCs w:val="25"/>
        </w:rPr>
        <w:t xml:space="preserve">Щит собственных нужд ЦРП (1),  Камера 1 КСО – 266 (18), Трансформаторная подстанция 3 с 2-мя трансформаторами ТМЗ-1000 (1), Склад жидких добавок </w:t>
      </w:r>
      <w:r w:rsidRPr="000C4187">
        <w:rPr>
          <w:color w:val="FF0000"/>
          <w:sz w:val="25"/>
          <w:szCs w:val="25"/>
        </w:rPr>
        <w:t xml:space="preserve">пункт </w:t>
      </w:r>
      <w:r w:rsidRPr="000C4187">
        <w:rPr>
          <w:sz w:val="25"/>
          <w:szCs w:val="25"/>
        </w:rPr>
        <w:t xml:space="preserve">адрес: г. Одинцово, Транспортный проезд, 7,Склад заполнителя </w:t>
      </w:r>
      <w:r w:rsidRPr="000C4187">
        <w:rPr>
          <w:color w:val="FF0000"/>
          <w:sz w:val="25"/>
          <w:szCs w:val="25"/>
        </w:rPr>
        <w:t xml:space="preserve">пункт </w:t>
      </w:r>
      <w:r w:rsidRPr="000C4187">
        <w:rPr>
          <w:sz w:val="25"/>
          <w:szCs w:val="25"/>
        </w:rPr>
        <w:t xml:space="preserve">адрес: г. Одинцово, Транспортный проезд, 7, Локомотивное депо </w:t>
      </w:r>
      <w:r w:rsidRPr="000C4187">
        <w:rPr>
          <w:color w:val="FF0000"/>
          <w:sz w:val="25"/>
          <w:szCs w:val="25"/>
        </w:rPr>
        <w:t xml:space="preserve">пункт </w:t>
      </w:r>
      <w:r w:rsidRPr="000C4187">
        <w:rPr>
          <w:sz w:val="25"/>
          <w:szCs w:val="25"/>
        </w:rPr>
        <w:t>адрес: г</w:t>
      </w:r>
      <w:proofErr w:type="gramEnd"/>
      <w:r w:rsidRPr="000C4187">
        <w:rPr>
          <w:sz w:val="25"/>
          <w:szCs w:val="25"/>
        </w:rPr>
        <w:t xml:space="preserve">. Одинцово, Транспортный проезд, 7, Транспортер накл. </w:t>
      </w:r>
      <w:proofErr w:type="spellStart"/>
      <w:r w:rsidRPr="000C4187">
        <w:rPr>
          <w:sz w:val="25"/>
          <w:szCs w:val="25"/>
        </w:rPr>
        <w:t>Однобункерного</w:t>
      </w:r>
      <w:proofErr w:type="spellEnd"/>
      <w:r w:rsidRPr="000C4187">
        <w:rPr>
          <w:sz w:val="25"/>
          <w:szCs w:val="25"/>
        </w:rPr>
        <w:t xml:space="preserve">  устройства (1), Транспортер накл. склада инертных материалов (3), Транспортер В-700, 70 м (1), Транспортер </w:t>
      </w:r>
      <w:proofErr w:type="gramStart"/>
      <w:r w:rsidRPr="000C4187">
        <w:rPr>
          <w:sz w:val="25"/>
          <w:szCs w:val="25"/>
        </w:rPr>
        <w:t>ПР</w:t>
      </w:r>
      <w:proofErr w:type="gramEnd"/>
      <w:r w:rsidRPr="000C4187">
        <w:rPr>
          <w:sz w:val="25"/>
          <w:szCs w:val="25"/>
        </w:rPr>
        <w:t xml:space="preserve"> П/11 ГАЛ В 700 132 (1), Транспортер </w:t>
      </w:r>
      <w:proofErr w:type="spellStart"/>
      <w:r w:rsidRPr="000C4187">
        <w:rPr>
          <w:sz w:val="25"/>
          <w:szCs w:val="25"/>
        </w:rPr>
        <w:t>прам</w:t>
      </w:r>
      <w:proofErr w:type="spellEnd"/>
      <w:r w:rsidRPr="000C4187">
        <w:rPr>
          <w:sz w:val="25"/>
          <w:szCs w:val="25"/>
        </w:rPr>
        <w:t xml:space="preserve">. 3-х </w:t>
      </w:r>
      <w:proofErr w:type="spellStart"/>
      <w:r w:rsidRPr="000C4187">
        <w:rPr>
          <w:sz w:val="25"/>
          <w:szCs w:val="25"/>
        </w:rPr>
        <w:t>бунк</w:t>
      </w:r>
      <w:proofErr w:type="spellEnd"/>
      <w:r w:rsidRPr="000C4187">
        <w:rPr>
          <w:sz w:val="25"/>
          <w:szCs w:val="25"/>
        </w:rPr>
        <w:t xml:space="preserve">. </w:t>
      </w:r>
      <w:proofErr w:type="spellStart"/>
      <w:r w:rsidRPr="000C4187">
        <w:rPr>
          <w:sz w:val="25"/>
          <w:szCs w:val="25"/>
        </w:rPr>
        <w:t>устр</w:t>
      </w:r>
      <w:proofErr w:type="spellEnd"/>
      <w:r w:rsidRPr="000C4187">
        <w:rPr>
          <w:sz w:val="25"/>
          <w:szCs w:val="25"/>
        </w:rPr>
        <w:t xml:space="preserve">. (1),  ,Ограждение территории завода (1). Погрузчик В-13800010 (1), Тепловоз ТГМ 40 (1), </w:t>
      </w:r>
      <w:proofErr w:type="spellStart"/>
      <w:r w:rsidRPr="000C4187">
        <w:rPr>
          <w:sz w:val="25"/>
          <w:szCs w:val="25"/>
        </w:rPr>
        <w:t>Вагонсбрасыватель</w:t>
      </w:r>
      <w:proofErr w:type="spellEnd"/>
      <w:r w:rsidRPr="000C4187">
        <w:rPr>
          <w:sz w:val="25"/>
          <w:szCs w:val="25"/>
        </w:rPr>
        <w:t xml:space="preserve"> рельсовый СРВ (1).</w:t>
      </w:r>
    </w:p>
    <w:sectPr w:rsidR="00AF5002" w:rsidRPr="00AC0D08" w:rsidSect="00AE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85C"/>
    <w:rsid w:val="000C4187"/>
    <w:rsid w:val="00AC0D08"/>
    <w:rsid w:val="00AE1459"/>
    <w:rsid w:val="00AF5002"/>
    <w:rsid w:val="00B6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dMUUJJ/hu1paK1hw+BJP0p59AUzxEsuPk20sfIshkuo=</DigestValue>
    </Reference>
    <Reference URI="#idOfficeObject" Type="http://www.w3.org/2000/09/xmldsig#Object">
      <DigestMethod Algorithm="http://www.w3.org/2001/04/xmldsig-more#gostr3411"/>
      <DigestValue>0GKYxF5s4aEMsaxnsDv8L+fFPx60I71zvDz9kpLT2bU=</DigestValue>
    </Reference>
  </SignedInfo>
  <SignatureValue>
    1R/B7KcLYIhCYbO4R6DMgEh12/WeVMo6vC1wKuSxfW30I0IaW7ykGHfwOVaOurBAgOl0tiUp
    7oLtHZjXO3ey5A==
  </SignatureValue>
  <KeyInfo>
    <KeyValue>
      <RSAKeyValue>
        <Modulus>
            AakmK/AdPf7pcu0LkgeKMLekB5MXhS9khaWYtK88wPdqC5kwMZxDWHFB6kCpErSzAR4CAgOF
            KgcGACQCAgOFKg==
          </Modulus>
        <Exponent>BwYSMA==</Exponent>
      </RSAKeyValue>
    </KeyValue>
    <X509Data>
      <X509Certificate>
          MIIL8TCCC6CgAwIBAgIKemuZtAACADfXfjAIBgYqhQMCAgMwggFjMRgwFgYFKoUDZAESDTEw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BgNVBAMTCVRFTlNPUkNBMzAeFw0xNjA2MjcwODMxMDBaFw0xNzA2MjcwODQxMDBaMIICYTEY
          MBYGBSqFA2QBEg0xMTE2NjcxMDAxNzY1MRYwFAYFKoUDZAMSCzExMjAzNjM2MTkyMRowGAYI
          KoUDA4EDAQESDDAwNjY3MTM0NDM5MjEeMBwGCSqGSIb3DQEJARYPYWJhbHVyYUBtYWlsLnJ1
          MT4wPAYJKoZIhvcNAQkCEy9JTk49NjY3MTM0NDM5Mi9LUFA9NjY3MTAxMDAxL09HUk49MTEx
          NjY3MTAwMTc2NTE5MDcGA1UECh4wBB4EHgQeACAAIgQaBBsEFQQSBBUEIAAgBBQEFQQSBBUE
          GwQeBB8EHAQVBB0EIgAiMQowCAYDVQQLEwEwMUUwQwYDVQQMHjwEIARDBDoEPgQyBD4ENAQ4
          BEIENQQ7BEwAIAROBEAEOAQ0BDgERwQ1BEEEOgQ+BDMEPgAgBDsEOARGBDAxPTA7BgNVBAMe
          NAQRBDAEOwROBEAEMAAgBBAEOwQ1BDoEQQQwBD0ENARAACAEIQQ1BEAEMwQ1BDUEMgQ4BEcx
          FTATBgNVBAQeDAQRBDAEOwROBEAEMDEvMC0GA1UEKh4mBBAEOwQ1BDoEQQQwBD0ENARAACAE
          IQQ1BEAEMwQ1BDUEMgQ4BEcxCzAJBgNVBAYTAlJVMSEwHwYDVQQHHhgEFQQ6BDAEQgQ1BEAE
          OAQ9BDEEQwRABDMxNzA1BgNVBAgeLgA2ADYAIAQhBDIENQRABDQEOwQ+BDIEQQQ6BDAETwAg
          BD4EMQQ7BDAEQQRCBEwxMzAxBgNVBAkeKgRDBDsALgQSBDAEOQQ9BDUEQAQwACwAIAAzADYA
          LAAgBBAALAAgADIAODBjMBwGBiqFAwICEzASBgcqhQMCAiQABgcqhQMCAh4BA0MABECztBKp
          QOpBcVhDnDEwmQtq98A8r7SYpYVkL4UXkwektzCKB5IL7XLp/j0d8CsmqQGmcjSpvgDEItZE
          mvJw07cDo4IHMDCCBywwGQYJKoZIhvcNAQkPBAwwCjAIBgYqhQMCAhUwDgYDVR0PAQH/BAQD
          AgTwMDYGBSqFA2RvBC0MKyLQmtGA0LjQv9GC0L7Qn9GA0L4gQ1NQIiAo0LLQtdGA0YHQuNGP
          IDMuNikwgasGA1UdJQSBozCBoAYHKoUDAgIiGQYHKoUDAgIiGgYHKoUDAgIiBgYGKoUDAhcD
          BggqhQMCQAEBAQYIKoUDAykBAwQGCCqFAwM6AgELBgkqhQMDPwEBAgQGCCqFAwMIZAETBggq
          hQMDCGQBKgYGKoUDA1kYBgYqhQMDXQ8GByqFAwUDKAEGByqFAwUDMAEGCCqFAwcCFQECBggr
          BgEFBQcDAgYIKwYBBQUHAwQwHQYDVR0gBBYwFDAIBgYqhQNkcQEwCAYGKoUDZHECMB0GA1Ud
          DgQWBBRW8xdxM1gFbY0hXaHeyi/diTZm8TCCAaQGA1UdIwSCAZswggGXgBROYbZ60fwBLeU6
          JFO5bOrNcJpymqGCAWukggFnMIIBYzEYMBYGBSqFA2QBEg0xMDI3NjAwNzg3OTk0MRowGAYI
          KoUDA4EDAQESDDAwNzYwNTAxNjAzMDE0MDIGA1UECQwr0JzQvtGB0LrQvtCy0YHQutC40Lkg
          0L/RgNC+0YHQv9C10LrRgiDQtC4xMjEjMCEGCSqGSIb3DQEJARYUcm9vdEBuYWxvZy50ZW5z
          b3IucnUxCzAJBgNVBAYTAlJVMTEwLwYDVQQIDCg3NiDQr9GA0L7RgdC70LDQstGB0LrQsNGP
          INC+0LHQu9Cw0YHRgtGMMRswGQYDVQQHDBLQr9GA0L7RgdC70LDQstC70YwxLTArBgNVBAoM
          JNCe0J7QniDQmtC+0LzQv9Cw0L3QuNGPINCi0LXQvdC30L7RgDEwMC4GA1UECwwn0KPQtNC+
          0YHRgtC+0LLQtdGA0Y/RjtGJ0LjQuSDRhtC10L3RgtGAMRIwEAYDVQQDEwlURU5TT1JDQTOC
          EA9hMvcAb7aiTbYIMuxzbG8wggEpBgNVHR8EggEgMIIBHDA5oDegNYYzaHR0cDovL3RheDQu
          dGVuc29yLnJ1L2NlcnRlbnJvbGwvdGVuc29yY2EzLTIwMTUuY3JsMCygKqAohiZodHRwOi8v
          dGVuc29yLnJ1L2NhL3RlbnNvcmNhMy0yMDE1LmNybDA5oDegNYYzaHR0cDovL2NybC50ZW5z
          b3IucnUvdGF4NC9jYS9jcmwvdGVuc29yY2EzLTIwMTUuY3JsMDqgOKA2hjRodHRwOi8vY3Js
          Mi50ZW5zb3IucnUvdGF4NC9jYS9jcmwvdGVuc29yY2EzLTIwMTUuY3JsMDqgOKA2hjRodHRw
          Oi8vY3JsMy50ZW5zb3IucnUvdGF4NC9jYS9jcmwvdGVuc29yY2EzLTIwMTUuY3JsMIIBoAYI
          KwYBBQUHAQEEggGSMIIBjjAvBggrBgEFBQcwAYYjaHR0cDovL3RheDQudGVuc29yLnJ1L29j
          c3Avb2NzcC5zcmYwLQYIKwYBBQUHMAKGIWh0dHA6Ly90YXg0LnRlbnNvci5ydS90c3AvdHNw
          LnNyZjA/BggrBgEFBQcwAoYzaHR0cDovL3RheDQudGVuc29yLnJ1L2NlcnRlbnJvbGwvdGVu
          c29yY2EzLTIwMTUuY3J0MDIGCCsGAQUFBzAChiZodHRwOi8vdGVuc29yLnJ1L2NhL3RlbnNv
          cmNhMy0yMDE1LmNydDA7BggrBgEFBQcwAoYvaHR0cDovL2NybC50ZW5zb3IucnUvdGF4NC9j
          YS90ZW5zb3JjYTMtMjAxNS5jcnQwPAYIKwYBBQUHMAKGMGh0dHA6Ly9jcmwyLnRlbnNvci5y
          dS90YXg0L2NhL3RlbnNvcmNhMy0yMDE1LmNydDA8BggrBgEFBQcwAoYwaHR0cDovL2NybDMu
          dGVuc29yLnJ1L3RheDQvY2EvdGVuc29yY2EzLTIwMTUuY3J0MCsGA1UdEAQkMCKADzIwMTYw
          NjI3MDgzMTAwWoEPMjAxNzA2MjcwODMxMDBaMIIBMwYFKoUDZHAEggEoMIIBJAwrItCa0YDQ
          uNC/0YLQvtCf0YDQviBDU1AiICjQstC10YDRgdC40Y8gMy42KQxTItCj0LTQvtGB0YLQvtCy
          0LXRgNGP0Y7RidC40Lkg0YbQtdC90YLRgCAi0JrRgNC40L/RgtC+0J/RgNC+INCj0KYiINCy
          0LXRgNGB0LjQuCAxLjUMT9Ch0LXRgNGC0LjRhNC40LrQsNGCINGB0L7QvtGC0LLQtdGC0YHR
          gtCy0LjRjyDihJYg0KHQpC8xMjQtMjczOCDQvtGCIDAxLjA3LjIwMTUMT9Ch0LXRgNGC0LjR
          hNC40LrQsNGCINGB0L7QvtGC0LLQtdGC0YHRgtCy0LjRjyDihJYg0KHQpC8xMjgtMjM1MiDQ
          vtGCIDE1LjA0LjIwMTQwCAYGKoUDAgIDA0EAHhWDel4WqukMfYGz83/AVmEgl9g5mJVM5m7p
          ybHqQpg6JRFyYsPFJHmW4RWkKZazB6NXSkSDTS90761zlLiiBQ==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y7u42WLa8SsYnwrAyzaEJP+1uKA=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fwifog37784apSOFffn2KxMMyTQ=</DigestValue>
      </Reference>
      <Reference URI="/word/styles.xml?ContentType=application/vnd.openxmlformats-officedocument.wordprocessingml.styles+xml">
        <DigestMethod Algorithm="http://www.w3.org/2000/09/xmldsig#sha1"/>
        <DigestValue>3vfMphNoZwhEpWDyjCy0Cc/BDTc=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2016-09-21T06:15:27Z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DreamLair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dcterms:created xsi:type="dcterms:W3CDTF">2016-09-21T06:13:00Z</dcterms:created>
  <dcterms:modified xsi:type="dcterms:W3CDTF">2016-09-21T06:15:00Z</dcterms:modified>
</cp:coreProperties>
</file>