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Договор о задатке</w:t>
      </w:r>
      <w:r w:rsidR="00A647E4">
        <w:rPr>
          <w:b/>
          <w:bCs/>
          <w:sz w:val="22"/>
          <w:szCs w:val="22"/>
        </w:rPr>
        <w:t xml:space="preserve"> №</w:t>
      </w: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Default="002E7269" w:rsidP="00145244">
      <w:pPr>
        <w:jc w:val="both"/>
        <w:rPr>
          <w:sz w:val="22"/>
          <w:szCs w:val="22"/>
        </w:rPr>
      </w:pPr>
      <w:r>
        <w:rPr>
          <w:sz w:val="22"/>
          <w:szCs w:val="22"/>
        </w:rPr>
        <w:t>г.</w:t>
      </w:r>
      <w:r w:rsidR="006834B5">
        <w:rPr>
          <w:sz w:val="22"/>
          <w:szCs w:val="22"/>
        </w:rPr>
        <w:t>Архангель</w:t>
      </w:r>
      <w:r>
        <w:rPr>
          <w:sz w:val="22"/>
          <w:szCs w:val="22"/>
        </w:rPr>
        <w:t>ск</w:t>
      </w:r>
      <w:r w:rsidR="00145244" w:rsidRPr="00A647E4">
        <w:rPr>
          <w:sz w:val="22"/>
          <w:szCs w:val="22"/>
        </w:rPr>
        <w:tab/>
      </w:r>
      <w:r w:rsidR="00145244" w:rsidRPr="00A647E4">
        <w:rPr>
          <w:sz w:val="22"/>
          <w:szCs w:val="22"/>
        </w:rPr>
        <w:tab/>
      </w:r>
      <w:r w:rsidR="00145244" w:rsidRPr="00A647E4">
        <w:rPr>
          <w:sz w:val="22"/>
          <w:szCs w:val="22"/>
        </w:rPr>
        <w:tab/>
        <w:t xml:space="preserve">                                              </w:t>
      </w:r>
      <w:proofErr w:type="gramStart"/>
      <w:r w:rsidR="00CD5091" w:rsidRPr="00A647E4">
        <w:rPr>
          <w:sz w:val="22"/>
          <w:szCs w:val="22"/>
        </w:rPr>
        <w:t xml:space="preserve">   «</w:t>
      </w:r>
      <w:proofErr w:type="gramEnd"/>
      <w:r w:rsidR="00CD5091" w:rsidRPr="00A647E4">
        <w:rPr>
          <w:sz w:val="22"/>
          <w:szCs w:val="22"/>
        </w:rPr>
        <w:t>_____» «______________» 20</w:t>
      </w:r>
      <w:r w:rsidR="005D5154">
        <w:rPr>
          <w:sz w:val="22"/>
          <w:szCs w:val="22"/>
        </w:rPr>
        <w:t>1</w:t>
      </w:r>
      <w:r w:rsidR="001C6EF5">
        <w:rPr>
          <w:sz w:val="22"/>
          <w:szCs w:val="22"/>
        </w:rPr>
        <w:t>6</w:t>
      </w:r>
      <w:r w:rsidR="00145244" w:rsidRPr="00A647E4">
        <w:rPr>
          <w:sz w:val="22"/>
          <w:szCs w:val="22"/>
        </w:rPr>
        <w:t xml:space="preserve"> </w:t>
      </w:r>
      <w:r w:rsidR="00A647E4">
        <w:rPr>
          <w:sz w:val="22"/>
          <w:szCs w:val="22"/>
        </w:rPr>
        <w:t>г.</w:t>
      </w:r>
    </w:p>
    <w:p w:rsidR="00A647E4" w:rsidRPr="00A647E4" w:rsidRDefault="00A647E4" w:rsidP="00145244">
      <w:pPr>
        <w:jc w:val="both"/>
        <w:rPr>
          <w:sz w:val="22"/>
          <w:szCs w:val="22"/>
        </w:rPr>
      </w:pPr>
    </w:p>
    <w:p w:rsidR="00145244" w:rsidRPr="00A647E4" w:rsidRDefault="001C6EF5" w:rsidP="005D5154">
      <w:pPr>
        <w:tabs>
          <w:tab w:val="left" w:pos="360"/>
        </w:tabs>
        <w:ind w:firstLine="357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К</w:t>
      </w:r>
      <w:r w:rsidRPr="001C6EF5">
        <w:rPr>
          <w:sz w:val="22"/>
          <w:szCs w:val="22"/>
        </w:rPr>
        <w:t xml:space="preserve">онкурсный управляющий ООО «Янтарь» (164630, Архангельская обл., </w:t>
      </w:r>
      <w:proofErr w:type="spellStart"/>
      <w:r w:rsidRPr="001C6EF5">
        <w:rPr>
          <w:sz w:val="22"/>
          <w:szCs w:val="22"/>
        </w:rPr>
        <w:t>Пинежскии</w:t>
      </w:r>
      <w:proofErr w:type="spellEnd"/>
      <w:r w:rsidRPr="001C6EF5">
        <w:rPr>
          <w:sz w:val="22"/>
          <w:szCs w:val="22"/>
        </w:rPr>
        <w:t xml:space="preserve">̆ р-н, </w:t>
      </w:r>
      <w:proofErr w:type="spellStart"/>
      <w:r w:rsidRPr="001C6EF5">
        <w:rPr>
          <w:sz w:val="22"/>
          <w:szCs w:val="22"/>
        </w:rPr>
        <w:t>д.Засурье</w:t>
      </w:r>
      <w:proofErr w:type="spellEnd"/>
      <w:r w:rsidRPr="001C6EF5">
        <w:rPr>
          <w:sz w:val="22"/>
          <w:szCs w:val="22"/>
        </w:rPr>
        <w:t xml:space="preserve">, дом 26, ОГРН 1112903000704, ИНН 2919007119) </w:t>
      </w:r>
      <w:proofErr w:type="spellStart"/>
      <w:r w:rsidRPr="001C6EF5">
        <w:rPr>
          <w:sz w:val="22"/>
          <w:szCs w:val="22"/>
        </w:rPr>
        <w:t>Чепурная</w:t>
      </w:r>
      <w:proofErr w:type="spellEnd"/>
      <w:r w:rsidRPr="001C6EF5">
        <w:rPr>
          <w:sz w:val="22"/>
          <w:szCs w:val="22"/>
        </w:rPr>
        <w:t xml:space="preserve"> Любовь </w:t>
      </w:r>
      <w:proofErr w:type="spellStart"/>
      <w:r w:rsidRPr="001C6EF5">
        <w:rPr>
          <w:sz w:val="22"/>
          <w:szCs w:val="22"/>
        </w:rPr>
        <w:t>Фридриховна</w:t>
      </w:r>
      <w:proofErr w:type="spellEnd"/>
      <w:r w:rsidRPr="001C6EF5">
        <w:rPr>
          <w:sz w:val="22"/>
          <w:szCs w:val="22"/>
        </w:rPr>
        <w:t xml:space="preserve"> (163000, г. Архангельск, ул. Попова, 26-51, ИНН 292600041654, СНИЛС 07697950440), член НП СОАУ «Континент» (191023, г. Санкт-Петербург, а/я 67, ИНН 7810274570, рег. № 0007), действующая на основании Решения Арбитражного суда Архангельской области по делу №А05-11495/2015 от 02.02.2016 г.</w:t>
      </w:r>
      <w:r w:rsidR="00D91019" w:rsidRPr="00D9101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«Собственник», </w:t>
      </w:r>
      <w:r w:rsidR="00D91019" w:rsidRPr="00D91019">
        <w:rPr>
          <w:sz w:val="22"/>
          <w:szCs w:val="22"/>
        </w:rPr>
        <w:t xml:space="preserve">с </w:t>
      </w:r>
      <w:r w:rsidR="00D91019">
        <w:rPr>
          <w:sz w:val="22"/>
          <w:szCs w:val="22"/>
        </w:rPr>
        <w:t>одн</w:t>
      </w:r>
      <w:r w:rsidR="00D91019" w:rsidRPr="00D91019">
        <w:rPr>
          <w:sz w:val="22"/>
          <w:szCs w:val="22"/>
        </w:rPr>
        <w:t>ой стороны</w:t>
      </w:r>
      <w:r w:rsidR="00D91019">
        <w:rPr>
          <w:bCs/>
          <w:sz w:val="22"/>
          <w:szCs w:val="22"/>
        </w:rPr>
        <w:t xml:space="preserve">, и </w:t>
      </w:r>
      <w:r w:rsidR="00145244" w:rsidRPr="00A647E4">
        <w:rPr>
          <w:bCs/>
          <w:sz w:val="22"/>
          <w:szCs w:val="22"/>
        </w:rPr>
        <w:t>______________________</w:t>
      </w:r>
      <w:r w:rsidR="002E7269">
        <w:rPr>
          <w:bCs/>
          <w:sz w:val="22"/>
          <w:szCs w:val="22"/>
        </w:rPr>
        <w:t>____________________, именуемый</w:t>
      </w:r>
      <w:r w:rsidR="00145244" w:rsidRPr="00A647E4">
        <w:rPr>
          <w:bCs/>
          <w:sz w:val="22"/>
          <w:szCs w:val="22"/>
        </w:rPr>
        <w:t>(</w:t>
      </w:r>
      <w:r w:rsidR="002E7269">
        <w:rPr>
          <w:bCs/>
          <w:sz w:val="22"/>
          <w:szCs w:val="22"/>
        </w:rPr>
        <w:t>-</w:t>
      </w:r>
      <w:proofErr w:type="spellStart"/>
      <w:r w:rsidR="00145244" w:rsidRPr="00A647E4">
        <w:rPr>
          <w:bCs/>
          <w:sz w:val="22"/>
          <w:szCs w:val="22"/>
        </w:rPr>
        <w:t>ое</w:t>
      </w:r>
      <w:proofErr w:type="spellEnd"/>
      <w:r w:rsidR="00145244" w:rsidRPr="00A647E4">
        <w:rPr>
          <w:bCs/>
          <w:sz w:val="22"/>
          <w:szCs w:val="22"/>
        </w:rPr>
        <w:t xml:space="preserve">) в </w:t>
      </w:r>
      <w:r w:rsidR="0063226A" w:rsidRPr="00A647E4">
        <w:rPr>
          <w:bCs/>
          <w:sz w:val="22"/>
          <w:szCs w:val="22"/>
        </w:rPr>
        <w:t xml:space="preserve">дальнейшем «Претендент», в лице </w:t>
      </w:r>
      <w:r w:rsidR="00145244" w:rsidRPr="00A647E4">
        <w:rPr>
          <w:bCs/>
          <w:sz w:val="22"/>
          <w:szCs w:val="22"/>
        </w:rPr>
        <w:t>_____________________________________________________________________________, действующего на основании ____________________________________________________, с другой стороны, именуемые совместно «Стороны», заключили настоящий Договор о нижеследующем:</w:t>
      </w:r>
    </w:p>
    <w:p w:rsidR="00145244" w:rsidRPr="00A647E4" w:rsidRDefault="00145244" w:rsidP="00145244">
      <w:pPr>
        <w:jc w:val="both"/>
        <w:rPr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1. Предмет договора</w:t>
      </w:r>
    </w:p>
    <w:p w:rsidR="00145244" w:rsidRPr="00A647E4" w:rsidRDefault="00145244" w:rsidP="00145244">
      <w:pPr>
        <w:jc w:val="both"/>
        <w:rPr>
          <w:sz w:val="22"/>
          <w:szCs w:val="22"/>
        </w:rPr>
      </w:pPr>
    </w:p>
    <w:p w:rsidR="009E067E" w:rsidRPr="00A647E4" w:rsidRDefault="00145244" w:rsidP="00D91019">
      <w:pPr>
        <w:ind w:firstLine="900"/>
        <w:jc w:val="both"/>
        <w:rPr>
          <w:b/>
        </w:rPr>
      </w:pPr>
      <w:r w:rsidRPr="00A647E4">
        <w:t xml:space="preserve">1.1. В соответствии с условиями настоящего Договора «Претендент» для участия в торгах </w:t>
      </w:r>
      <w:r w:rsidRPr="00A647E4">
        <w:rPr>
          <w:rStyle w:val="paragraph"/>
          <w:rFonts w:ascii="Times New Roman" w:hAnsi="Times New Roman" w:cs="Times New Roman"/>
          <w:sz w:val="22"/>
          <w:szCs w:val="22"/>
        </w:rPr>
        <w:t>по продаже имущества</w:t>
      </w:r>
      <w:r w:rsidR="001C6EF5">
        <w:rPr>
          <w:rStyle w:val="paragraph"/>
          <w:rFonts w:ascii="Times New Roman" w:hAnsi="Times New Roman" w:cs="Times New Roman"/>
          <w:sz w:val="22"/>
          <w:szCs w:val="22"/>
        </w:rPr>
        <w:t xml:space="preserve"> «Собственника»</w:t>
      </w:r>
      <w:r w:rsidRPr="00A647E4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 w:rsidRPr="00A647E4">
        <w:t xml:space="preserve">перечисляет денежные средства в размере </w:t>
      </w:r>
      <w:r w:rsidR="00F24DFB">
        <w:t>_______</w:t>
      </w:r>
      <w:r w:rsidR="006834B5">
        <w:t xml:space="preserve"> руб.</w:t>
      </w:r>
      <w:r w:rsidRPr="00A647E4">
        <w:t xml:space="preserve"> (далее – «задаток») </w:t>
      </w:r>
      <w:r w:rsidRPr="00A647E4">
        <w:rPr>
          <w:color w:val="000000"/>
          <w:spacing w:val="-1"/>
        </w:rPr>
        <w:t>в счет обеспечения оплаты имущества</w:t>
      </w:r>
      <w:r w:rsidR="001C6EF5" w:rsidRPr="001C6EF5">
        <w:rPr>
          <w:rStyle w:val="paragraph"/>
          <w:rFonts w:ascii="Times New Roman" w:hAnsi="Times New Roman" w:cs="Times New Roman"/>
          <w:sz w:val="22"/>
          <w:szCs w:val="22"/>
        </w:rPr>
        <w:t xml:space="preserve"> </w:t>
      </w:r>
      <w:r w:rsidR="001C6EF5" w:rsidRPr="001C6EF5">
        <w:rPr>
          <w:rStyle w:val="paragraph"/>
          <w:rFonts w:ascii="Times New Roman" w:hAnsi="Times New Roman" w:cs="Times New Roman"/>
          <w:sz w:val="22"/>
          <w:szCs w:val="22"/>
        </w:rPr>
        <w:t>ООО «Янтарь»</w:t>
      </w:r>
      <w:r w:rsidRPr="00A647E4">
        <w:t xml:space="preserve">, а «Собственник» принимает задаток на </w:t>
      </w:r>
      <w:r w:rsidR="005D5154">
        <w:t xml:space="preserve">расчетный </w:t>
      </w:r>
      <w:r w:rsidR="0063226A" w:rsidRPr="00A647E4">
        <w:t>с</w:t>
      </w:r>
      <w:r w:rsidR="005D5154">
        <w:t>чет</w:t>
      </w:r>
      <w:r w:rsidR="006834B5">
        <w:t>:</w:t>
      </w:r>
      <w:r w:rsidR="0063226A" w:rsidRPr="00A647E4">
        <w:t xml:space="preserve"> </w:t>
      </w:r>
      <w:r w:rsidR="001C6EF5" w:rsidRPr="001C6EF5">
        <w:rPr>
          <w:rStyle w:val="paragraph"/>
          <w:rFonts w:ascii="Times New Roman" w:hAnsi="Times New Roman" w:cs="Times New Roman"/>
          <w:sz w:val="22"/>
          <w:szCs w:val="22"/>
        </w:rPr>
        <w:t>ООО «Янтарь» ИНН 2919007119 КПП 291901001, р/с 40702810515000001163, Архангельский филиал «БАНК СГБ» г.Архангельск, к/с 30101810400000000903, БИК 041117903</w:t>
      </w:r>
      <w:r w:rsidR="006834B5" w:rsidRPr="006834B5">
        <w:rPr>
          <w:rStyle w:val="paragraph"/>
          <w:rFonts w:ascii="Times New Roman" w:hAnsi="Times New Roman" w:cs="Times New Roman"/>
          <w:sz w:val="22"/>
          <w:szCs w:val="22"/>
        </w:rPr>
        <w:t>.</w:t>
      </w:r>
      <w:r w:rsidR="00D91019">
        <w:rPr>
          <w:b/>
        </w:rPr>
        <w:t xml:space="preserve"> </w:t>
      </w:r>
    </w:p>
    <w:p w:rsidR="009E067E" w:rsidRPr="00A647E4" w:rsidRDefault="009E067E" w:rsidP="009E067E">
      <w:pPr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1.2. Задаток вносится </w:t>
      </w:r>
      <w:r w:rsidR="001C6EF5">
        <w:rPr>
          <w:bCs/>
          <w:sz w:val="22"/>
          <w:szCs w:val="22"/>
        </w:rPr>
        <w:t>«</w:t>
      </w:r>
      <w:r w:rsidRPr="00A647E4">
        <w:rPr>
          <w:bCs/>
          <w:sz w:val="22"/>
          <w:szCs w:val="22"/>
        </w:rPr>
        <w:t>Претендентом</w:t>
      </w:r>
      <w:r w:rsidR="001C6EF5">
        <w:rPr>
          <w:bCs/>
          <w:sz w:val="22"/>
          <w:szCs w:val="22"/>
        </w:rPr>
        <w:t>»</w:t>
      </w:r>
      <w:bookmarkStart w:id="0" w:name="_GoBack"/>
      <w:bookmarkEnd w:id="0"/>
      <w:r w:rsidRPr="00A647E4">
        <w:rPr>
          <w:bCs/>
          <w:sz w:val="22"/>
          <w:szCs w:val="22"/>
        </w:rPr>
        <w:t xml:space="preserve"> в счет обеспечения исполнения обязательств по заключению и выполнению условий договора </w:t>
      </w:r>
      <w:proofErr w:type="gramStart"/>
      <w:r w:rsidRPr="00A647E4">
        <w:rPr>
          <w:bCs/>
          <w:sz w:val="22"/>
          <w:szCs w:val="22"/>
        </w:rPr>
        <w:t>по  результатам</w:t>
      </w:r>
      <w:proofErr w:type="gramEnd"/>
      <w:r w:rsidRPr="00A647E4">
        <w:rPr>
          <w:bCs/>
          <w:sz w:val="22"/>
          <w:szCs w:val="22"/>
        </w:rPr>
        <w:t xml:space="preserve"> проведения торгов.</w:t>
      </w:r>
    </w:p>
    <w:p w:rsidR="00145244" w:rsidRPr="00A647E4" w:rsidRDefault="00145244" w:rsidP="00145244">
      <w:pPr>
        <w:shd w:val="clear" w:color="auto" w:fill="FFFFFF"/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2. Порядок внесения задатка</w:t>
      </w: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</w:p>
    <w:p w:rsidR="00C24211" w:rsidRPr="00A647E4" w:rsidRDefault="00C24211" w:rsidP="00C24211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2.1.</w:t>
      </w:r>
      <w:r w:rsidR="002E7269">
        <w:rPr>
          <w:bCs/>
          <w:sz w:val="22"/>
          <w:szCs w:val="22"/>
        </w:rPr>
        <w:t xml:space="preserve"> </w:t>
      </w:r>
      <w:r w:rsidRPr="00A647E4">
        <w:rPr>
          <w:bCs/>
          <w:sz w:val="22"/>
          <w:szCs w:val="22"/>
        </w:rPr>
        <w:t xml:space="preserve">Задаток должен быть внесен «Претендентом» на счет, указанный </w:t>
      </w:r>
      <w:proofErr w:type="gramStart"/>
      <w:r w:rsidRPr="00A647E4">
        <w:rPr>
          <w:bCs/>
          <w:sz w:val="22"/>
          <w:szCs w:val="22"/>
        </w:rPr>
        <w:t>в  п.</w:t>
      </w:r>
      <w:proofErr w:type="gramEnd"/>
      <w:r w:rsidRPr="00A647E4">
        <w:rPr>
          <w:bCs/>
          <w:sz w:val="22"/>
          <w:szCs w:val="22"/>
        </w:rPr>
        <w:t xml:space="preserve"> </w:t>
      </w:r>
      <w:r w:rsidR="006834B5">
        <w:rPr>
          <w:bCs/>
          <w:sz w:val="22"/>
          <w:szCs w:val="22"/>
        </w:rPr>
        <w:t>1.1</w:t>
      </w:r>
      <w:r w:rsidRPr="00A647E4">
        <w:rPr>
          <w:bCs/>
          <w:sz w:val="22"/>
          <w:szCs w:val="22"/>
        </w:rPr>
        <w:t xml:space="preserve"> настоящего Договора не позднее даты окончания приёма заявок, указанной </w:t>
      </w:r>
      <w:r w:rsidR="005D5154">
        <w:rPr>
          <w:bCs/>
          <w:sz w:val="22"/>
          <w:szCs w:val="22"/>
        </w:rPr>
        <w:t>в извещении о проведении торгов</w:t>
      </w:r>
      <w:r w:rsidRPr="00A647E4">
        <w:rPr>
          <w:bCs/>
          <w:sz w:val="22"/>
          <w:szCs w:val="22"/>
        </w:rPr>
        <w:t>.</w:t>
      </w:r>
      <w:r w:rsidR="005D5154">
        <w:rPr>
          <w:bCs/>
          <w:sz w:val="22"/>
          <w:szCs w:val="22"/>
        </w:rPr>
        <w:t xml:space="preserve"> </w:t>
      </w:r>
      <w:r w:rsidRPr="00A647E4">
        <w:rPr>
          <w:bCs/>
          <w:sz w:val="22"/>
          <w:szCs w:val="22"/>
        </w:rPr>
        <w:t xml:space="preserve">В случае </w:t>
      </w:r>
      <w:proofErr w:type="spellStart"/>
      <w:r w:rsidRPr="00A647E4">
        <w:rPr>
          <w:bCs/>
          <w:sz w:val="22"/>
          <w:szCs w:val="22"/>
        </w:rPr>
        <w:t>непоступления</w:t>
      </w:r>
      <w:proofErr w:type="spellEnd"/>
      <w:r w:rsidRPr="00A647E4">
        <w:rPr>
          <w:bCs/>
          <w:sz w:val="22"/>
          <w:szCs w:val="22"/>
        </w:rPr>
        <w:t xml:space="preserve"> суммы задатка в установленный срок обязательства Претендента по внесению задатка считаются</w:t>
      </w:r>
      <w:r w:rsidR="001C6EF5">
        <w:rPr>
          <w:bCs/>
          <w:sz w:val="22"/>
          <w:szCs w:val="22"/>
        </w:rPr>
        <w:t xml:space="preserve"> невыполненными. В этом случае Претендент</w:t>
      </w:r>
      <w:r w:rsidRPr="00A647E4">
        <w:rPr>
          <w:bCs/>
          <w:sz w:val="22"/>
          <w:szCs w:val="22"/>
        </w:rPr>
        <w:t xml:space="preserve"> к участию в торгах не допускается.                                                                      </w:t>
      </w:r>
    </w:p>
    <w:p w:rsidR="00C24211" w:rsidRPr="00A647E4" w:rsidRDefault="00C24211" w:rsidP="00C24211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2.2. На денежные средства, перечисленные в соответствии с настоящим Договором, проценты не начисляются.</w:t>
      </w: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3. Порядок возврата и удержания задатка</w:t>
      </w: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«Претендент» обязан незамедлительно письменно информировать «Собственника» об изменении своих банковских реквизитов. «Собственник» не отвечает за нарушение установленных настоящим Договором сроков возврата задатка в случае, если «Претендент» своевременно не информировал «Собственника»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3.2. В случае, если «Претендент» не будет допущен к участию в торгах, «Собственник» обязуется возвратить сумму внесенного «Претендентом» задатка </w:t>
      </w:r>
      <w:r w:rsidRPr="00A647E4">
        <w:rPr>
          <w:color w:val="000000"/>
          <w:spacing w:val="2"/>
          <w:sz w:val="22"/>
          <w:szCs w:val="22"/>
        </w:rPr>
        <w:t>в</w:t>
      </w:r>
      <w:r w:rsidRPr="00A647E4">
        <w:rPr>
          <w:color w:val="000000"/>
          <w:spacing w:val="2"/>
          <w:sz w:val="22"/>
          <w:szCs w:val="22"/>
        </w:rPr>
        <w:br/>
      </w:r>
      <w:r w:rsidRPr="00A647E4">
        <w:rPr>
          <w:color w:val="000000"/>
          <w:sz w:val="22"/>
          <w:szCs w:val="22"/>
        </w:rPr>
        <w:t>течение 5 (пяти) дней со дня подписания протокола об определении участников торгов</w:t>
      </w:r>
      <w:r w:rsidR="005D5154">
        <w:rPr>
          <w:color w:val="000000"/>
          <w:sz w:val="22"/>
          <w:szCs w:val="22"/>
        </w:rPr>
        <w:t>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3.3. В случае, если «Претендент» участвовал в торгах, но не выиграл их, «Собственник» обязуется возвратить сумму внесенного «Претендентом» задатка </w:t>
      </w:r>
      <w:r w:rsidRPr="00A647E4">
        <w:rPr>
          <w:color w:val="000000"/>
          <w:spacing w:val="5"/>
          <w:sz w:val="22"/>
          <w:szCs w:val="22"/>
        </w:rPr>
        <w:t xml:space="preserve">  в </w:t>
      </w:r>
      <w:proofErr w:type="gramStart"/>
      <w:r w:rsidRPr="00A647E4">
        <w:rPr>
          <w:color w:val="000000"/>
          <w:spacing w:val="5"/>
          <w:sz w:val="22"/>
          <w:szCs w:val="22"/>
        </w:rPr>
        <w:t>течение  пяти</w:t>
      </w:r>
      <w:proofErr w:type="gramEnd"/>
      <w:r w:rsidRPr="00A647E4">
        <w:rPr>
          <w:color w:val="000000"/>
          <w:spacing w:val="5"/>
          <w:sz w:val="22"/>
          <w:szCs w:val="22"/>
        </w:rPr>
        <w:t xml:space="preserve">  рабочих дней со дня  подписания</w:t>
      </w:r>
      <w:r w:rsidR="005D5154">
        <w:rPr>
          <w:color w:val="000000"/>
          <w:spacing w:val="5"/>
          <w:sz w:val="22"/>
          <w:szCs w:val="22"/>
        </w:rPr>
        <w:t xml:space="preserve"> </w:t>
      </w:r>
      <w:r w:rsidRPr="00A647E4">
        <w:rPr>
          <w:color w:val="000000"/>
          <w:spacing w:val="-1"/>
          <w:sz w:val="22"/>
          <w:szCs w:val="22"/>
        </w:rPr>
        <w:t xml:space="preserve">протокола о результатах проведения торгов. </w:t>
      </w:r>
    </w:p>
    <w:p w:rsidR="005D5154" w:rsidRDefault="00145244" w:rsidP="00145244">
      <w:pPr>
        <w:ind w:firstLine="709"/>
        <w:jc w:val="both"/>
        <w:rPr>
          <w:color w:val="000000"/>
          <w:sz w:val="22"/>
          <w:szCs w:val="22"/>
        </w:rPr>
      </w:pPr>
      <w:r w:rsidRPr="00A647E4">
        <w:rPr>
          <w:bCs/>
          <w:sz w:val="22"/>
          <w:szCs w:val="22"/>
        </w:rPr>
        <w:t xml:space="preserve">3.4. В случае отзыва «Претендентом» заявки на участие в торгах до истечения срока подачи предложений «Собственник» обязуется возвратить сумму внесенного «Претендентом» задатка </w:t>
      </w:r>
      <w:r w:rsidRPr="00A647E4">
        <w:rPr>
          <w:color w:val="000000"/>
          <w:spacing w:val="1"/>
          <w:sz w:val="22"/>
          <w:szCs w:val="22"/>
        </w:rPr>
        <w:t>в срок не позднее 5 (пяти)</w:t>
      </w:r>
      <w:r w:rsidR="005D5154">
        <w:rPr>
          <w:color w:val="000000"/>
          <w:spacing w:val="1"/>
          <w:sz w:val="22"/>
          <w:szCs w:val="22"/>
        </w:rPr>
        <w:t xml:space="preserve"> </w:t>
      </w:r>
      <w:r w:rsidRPr="00A647E4">
        <w:rPr>
          <w:color w:val="000000"/>
          <w:sz w:val="22"/>
          <w:szCs w:val="22"/>
        </w:rPr>
        <w:t xml:space="preserve">дней с момента поступления Организатору торгов уведомления об отзыве заявки. 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lastRenderedPageBreak/>
        <w:t xml:space="preserve">3.5. В случае признания торгов несостоявшимися «Собственник» обязуется возвратить сумму внесенного «Претендентом» задатка в течение 5 (пяти) дней с даты подписания протокола о признании торгов несостоявшимися. 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3.6. Внесенный задаток не возвращается в случае, если «Претендент», признанный победителем торгов: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color w:val="000000"/>
          <w:spacing w:val="1"/>
          <w:sz w:val="22"/>
          <w:szCs w:val="22"/>
        </w:rPr>
        <w:t>-</w:t>
      </w:r>
      <w:r w:rsidR="006834B5">
        <w:rPr>
          <w:color w:val="000000"/>
          <w:spacing w:val="1"/>
          <w:sz w:val="22"/>
          <w:szCs w:val="22"/>
        </w:rPr>
        <w:t xml:space="preserve"> </w:t>
      </w:r>
      <w:proofErr w:type="gramStart"/>
      <w:r w:rsidRPr="00A647E4">
        <w:rPr>
          <w:color w:val="000000"/>
          <w:spacing w:val="1"/>
          <w:sz w:val="22"/>
          <w:szCs w:val="22"/>
        </w:rPr>
        <w:t>отказывается  или</w:t>
      </w:r>
      <w:proofErr w:type="gramEnd"/>
      <w:r w:rsidRPr="00A647E4">
        <w:rPr>
          <w:color w:val="000000"/>
          <w:spacing w:val="1"/>
          <w:sz w:val="22"/>
          <w:szCs w:val="22"/>
        </w:rPr>
        <w:t xml:space="preserve"> уклоняется </w:t>
      </w:r>
      <w:r w:rsidRPr="00A647E4">
        <w:rPr>
          <w:color w:val="000000"/>
          <w:spacing w:val="-1"/>
          <w:sz w:val="22"/>
          <w:szCs w:val="22"/>
        </w:rPr>
        <w:t xml:space="preserve">от подписания договора купли-продажи имущества Должника в течение 5 дней с момента </w:t>
      </w:r>
      <w:r w:rsidRPr="00A647E4">
        <w:rPr>
          <w:color w:val="000000"/>
          <w:spacing w:val="2"/>
          <w:sz w:val="22"/>
          <w:szCs w:val="22"/>
        </w:rPr>
        <w:t xml:space="preserve">направления  Конкурсным управляющим  победителю  торгов  предложения  заключить </w:t>
      </w:r>
      <w:r w:rsidRPr="00A647E4">
        <w:rPr>
          <w:color w:val="000000"/>
          <w:spacing w:val="-2"/>
          <w:sz w:val="22"/>
          <w:szCs w:val="22"/>
        </w:rPr>
        <w:t>договор    купли-продажи</w:t>
      </w:r>
      <w:r w:rsidRPr="00A647E4">
        <w:rPr>
          <w:bCs/>
          <w:sz w:val="22"/>
          <w:szCs w:val="22"/>
        </w:rPr>
        <w:t>;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4. Заключительные положения</w:t>
      </w: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</w:t>
      </w:r>
      <w:r w:rsidR="005D5154">
        <w:rPr>
          <w:bCs/>
          <w:sz w:val="22"/>
          <w:szCs w:val="22"/>
        </w:rPr>
        <w:t>Архангельс</w:t>
      </w:r>
      <w:r w:rsidRPr="00A647E4">
        <w:rPr>
          <w:bCs/>
          <w:sz w:val="22"/>
          <w:szCs w:val="22"/>
        </w:rPr>
        <w:t>кой области в соответствии с законодательством Российской Федерации.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5. Место нахождения и банковские реквизиты Сторон</w:t>
      </w:r>
    </w:p>
    <w:p w:rsidR="005A23D1" w:rsidRDefault="005A23D1" w:rsidP="005A23D1">
      <w:pPr>
        <w:jc w:val="both"/>
        <w:rPr>
          <w:b/>
          <w:bCs/>
          <w:sz w:val="22"/>
          <w:szCs w:val="22"/>
        </w:rPr>
      </w:pPr>
    </w:p>
    <w:p w:rsidR="005A23D1" w:rsidRPr="00A647E4" w:rsidRDefault="005A23D1" w:rsidP="005A23D1">
      <w:pPr>
        <w:jc w:val="both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Собственник</w:t>
      </w:r>
      <w:r w:rsidRPr="00A647E4">
        <w:rPr>
          <w:b/>
          <w:bCs/>
          <w:sz w:val="22"/>
          <w:szCs w:val="22"/>
        </w:rPr>
        <w:t>»</w:t>
      </w:r>
    </w:p>
    <w:p w:rsidR="001C6EF5" w:rsidRDefault="001C6EF5" w:rsidP="006834B5">
      <w:pPr>
        <w:jc w:val="both"/>
        <w:rPr>
          <w:sz w:val="22"/>
          <w:szCs w:val="22"/>
        </w:rPr>
      </w:pPr>
      <w:r w:rsidRPr="001C6EF5">
        <w:rPr>
          <w:sz w:val="22"/>
          <w:szCs w:val="22"/>
        </w:rPr>
        <w:t xml:space="preserve">ООО «Янтарь» </w:t>
      </w:r>
    </w:p>
    <w:p w:rsidR="001C6EF5" w:rsidRDefault="001C6EF5" w:rsidP="006834B5">
      <w:pPr>
        <w:jc w:val="both"/>
        <w:rPr>
          <w:sz w:val="22"/>
          <w:szCs w:val="22"/>
        </w:rPr>
      </w:pPr>
      <w:r w:rsidRPr="001C6EF5">
        <w:rPr>
          <w:sz w:val="22"/>
          <w:szCs w:val="22"/>
        </w:rPr>
        <w:t xml:space="preserve">164630, Архангельская обл., </w:t>
      </w:r>
      <w:proofErr w:type="spellStart"/>
      <w:r w:rsidRPr="001C6EF5">
        <w:rPr>
          <w:sz w:val="22"/>
          <w:szCs w:val="22"/>
        </w:rPr>
        <w:t>Пинежскии</w:t>
      </w:r>
      <w:proofErr w:type="spellEnd"/>
      <w:r w:rsidRPr="001C6EF5">
        <w:rPr>
          <w:sz w:val="22"/>
          <w:szCs w:val="22"/>
        </w:rPr>
        <w:t xml:space="preserve">̆ р-н, </w:t>
      </w:r>
      <w:proofErr w:type="spellStart"/>
      <w:r w:rsidRPr="001C6EF5">
        <w:rPr>
          <w:sz w:val="22"/>
          <w:szCs w:val="22"/>
        </w:rPr>
        <w:t>д.Засурье</w:t>
      </w:r>
      <w:proofErr w:type="spellEnd"/>
      <w:r w:rsidRPr="001C6EF5">
        <w:rPr>
          <w:sz w:val="22"/>
          <w:szCs w:val="22"/>
        </w:rPr>
        <w:t>, дом 26</w:t>
      </w:r>
    </w:p>
    <w:p w:rsidR="006834B5" w:rsidRDefault="001C6EF5" w:rsidP="006834B5">
      <w:pPr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1C6EF5">
        <w:rPr>
          <w:sz w:val="22"/>
          <w:szCs w:val="22"/>
        </w:rPr>
        <w:t>ИНН 2919007119 КПП 291901001, р/с 40702810515000001163, Архангельский филиал «БАНК СГБ» г.Архангельск, к/с 30101810400000000903, БИК 041117903</w:t>
      </w:r>
    </w:p>
    <w:p w:rsidR="006834B5" w:rsidRDefault="006834B5" w:rsidP="006834B5">
      <w:pPr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6834B5" w:rsidRDefault="006834B5" w:rsidP="006834B5">
      <w:pPr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6834B5" w:rsidRPr="006834B5" w:rsidRDefault="006834B5" w:rsidP="006834B5">
      <w:pPr>
        <w:jc w:val="both"/>
        <w:rPr>
          <w:sz w:val="22"/>
          <w:szCs w:val="22"/>
        </w:rPr>
      </w:pPr>
    </w:p>
    <w:p w:rsidR="005A23D1" w:rsidRPr="00D91019" w:rsidRDefault="005A23D1" w:rsidP="005A23D1">
      <w:pPr>
        <w:jc w:val="both"/>
        <w:rPr>
          <w:sz w:val="22"/>
          <w:szCs w:val="22"/>
        </w:rPr>
      </w:pPr>
    </w:p>
    <w:p w:rsidR="00145244" w:rsidRDefault="005A23D1" w:rsidP="005A23D1">
      <w:pPr>
        <w:jc w:val="both"/>
        <w:rPr>
          <w:sz w:val="22"/>
          <w:szCs w:val="22"/>
        </w:rPr>
      </w:pPr>
      <w:r w:rsidRPr="00D91019">
        <w:rPr>
          <w:sz w:val="22"/>
          <w:szCs w:val="22"/>
        </w:rPr>
        <w:t xml:space="preserve">Конкурсный управляющий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1019">
        <w:rPr>
          <w:sz w:val="22"/>
          <w:szCs w:val="22"/>
        </w:rPr>
        <w:t xml:space="preserve">                  </w:t>
      </w:r>
      <w:proofErr w:type="spellStart"/>
      <w:r w:rsidR="006834B5">
        <w:rPr>
          <w:sz w:val="22"/>
          <w:szCs w:val="22"/>
        </w:rPr>
        <w:t>Чепурная</w:t>
      </w:r>
      <w:proofErr w:type="spellEnd"/>
      <w:r w:rsidR="006834B5">
        <w:rPr>
          <w:sz w:val="22"/>
          <w:szCs w:val="22"/>
        </w:rPr>
        <w:t xml:space="preserve"> Л.Ф.</w:t>
      </w:r>
    </w:p>
    <w:p w:rsidR="005A23D1" w:rsidRDefault="005A23D1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5A23D1" w:rsidRPr="00A647E4" w:rsidRDefault="005A23D1" w:rsidP="005A23D1">
      <w:pPr>
        <w:jc w:val="both"/>
        <w:rPr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«Претендент</w:t>
      </w:r>
      <w:r w:rsidRPr="00A647E4">
        <w:rPr>
          <w:bCs/>
          <w:sz w:val="22"/>
          <w:szCs w:val="22"/>
        </w:rPr>
        <w:t xml:space="preserve">» </w:t>
      </w:r>
    </w:p>
    <w:p w:rsidR="005A23D1" w:rsidRPr="00A647E4" w:rsidRDefault="005A23D1" w:rsidP="005A23D1">
      <w:pPr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______________________________________</w:t>
      </w:r>
    </w:p>
    <w:p w:rsidR="005A23D1" w:rsidRPr="00A647E4" w:rsidRDefault="005A23D1" w:rsidP="005A23D1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______________</w:t>
      </w:r>
    </w:p>
    <w:p w:rsidR="00145244" w:rsidRPr="00A647E4" w:rsidRDefault="00145244" w:rsidP="005D5154">
      <w:pPr>
        <w:rPr>
          <w:sz w:val="22"/>
          <w:szCs w:val="22"/>
        </w:rPr>
      </w:pPr>
    </w:p>
    <w:sectPr w:rsidR="00145244" w:rsidRPr="00A647E4" w:rsidSect="0014524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0141"/>
    <w:multiLevelType w:val="multilevel"/>
    <w:tmpl w:val="9C4A2E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2C1B5520"/>
    <w:multiLevelType w:val="singleLevel"/>
    <w:tmpl w:val="F188918E"/>
    <w:lvl w:ilvl="0">
      <w:start w:val="5"/>
      <w:numFmt w:val="decimal"/>
      <w:lvlText w:val="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2" w15:restartNumberingAfterBreak="0">
    <w:nsid w:val="566D5D34"/>
    <w:multiLevelType w:val="hybridMultilevel"/>
    <w:tmpl w:val="33324DEE"/>
    <w:lvl w:ilvl="0" w:tplc="2B28E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C54FC6"/>
    <w:multiLevelType w:val="singleLevel"/>
    <w:tmpl w:val="385EBEC8"/>
    <w:lvl w:ilvl="0">
      <w:start w:val="8"/>
      <w:numFmt w:val="decimal"/>
      <w:lvlText w:val="4.%1."/>
      <w:legacy w:legacy="1" w:legacySpace="0" w:legacyIndent="623"/>
      <w:lvlJc w:val="left"/>
      <w:rPr>
        <w:rFonts w:ascii="Arial" w:hAnsi="Arial" w:cs="Arial" w:hint="default"/>
      </w:rPr>
    </w:lvl>
  </w:abstractNum>
  <w:abstractNum w:abstractNumId="4" w15:restartNumberingAfterBreak="0">
    <w:nsid w:val="7CA050C4"/>
    <w:multiLevelType w:val="singleLevel"/>
    <w:tmpl w:val="7332AF98"/>
    <w:lvl w:ilvl="0">
      <w:start w:val="5"/>
      <w:numFmt w:val="decimal"/>
      <w:lvlText w:val="2.%1."/>
      <w:legacy w:legacy="1" w:legacySpace="0" w:legacyIndent="619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44"/>
    <w:rsid w:val="00030314"/>
    <w:rsid w:val="000A64F9"/>
    <w:rsid w:val="00145244"/>
    <w:rsid w:val="001C6EF5"/>
    <w:rsid w:val="002A3AA2"/>
    <w:rsid w:val="002E7269"/>
    <w:rsid w:val="004F0902"/>
    <w:rsid w:val="005A23D1"/>
    <w:rsid w:val="005D5154"/>
    <w:rsid w:val="0063226A"/>
    <w:rsid w:val="006804EF"/>
    <w:rsid w:val="006834B5"/>
    <w:rsid w:val="006B47F1"/>
    <w:rsid w:val="00962225"/>
    <w:rsid w:val="009A3205"/>
    <w:rsid w:val="009E067E"/>
    <w:rsid w:val="00A647E4"/>
    <w:rsid w:val="00AD1874"/>
    <w:rsid w:val="00C24211"/>
    <w:rsid w:val="00C937BC"/>
    <w:rsid w:val="00CD5091"/>
    <w:rsid w:val="00D91019"/>
    <w:rsid w:val="00ED26D5"/>
    <w:rsid w:val="00F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35CB5-809C-45D5-A12A-26825E9F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44"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145244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rsid w:val="0014524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2">
    <w:name w:val="Body Text Indent 2"/>
    <w:basedOn w:val="a"/>
    <w:rsid w:val="009E067E"/>
    <w:pPr>
      <w:spacing w:line="360" w:lineRule="auto"/>
      <w:ind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</vt:lpstr>
    </vt:vector>
  </TitlesOfParts>
  <Company>Home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subject/>
  <dc:creator>User</dc:creator>
  <cp:keywords/>
  <cp:lastModifiedBy>Сергей Карасев</cp:lastModifiedBy>
  <cp:revision>2</cp:revision>
  <dcterms:created xsi:type="dcterms:W3CDTF">2016-06-08T13:20:00Z</dcterms:created>
  <dcterms:modified xsi:type="dcterms:W3CDTF">2016-06-08T13:20:00Z</dcterms:modified>
</cp:coreProperties>
</file>