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54" w:rsidRPr="00535CF4" w:rsidRDefault="00274554" w:rsidP="008E56E9">
      <w:pPr>
        <w:spacing w:after="0" w:line="240" w:lineRule="auto"/>
        <w:ind w:left="-142" w:firstLine="567"/>
        <w:jc w:val="both"/>
        <w:rPr>
          <w:rStyle w:val="text"/>
          <w:rFonts w:ascii="Times New Roman" w:hAnsi="Times New Roman"/>
        </w:rPr>
      </w:pPr>
      <w:r w:rsidRPr="00535CF4">
        <w:rPr>
          <w:rFonts w:ascii="Times New Roman" w:hAnsi="Times New Roman"/>
          <w:color w:val="333333"/>
        </w:rPr>
        <w:t xml:space="preserve">Решением </w:t>
      </w:r>
      <w:r w:rsidR="00E933FB" w:rsidRPr="00535CF4">
        <w:rPr>
          <w:rFonts w:ascii="Times New Roman" w:hAnsi="Times New Roman"/>
          <w:bCs/>
        </w:rPr>
        <w:t>Арбитражного суда</w:t>
      </w:r>
      <w:r w:rsidR="007D17EF">
        <w:rPr>
          <w:rFonts w:ascii="Times New Roman" w:hAnsi="Times New Roman"/>
          <w:bCs/>
        </w:rPr>
        <w:t xml:space="preserve"> Воронежской области от 31.12.</w:t>
      </w:r>
      <w:r w:rsidR="00E933FB" w:rsidRPr="00535CF4">
        <w:rPr>
          <w:rFonts w:ascii="Times New Roman" w:hAnsi="Times New Roman"/>
          <w:bCs/>
        </w:rPr>
        <w:t>15г. по делу №</w:t>
      </w:r>
      <w:r w:rsidR="007D17EF">
        <w:rPr>
          <w:rFonts w:ascii="Times New Roman" w:hAnsi="Times New Roman"/>
        </w:rPr>
        <w:t>А14-15642/</w:t>
      </w:r>
      <w:r w:rsidR="00E933FB" w:rsidRPr="00535CF4">
        <w:rPr>
          <w:rFonts w:ascii="Times New Roman" w:hAnsi="Times New Roman"/>
        </w:rPr>
        <w:t xml:space="preserve">14 </w:t>
      </w:r>
      <w:r w:rsidRPr="00535CF4">
        <w:rPr>
          <w:rFonts w:ascii="Times New Roman" w:hAnsi="Times New Roman"/>
          <w:color w:val="333333"/>
        </w:rPr>
        <w:t xml:space="preserve">в отношении должника </w:t>
      </w:r>
      <w:r w:rsidR="00E933FB" w:rsidRPr="00535CF4">
        <w:rPr>
          <w:rFonts w:ascii="Times New Roman" w:hAnsi="Times New Roman"/>
        </w:rPr>
        <w:t>Открытое акционерное общество «Связьстрой-1» (394026, г. Воронеж, ул. 45 Стрелковой дивизии, д. 230А, ОГРН 1023601610009, ИНН 3662020981)</w:t>
      </w:r>
      <w:r w:rsidRPr="00535CF4">
        <w:rPr>
          <w:rFonts w:ascii="Times New Roman" w:hAnsi="Times New Roman"/>
          <w:color w:val="333333"/>
        </w:rPr>
        <w:t xml:space="preserve"> </w:t>
      </w:r>
      <w:r w:rsidR="00E933FB" w:rsidRPr="00535CF4">
        <w:rPr>
          <w:rFonts w:ascii="Times New Roman" w:hAnsi="Times New Roman"/>
          <w:color w:val="333333"/>
        </w:rPr>
        <w:t xml:space="preserve">открыто конкурсное производство. </w:t>
      </w:r>
      <w:r w:rsidRPr="00535CF4">
        <w:rPr>
          <w:rFonts w:ascii="Times New Roman" w:hAnsi="Times New Roman"/>
          <w:color w:val="333333"/>
        </w:rPr>
        <w:t xml:space="preserve">Конкурсным управляющим утвержден </w:t>
      </w:r>
      <w:r w:rsidR="00E933FB" w:rsidRPr="00535CF4">
        <w:rPr>
          <w:rFonts w:ascii="Times New Roman" w:hAnsi="Times New Roman"/>
        </w:rPr>
        <w:t>Пономарев Алексей Юрьевич (</w:t>
      </w:r>
      <w:r w:rsidR="00E933FB" w:rsidRPr="00535CF4">
        <w:rPr>
          <w:rFonts w:ascii="Times New Roman" w:hAnsi="Times New Roman"/>
          <w:color w:val="333333"/>
          <w:shd w:val="clear" w:color="auto" w:fill="FFFFFF"/>
        </w:rPr>
        <w:t xml:space="preserve">ИНН 366601457960; СНИЛС 064-720-52147, </w:t>
      </w:r>
      <w:r w:rsidR="003F13FD" w:rsidRPr="00535CF4">
        <w:rPr>
          <w:rFonts w:ascii="Times New Roman" w:hAnsi="Times New Roman"/>
          <w:color w:val="333333"/>
          <w:shd w:val="clear" w:color="auto" w:fill="FFFFFF"/>
        </w:rPr>
        <w:t xml:space="preserve">адрес: </w:t>
      </w:r>
      <w:r w:rsidR="00E933FB" w:rsidRPr="00535CF4">
        <w:rPr>
          <w:rFonts w:ascii="Times New Roman" w:hAnsi="Times New Roman"/>
        </w:rPr>
        <w:t xml:space="preserve">394030, </w:t>
      </w:r>
      <w:r w:rsidR="00E933FB" w:rsidRPr="00535CF4">
        <w:rPr>
          <w:rStyle w:val="text"/>
          <w:rFonts w:ascii="Times New Roman" w:hAnsi="Times New Roman"/>
        </w:rPr>
        <w:t>г. Воронеж, ул. Кропоткина, д. 10</w:t>
      </w:r>
      <w:r w:rsidR="007D17EF">
        <w:rPr>
          <w:rStyle w:val="text"/>
          <w:rFonts w:ascii="Times New Roman" w:hAnsi="Times New Roman"/>
        </w:rPr>
        <w:t>, тел. 8 (473)2727193</w:t>
      </w:r>
      <w:r w:rsidR="00E933FB" w:rsidRPr="00535CF4">
        <w:rPr>
          <w:rFonts w:ascii="Times New Roman" w:hAnsi="Times New Roman"/>
        </w:rPr>
        <w:t xml:space="preserve">), член </w:t>
      </w:r>
      <w:r w:rsidR="007D17EF">
        <w:rPr>
          <w:rFonts w:ascii="Times New Roman" w:hAnsi="Times New Roman"/>
        </w:rPr>
        <w:t>Ассоциации</w:t>
      </w:r>
      <w:r w:rsidR="00E933FB" w:rsidRPr="00535CF4">
        <w:rPr>
          <w:rFonts w:ascii="Times New Roman" w:hAnsi="Times New Roman"/>
        </w:rPr>
        <w:t xml:space="preserve"> «МСОПАУ» (125362, г</w:t>
      </w:r>
      <w:proofErr w:type="gramStart"/>
      <w:r w:rsidR="00E933FB" w:rsidRPr="00535CF4">
        <w:rPr>
          <w:rFonts w:ascii="Times New Roman" w:hAnsi="Times New Roman"/>
        </w:rPr>
        <w:t>.М</w:t>
      </w:r>
      <w:proofErr w:type="gramEnd"/>
      <w:r w:rsidR="00E933FB" w:rsidRPr="00535CF4">
        <w:rPr>
          <w:rFonts w:ascii="Times New Roman" w:hAnsi="Times New Roman"/>
        </w:rPr>
        <w:t>осква, ул.Вишневая, д.5, ОГРН 1027701024878, ИНН 7701321710)</w:t>
      </w:r>
      <w:r w:rsidR="00E933FB" w:rsidRPr="00535CF4">
        <w:rPr>
          <w:rStyle w:val="text"/>
          <w:rFonts w:ascii="Times New Roman" w:hAnsi="Times New Roman"/>
        </w:rPr>
        <w:t>.</w:t>
      </w:r>
    </w:p>
    <w:p w:rsidR="006159A9" w:rsidRPr="00535CF4" w:rsidRDefault="00274554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535CF4">
        <w:rPr>
          <w:rFonts w:ascii="Times New Roman" w:hAnsi="Times New Roman"/>
          <w:shd w:val="clear" w:color="auto" w:fill="FFFFFF"/>
        </w:rPr>
        <w:t>Организатор торгов – ООО «</w:t>
      </w:r>
      <w:proofErr w:type="spellStart"/>
      <w:r w:rsidRPr="00535CF4">
        <w:rPr>
          <w:rFonts w:ascii="Times New Roman" w:hAnsi="Times New Roman"/>
          <w:shd w:val="clear" w:color="auto" w:fill="FFFFFF"/>
        </w:rPr>
        <w:t>Агрокапитал</w:t>
      </w:r>
      <w:proofErr w:type="spellEnd"/>
      <w:r w:rsidRPr="00535CF4">
        <w:rPr>
          <w:rFonts w:ascii="Times New Roman" w:hAnsi="Times New Roman"/>
          <w:shd w:val="clear" w:color="auto" w:fill="FFFFFF"/>
        </w:rPr>
        <w:t xml:space="preserve">» (394026, г. Воронеж, проспект Труда, 65, ОГРН </w:t>
      </w:r>
      <w:r w:rsidRPr="00535CF4">
        <w:rPr>
          <w:rFonts w:ascii="Times New Roman" w:hAnsi="Times New Roman"/>
          <w:color w:val="000000"/>
          <w:shd w:val="clear" w:color="auto" w:fill="FFFFFF"/>
        </w:rPr>
        <w:t xml:space="preserve">1023602617950, </w:t>
      </w:r>
      <w:r w:rsidRPr="00535CF4">
        <w:rPr>
          <w:rFonts w:ascii="Times New Roman" w:hAnsi="Times New Roman"/>
          <w:shd w:val="clear" w:color="auto" w:fill="FFFFFF"/>
        </w:rPr>
        <w:t xml:space="preserve">ИНН </w:t>
      </w:r>
      <w:r w:rsidRPr="00535CF4">
        <w:rPr>
          <w:rFonts w:ascii="Times New Roman" w:hAnsi="Times New Roman"/>
          <w:color w:val="000000"/>
          <w:shd w:val="clear" w:color="auto" w:fill="FFFFFF"/>
        </w:rPr>
        <w:t>3666085073</w:t>
      </w:r>
      <w:r w:rsidRPr="00535CF4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535CF4">
        <w:rPr>
          <w:rFonts w:ascii="Times New Roman" w:hAnsi="Times New Roman"/>
          <w:shd w:val="clear" w:color="auto" w:fill="FFFFFF"/>
        </w:rPr>
        <w:t>эл</w:t>
      </w:r>
      <w:proofErr w:type="spellEnd"/>
      <w:r w:rsidRPr="00535CF4">
        <w:rPr>
          <w:rFonts w:ascii="Times New Roman" w:hAnsi="Times New Roman"/>
          <w:shd w:val="clear" w:color="auto" w:fill="FFFFFF"/>
        </w:rPr>
        <w:t xml:space="preserve">. почта: </w:t>
      </w:r>
      <w:proofErr w:type="spellStart"/>
      <w:r w:rsidRPr="00535CF4">
        <w:rPr>
          <w:rFonts w:ascii="Times New Roman" w:hAnsi="Times New Roman"/>
          <w:shd w:val="clear" w:color="auto" w:fill="FFFFFF"/>
          <w:lang w:val="en-US"/>
        </w:rPr>
        <w:t>agrocapital</w:t>
      </w:r>
      <w:proofErr w:type="spellEnd"/>
      <w:r w:rsidRPr="00535CF4">
        <w:rPr>
          <w:rFonts w:ascii="Times New Roman" w:hAnsi="Times New Roman"/>
          <w:shd w:val="clear" w:color="auto" w:fill="FFFFFF"/>
        </w:rPr>
        <w:t>36@</w:t>
      </w:r>
      <w:proofErr w:type="spellStart"/>
      <w:r w:rsidRPr="00535CF4">
        <w:rPr>
          <w:rFonts w:ascii="Times New Roman" w:hAnsi="Times New Roman"/>
          <w:shd w:val="clear" w:color="auto" w:fill="FFFFFF"/>
          <w:lang w:val="en-US"/>
        </w:rPr>
        <w:t>gmail</w:t>
      </w:r>
      <w:proofErr w:type="spellEnd"/>
      <w:r w:rsidRPr="00535CF4">
        <w:rPr>
          <w:rFonts w:ascii="Times New Roman" w:hAnsi="Times New Roman"/>
          <w:shd w:val="clear" w:color="auto" w:fill="FFFFFF"/>
        </w:rPr>
        <w:t>.</w:t>
      </w:r>
      <w:r w:rsidRPr="00535CF4">
        <w:rPr>
          <w:rFonts w:ascii="Times New Roman" w:hAnsi="Times New Roman"/>
          <w:shd w:val="clear" w:color="auto" w:fill="FFFFFF"/>
          <w:lang w:val="en-US"/>
        </w:rPr>
        <w:t>com</w:t>
      </w:r>
      <w:r w:rsidRPr="00535CF4">
        <w:rPr>
          <w:rFonts w:ascii="Times New Roman" w:hAnsi="Times New Roman"/>
          <w:shd w:val="clear" w:color="auto" w:fill="FFFFFF"/>
        </w:rPr>
        <w:t>, тел. 89050501885, адрес для корреспонденции: 394026, г. Воронеж, проспект Труда, 65,</w:t>
      </w:r>
      <w:r w:rsidR="00E933FB" w:rsidRPr="00535CF4">
        <w:rPr>
          <w:rFonts w:ascii="Times New Roman" w:hAnsi="Times New Roman"/>
          <w:shd w:val="clear" w:color="auto" w:fill="FFFFFF"/>
        </w:rPr>
        <w:t xml:space="preserve"> действующий на основании договора с </w:t>
      </w:r>
      <w:r w:rsidR="00725E17" w:rsidRPr="00535CF4">
        <w:rPr>
          <w:rFonts w:ascii="Times New Roman" w:hAnsi="Times New Roman"/>
          <w:color w:val="000000" w:themeColor="text1"/>
        </w:rPr>
        <w:t>ОАО «Связьстрой-1»</w:t>
      </w:r>
      <w:r w:rsidR="00E933FB" w:rsidRPr="00535CF4">
        <w:rPr>
          <w:rFonts w:ascii="Times New Roman" w:hAnsi="Times New Roman"/>
          <w:shd w:val="clear" w:color="auto" w:fill="FFFFFF"/>
        </w:rPr>
        <w:t xml:space="preserve">, </w:t>
      </w:r>
      <w:r w:rsidRPr="00535CF4">
        <w:rPr>
          <w:rFonts w:ascii="Times New Roman" w:hAnsi="Times New Roman"/>
          <w:color w:val="000000" w:themeColor="text1"/>
        </w:rPr>
        <w:t>сообщает о проведении на электронной торговой площадке ОАО «Российский аукционный дом» (</w:t>
      </w:r>
      <w:proofErr w:type="spellStart"/>
      <w:r w:rsidRPr="00535CF4">
        <w:rPr>
          <w:rFonts w:ascii="Times New Roman" w:hAnsi="Times New Roman"/>
          <w:color w:val="000000" w:themeColor="text1"/>
        </w:rPr>
        <w:t>lot-online.ru</w:t>
      </w:r>
      <w:proofErr w:type="spellEnd"/>
      <w:r w:rsidRPr="00535CF4">
        <w:rPr>
          <w:rFonts w:ascii="Times New Roman" w:hAnsi="Times New Roman"/>
          <w:color w:val="000000" w:themeColor="text1"/>
        </w:rPr>
        <w:t>)</w:t>
      </w:r>
      <w:r w:rsidRPr="00535CF4">
        <w:rPr>
          <w:rFonts w:ascii="Times New Roman" w:hAnsi="Times New Roman"/>
          <w:shd w:val="clear" w:color="auto" w:fill="FFFFFF"/>
        </w:rPr>
        <w:t xml:space="preserve"> </w:t>
      </w:r>
      <w:r w:rsidR="00BE7503" w:rsidRPr="00B84585">
        <w:rPr>
          <w:rFonts w:ascii="Times New Roman" w:hAnsi="Times New Roman"/>
          <w:b/>
          <w:shd w:val="clear" w:color="auto" w:fill="FFFFFF"/>
        </w:rPr>
        <w:t>01.09.16г.</w:t>
      </w:r>
      <w:r w:rsidR="00BE7503">
        <w:rPr>
          <w:rFonts w:ascii="Times New Roman" w:hAnsi="Times New Roman"/>
          <w:b/>
          <w:shd w:val="clear" w:color="auto" w:fill="FFFFFF"/>
        </w:rPr>
        <w:t xml:space="preserve"> в 1</w:t>
      </w:r>
      <w:r w:rsidR="00BE7503" w:rsidRPr="00BE7503">
        <w:rPr>
          <w:rFonts w:ascii="Times New Roman" w:hAnsi="Times New Roman"/>
          <w:b/>
          <w:shd w:val="clear" w:color="auto" w:fill="FFFFFF"/>
        </w:rPr>
        <w:t>3</w:t>
      </w:r>
      <w:r w:rsidR="00D70183" w:rsidRPr="00535CF4">
        <w:rPr>
          <w:rFonts w:ascii="Times New Roman" w:hAnsi="Times New Roman"/>
          <w:b/>
          <w:shd w:val="clear" w:color="auto" w:fill="FFFFFF"/>
        </w:rPr>
        <w:t>:00ч.</w:t>
      </w:r>
      <w:r w:rsidR="00D70183" w:rsidRPr="00535CF4">
        <w:rPr>
          <w:rFonts w:ascii="Times New Roman" w:hAnsi="Times New Roman"/>
          <w:shd w:val="clear" w:color="auto" w:fill="FFFFFF"/>
        </w:rPr>
        <w:t xml:space="preserve"> </w:t>
      </w:r>
      <w:r w:rsidRPr="00535CF4">
        <w:rPr>
          <w:rFonts w:ascii="Times New Roman" w:hAnsi="Times New Roman"/>
          <w:color w:val="000000" w:themeColor="text1"/>
        </w:rPr>
        <w:t>открытых торгов (аукцион на повышение</w:t>
      </w:r>
      <w:proofErr w:type="gramEnd"/>
      <w:r w:rsidRPr="00535CF4">
        <w:rPr>
          <w:rFonts w:ascii="Times New Roman" w:hAnsi="Times New Roman"/>
          <w:color w:val="000000" w:themeColor="text1"/>
        </w:rPr>
        <w:t xml:space="preserve">, форма подачи предложений открытая) </w:t>
      </w:r>
      <w:r w:rsidR="00E933FB" w:rsidRPr="00535CF4">
        <w:rPr>
          <w:rFonts w:ascii="Times New Roman" w:hAnsi="Times New Roman"/>
          <w:color w:val="000000" w:themeColor="text1"/>
        </w:rPr>
        <w:t xml:space="preserve">по продаже </w:t>
      </w:r>
      <w:proofErr w:type="spellStart"/>
      <w:r w:rsidR="00E933FB" w:rsidRPr="00535CF4">
        <w:rPr>
          <w:rFonts w:ascii="Times New Roman" w:hAnsi="Times New Roman"/>
          <w:color w:val="000000" w:themeColor="text1"/>
        </w:rPr>
        <w:t>им-ва</w:t>
      </w:r>
      <w:proofErr w:type="spellEnd"/>
      <w:r w:rsidR="00D70183" w:rsidRPr="00535CF4">
        <w:rPr>
          <w:rFonts w:ascii="Times New Roman" w:hAnsi="Times New Roman"/>
          <w:color w:val="000000" w:themeColor="text1"/>
        </w:rPr>
        <w:t xml:space="preserve"> должника</w:t>
      </w:r>
      <w:r w:rsidR="00BE7503" w:rsidRPr="00BE7503">
        <w:rPr>
          <w:rFonts w:ascii="Times New Roman" w:hAnsi="Times New Roman"/>
          <w:color w:val="000000" w:themeColor="text1"/>
        </w:rPr>
        <w:t xml:space="preserve"> находящегося в залоге у </w:t>
      </w:r>
      <w:r w:rsidR="00BE7503">
        <w:rPr>
          <w:rFonts w:ascii="Times New Roman" w:hAnsi="Times New Roman"/>
          <w:color w:val="000000" w:themeColor="text1"/>
        </w:rPr>
        <w:t>ПАО АКБ «</w:t>
      </w:r>
      <w:proofErr w:type="spellStart"/>
      <w:r w:rsidR="00BE7503">
        <w:rPr>
          <w:rFonts w:ascii="Times New Roman" w:hAnsi="Times New Roman"/>
          <w:color w:val="000000" w:themeColor="text1"/>
        </w:rPr>
        <w:t>Металлинвестбанк</w:t>
      </w:r>
      <w:proofErr w:type="spellEnd"/>
      <w:r w:rsidR="00BE7503">
        <w:rPr>
          <w:rFonts w:ascii="Times New Roman" w:hAnsi="Times New Roman"/>
          <w:color w:val="000000" w:themeColor="text1"/>
        </w:rPr>
        <w:t>»</w:t>
      </w:r>
      <w:r w:rsidR="00E933FB" w:rsidRPr="00535CF4">
        <w:rPr>
          <w:rFonts w:ascii="Times New Roman" w:hAnsi="Times New Roman"/>
          <w:color w:val="000000" w:themeColor="text1"/>
        </w:rPr>
        <w:t>:</w:t>
      </w:r>
    </w:p>
    <w:p w:rsidR="00E933FB" w:rsidRPr="003B42E0" w:rsidRDefault="00D70183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3B42E0">
        <w:rPr>
          <w:rFonts w:ascii="Times New Roman" w:hAnsi="Times New Roman"/>
          <w:shd w:val="clear" w:color="auto" w:fill="FFFFFF"/>
        </w:rPr>
        <w:t xml:space="preserve">- Лот №1: </w:t>
      </w:r>
      <w:r w:rsidR="00BE7503" w:rsidRPr="003B42E0">
        <w:rPr>
          <w:rFonts w:ascii="Times New Roman" w:hAnsi="Times New Roman"/>
          <w:shd w:val="clear" w:color="auto" w:fill="FFFFFF"/>
        </w:rPr>
        <w:t xml:space="preserve">Право аренды земельного участка, </w:t>
      </w:r>
      <w:proofErr w:type="spellStart"/>
      <w:r w:rsidR="00BE7503" w:rsidRPr="003B42E0">
        <w:rPr>
          <w:rFonts w:ascii="Times New Roman" w:hAnsi="Times New Roman"/>
          <w:shd w:val="clear" w:color="auto" w:fill="FFFFFF"/>
        </w:rPr>
        <w:t>кад</w:t>
      </w:r>
      <w:proofErr w:type="spellEnd"/>
      <w:r w:rsidR="00BE7503" w:rsidRPr="003B42E0">
        <w:rPr>
          <w:rFonts w:ascii="Times New Roman" w:hAnsi="Times New Roman"/>
          <w:shd w:val="clear" w:color="auto" w:fill="FFFFFF"/>
        </w:rPr>
        <w:t>. номер 68:29:0202007:203;</w:t>
      </w:r>
    </w:p>
    <w:p w:rsidR="00BE7503" w:rsidRPr="003B42E0" w:rsidRDefault="00BE7503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3B42E0">
        <w:rPr>
          <w:rFonts w:ascii="Times New Roman" w:hAnsi="Times New Roman"/>
          <w:shd w:val="clear" w:color="auto" w:fill="FFFFFF"/>
        </w:rPr>
        <w:t>-</w:t>
      </w:r>
      <w:r w:rsidRPr="003B42E0">
        <w:rPr>
          <w:rFonts w:ascii="Times New Roman" w:hAnsi="Times New Roman"/>
        </w:rPr>
        <w:t xml:space="preserve"> </w:t>
      </w:r>
      <w:r w:rsidRPr="003B42E0">
        <w:rPr>
          <w:rFonts w:ascii="Times New Roman" w:hAnsi="Times New Roman"/>
          <w:shd w:val="clear" w:color="auto" w:fill="FFFFFF"/>
        </w:rPr>
        <w:t xml:space="preserve">Лот №2: Двухэтажное административное здание, </w:t>
      </w:r>
      <w:proofErr w:type="gramStart"/>
      <w:r w:rsidRPr="003B42E0">
        <w:rPr>
          <w:rFonts w:ascii="Times New Roman" w:hAnsi="Times New Roman"/>
          <w:shd w:val="clear" w:color="auto" w:fill="FFFFFF"/>
        </w:rPr>
        <w:t>лит</w:t>
      </w:r>
      <w:proofErr w:type="gramEnd"/>
      <w:r w:rsidRPr="003B42E0">
        <w:rPr>
          <w:rFonts w:ascii="Times New Roman" w:hAnsi="Times New Roman"/>
          <w:shd w:val="clear" w:color="auto" w:fill="FFFFFF"/>
        </w:rPr>
        <w:t>. А, общ</w:t>
      </w:r>
      <w:proofErr w:type="gramStart"/>
      <w:r w:rsidRPr="003B42E0">
        <w:rPr>
          <w:rFonts w:ascii="Times New Roman" w:hAnsi="Times New Roman"/>
          <w:shd w:val="clear" w:color="auto" w:fill="FFFFFF"/>
        </w:rPr>
        <w:t>.</w:t>
      </w:r>
      <w:proofErr w:type="gramEnd"/>
      <w:r w:rsidRPr="003B42E0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3B42E0">
        <w:rPr>
          <w:rFonts w:ascii="Times New Roman" w:hAnsi="Times New Roman"/>
          <w:shd w:val="clear" w:color="auto" w:fill="FFFFFF"/>
        </w:rPr>
        <w:t>п</w:t>
      </w:r>
      <w:proofErr w:type="gramEnd"/>
      <w:r w:rsidRPr="003B42E0">
        <w:rPr>
          <w:rFonts w:ascii="Times New Roman" w:hAnsi="Times New Roman"/>
          <w:shd w:val="clear" w:color="auto" w:fill="FFFFFF"/>
        </w:rPr>
        <w:t>л.: 607,70 кв.м.</w:t>
      </w:r>
    </w:p>
    <w:p w:rsidR="00BE7503" w:rsidRPr="003B42E0" w:rsidRDefault="00BE7503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3B42E0">
        <w:rPr>
          <w:rFonts w:ascii="Times New Roman" w:hAnsi="Times New Roman"/>
          <w:shd w:val="clear" w:color="auto" w:fill="FFFFFF"/>
        </w:rPr>
        <w:t>-</w:t>
      </w:r>
      <w:r w:rsidRPr="003B42E0">
        <w:rPr>
          <w:rFonts w:ascii="Times New Roman" w:hAnsi="Times New Roman"/>
        </w:rPr>
        <w:t xml:space="preserve"> </w:t>
      </w:r>
      <w:r w:rsidRPr="003B42E0">
        <w:rPr>
          <w:rFonts w:ascii="Times New Roman" w:hAnsi="Times New Roman"/>
          <w:shd w:val="clear" w:color="auto" w:fill="FFFFFF"/>
        </w:rPr>
        <w:t xml:space="preserve">Лот №3: Здание трехэтажное, нежилое, </w:t>
      </w:r>
      <w:proofErr w:type="gramStart"/>
      <w:r w:rsidRPr="003B42E0">
        <w:rPr>
          <w:rFonts w:ascii="Times New Roman" w:hAnsi="Times New Roman"/>
          <w:shd w:val="clear" w:color="auto" w:fill="FFFFFF"/>
        </w:rPr>
        <w:t>лит</w:t>
      </w:r>
      <w:proofErr w:type="gramEnd"/>
      <w:r w:rsidRPr="003B42E0">
        <w:rPr>
          <w:rFonts w:ascii="Times New Roman" w:hAnsi="Times New Roman"/>
          <w:shd w:val="clear" w:color="auto" w:fill="FFFFFF"/>
        </w:rPr>
        <w:t>. Г, Г1,г, общ</w:t>
      </w:r>
      <w:proofErr w:type="gramStart"/>
      <w:r w:rsidRPr="003B42E0">
        <w:rPr>
          <w:rFonts w:ascii="Times New Roman" w:hAnsi="Times New Roman"/>
          <w:shd w:val="clear" w:color="auto" w:fill="FFFFFF"/>
        </w:rPr>
        <w:t>.</w:t>
      </w:r>
      <w:proofErr w:type="gramEnd"/>
      <w:r w:rsidRPr="003B42E0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3B42E0">
        <w:rPr>
          <w:rFonts w:ascii="Times New Roman" w:hAnsi="Times New Roman"/>
          <w:shd w:val="clear" w:color="auto" w:fill="FFFFFF"/>
        </w:rPr>
        <w:t>п</w:t>
      </w:r>
      <w:proofErr w:type="gramEnd"/>
      <w:r w:rsidRPr="003B42E0">
        <w:rPr>
          <w:rFonts w:ascii="Times New Roman" w:hAnsi="Times New Roman"/>
          <w:shd w:val="clear" w:color="auto" w:fill="FFFFFF"/>
        </w:rPr>
        <w:t>л.: 1557 кв.м. (произв. корпус);</w:t>
      </w:r>
    </w:p>
    <w:p w:rsidR="00BE7503" w:rsidRPr="003B42E0" w:rsidRDefault="00BE7503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3B42E0">
        <w:rPr>
          <w:rFonts w:ascii="Times New Roman" w:hAnsi="Times New Roman"/>
          <w:shd w:val="clear" w:color="auto" w:fill="FFFFFF"/>
        </w:rPr>
        <w:t>-</w:t>
      </w:r>
      <w:r w:rsidRPr="003B42E0">
        <w:rPr>
          <w:rFonts w:ascii="Times New Roman" w:hAnsi="Times New Roman"/>
        </w:rPr>
        <w:t xml:space="preserve"> </w:t>
      </w:r>
      <w:r w:rsidRPr="003B42E0">
        <w:rPr>
          <w:rFonts w:ascii="Times New Roman" w:hAnsi="Times New Roman"/>
          <w:shd w:val="clear" w:color="auto" w:fill="FFFFFF"/>
        </w:rPr>
        <w:t xml:space="preserve">Лот №4: Здание одноэтажное, </w:t>
      </w:r>
      <w:proofErr w:type="gramStart"/>
      <w:r w:rsidRPr="003B42E0">
        <w:rPr>
          <w:rFonts w:ascii="Times New Roman" w:hAnsi="Times New Roman"/>
          <w:shd w:val="clear" w:color="auto" w:fill="FFFFFF"/>
        </w:rPr>
        <w:t>лит</w:t>
      </w:r>
      <w:proofErr w:type="gramEnd"/>
      <w:r w:rsidRPr="003B42E0">
        <w:rPr>
          <w:rFonts w:ascii="Times New Roman" w:hAnsi="Times New Roman"/>
          <w:shd w:val="clear" w:color="auto" w:fill="FFFFFF"/>
        </w:rPr>
        <w:t>. В, В1, В2, В3, В4, общ</w:t>
      </w:r>
      <w:proofErr w:type="gramStart"/>
      <w:r w:rsidRPr="003B42E0">
        <w:rPr>
          <w:rFonts w:ascii="Times New Roman" w:hAnsi="Times New Roman"/>
          <w:shd w:val="clear" w:color="auto" w:fill="FFFFFF"/>
        </w:rPr>
        <w:t>.</w:t>
      </w:r>
      <w:proofErr w:type="gramEnd"/>
      <w:r w:rsidRPr="003B42E0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3B42E0">
        <w:rPr>
          <w:rFonts w:ascii="Times New Roman" w:hAnsi="Times New Roman"/>
          <w:shd w:val="clear" w:color="auto" w:fill="FFFFFF"/>
        </w:rPr>
        <w:t>п</w:t>
      </w:r>
      <w:proofErr w:type="gramEnd"/>
      <w:r w:rsidRPr="003B42E0">
        <w:rPr>
          <w:rFonts w:ascii="Times New Roman" w:hAnsi="Times New Roman"/>
          <w:shd w:val="clear" w:color="auto" w:fill="FFFFFF"/>
        </w:rPr>
        <w:t>л.: 381,38 кв.м. (склады);</w:t>
      </w:r>
    </w:p>
    <w:p w:rsidR="00BE7503" w:rsidRPr="003B42E0" w:rsidRDefault="00BE7503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3B42E0">
        <w:rPr>
          <w:rFonts w:ascii="Times New Roman" w:hAnsi="Times New Roman"/>
          <w:shd w:val="clear" w:color="auto" w:fill="FFFFFF"/>
        </w:rPr>
        <w:t>-</w:t>
      </w:r>
      <w:r w:rsidRPr="003B42E0">
        <w:rPr>
          <w:rFonts w:ascii="Times New Roman" w:hAnsi="Times New Roman"/>
        </w:rPr>
        <w:t xml:space="preserve"> </w:t>
      </w:r>
      <w:r w:rsidRPr="003B42E0">
        <w:rPr>
          <w:rFonts w:ascii="Times New Roman" w:hAnsi="Times New Roman"/>
          <w:shd w:val="clear" w:color="auto" w:fill="FFFFFF"/>
        </w:rPr>
        <w:t>Лот №5: Здание одноэтажное, общ</w:t>
      </w:r>
      <w:proofErr w:type="gramStart"/>
      <w:r w:rsidRPr="003B42E0">
        <w:rPr>
          <w:rFonts w:ascii="Times New Roman" w:hAnsi="Times New Roman"/>
          <w:shd w:val="clear" w:color="auto" w:fill="FFFFFF"/>
        </w:rPr>
        <w:t>.</w:t>
      </w:r>
      <w:proofErr w:type="gramEnd"/>
      <w:r w:rsidRPr="003B42E0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3B42E0">
        <w:rPr>
          <w:rFonts w:ascii="Times New Roman" w:hAnsi="Times New Roman"/>
          <w:shd w:val="clear" w:color="auto" w:fill="FFFFFF"/>
        </w:rPr>
        <w:t>п</w:t>
      </w:r>
      <w:proofErr w:type="gramEnd"/>
      <w:r w:rsidRPr="003B42E0">
        <w:rPr>
          <w:rFonts w:ascii="Times New Roman" w:hAnsi="Times New Roman"/>
          <w:shd w:val="clear" w:color="auto" w:fill="FFFFFF"/>
        </w:rPr>
        <w:t>л.: 566 кв.м. (гараж) Разобран;</w:t>
      </w:r>
    </w:p>
    <w:p w:rsidR="00BE7503" w:rsidRDefault="00BE7503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shd w:val="clear" w:color="auto" w:fill="FFFFFF"/>
        </w:rPr>
      </w:pPr>
      <w:r w:rsidRPr="003B42E0">
        <w:rPr>
          <w:rFonts w:ascii="Times New Roman" w:hAnsi="Times New Roman"/>
          <w:shd w:val="clear" w:color="auto" w:fill="FFFFFF"/>
        </w:rPr>
        <w:t>- Лот №6: Здание двух</w:t>
      </w:r>
      <w:r w:rsidR="003B42E0" w:rsidRPr="003B42E0">
        <w:rPr>
          <w:rFonts w:ascii="Times New Roman" w:hAnsi="Times New Roman"/>
          <w:shd w:val="clear" w:color="auto" w:fill="FFFFFF"/>
        </w:rPr>
        <w:t>этажное, лит Д, Д1, общ</w:t>
      </w:r>
      <w:proofErr w:type="gramStart"/>
      <w:r w:rsidR="003B42E0" w:rsidRPr="003B42E0">
        <w:rPr>
          <w:rFonts w:ascii="Times New Roman" w:hAnsi="Times New Roman"/>
          <w:shd w:val="clear" w:color="auto" w:fill="FFFFFF"/>
        </w:rPr>
        <w:t>.</w:t>
      </w:r>
      <w:proofErr w:type="gramEnd"/>
      <w:r w:rsidR="003B42E0" w:rsidRPr="003B42E0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3B42E0" w:rsidRPr="003B42E0">
        <w:rPr>
          <w:rFonts w:ascii="Times New Roman" w:hAnsi="Times New Roman"/>
          <w:shd w:val="clear" w:color="auto" w:fill="FFFFFF"/>
        </w:rPr>
        <w:t>п</w:t>
      </w:r>
      <w:proofErr w:type="gramEnd"/>
      <w:r w:rsidR="003B42E0" w:rsidRPr="003B42E0">
        <w:rPr>
          <w:rFonts w:ascii="Times New Roman" w:hAnsi="Times New Roman"/>
          <w:shd w:val="clear" w:color="auto" w:fill="FFFFFF"/>
        </w:rPr>
        <w:t>л.: 414,80 кв.м. (бытовой корпус).</w:t>
      </w:r>
    </w:p>
    <w:p w:rsidR="00705B33" w:rsidRPr="003B42E0" w:rsidRDefault="00705B33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Вышеуказанное имущество расположено по адресу: г</w:t>
      </w:r>
      <w:proofErr w:type="gramStart"/>
      <w:r>
        <w:rPr>
          <w:rFonts w:ascii="Times New Roman" w:hAnsi="Times New Roman"/>
          <w:shd w:val="clear" w:color="auto" w:fill="FFFFFF"/>
        </w:rPr>
        <w:t>.Т</w:t>
      </w:r>
      <w:proofErr w:type="gramEnd"/>
      <w:r>
        <w:rPr>
          <w:rFonts w:ascii="Times New Roman" w:hAnsi="Times New Roman"/>
          <w:shd w:val="clear" w:color="auto" w:fill="FFFFFF"/>
        </w:rPr>
        <w:t>амбов, ул.московская, д.19.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pacing w:val="-6"/>
        </w:rPr>
      </w:pPr>
      <w:r w:rsidRPr="00535CF4">
        <w:rPr>
          <w:rFonts w:ascii="Times New Roman" w:hAnsi="Times New Roman"/>
          <w:bCs/>
          <w:spacing w:val="-6"/>
        </w:rPr>
        <w:t>Начальная цена продажи имущества</w:t>
      </w:r>
      <w:r w:rsidRPr="003B42E0">
        <w:rPr>
          <w:rFonts w:ascii="Times New Roman" w:hAnsi="Times New Roman"/>
          <w:bCs/>
          <w:spacing w:val="-6"/>
        </w:rPr>
        <w:t xml:space="preserve">: </w:t>
      </w:r>
      <w:r w:rsidR="003B42E0" w:rsidRPr="003B42E0">
        <w:rPr>
          <w:rFonts w:ascii="Times New Roman" w:hAnsi="Times New Roman"/>
          <w:bCs/>
          <w:spacing w:val="-6"/>
        </w:rPr>
        <w:t>лот№1</w:t>
      </w:r>
      <w:r w:rsidRPr="003B42E0">
        <w:rPr>
          <w:rFonts w:ascii="Times New Roman" w:hAnsi="Times New Roman"/>
          <w:bCs/>
          <w:spacing w:val="-6"/>
        </w:rPr>
        <w:t xml:space="preserve">: </w:t>
      </w:r>
      <w:r w:rsidR="003B42E0" w:rsidRPr="003B42E0">
        <w:rPr>
          <w:rFonts w:ascii="Times New Roman" w:hAnsi="Times New Roman"/>
          <w:color w:val="000000"/>
          <w:spacing w:val="-6"/>
        </w:rPr>
        <w:t>5 286 000</w:t>
      </w:r>
      <w:r w:rsidRPr="003B42E0">
        <w:rPr>
          <w:rFonts w:ascii="Times New Roman" w:hAnsi="Times New Roman"/>
          <w:color w:val="000000"/>
          <w:spacing w:val="-6"/>
        </w:rPr>
        <w:t xml:space="preserve"> руб</w:t>
      </w:r>
      <w:r w:rsidR="003B42E0" w:rsidRPr="003B42E0">
        <w:rPr>
          <w:rFonts w:ascii="Times New Roman" w:hAnsi="Times New Roman"/>
          <w:color w:val="000000"/>
          <w:spacing w:val="-6"/>
        </w:rPr>
        <w:t>., лот №2</w:t>
      </w:r>
      <w:r w:rsidRPr="003B42E0">
        <w:rPr>
          <w:rFonts w:ascii="Times New Roman" w:hAnsi="Times New Roman"/>
          <w:color w:val="000000"/>
          <w:spacing w:val="-6"/>
        </w:rPr>
        <w:t xml:space="preserve">: </w:t>
      </w:r>
      <w:r w:rsidR="003B42E0" w:rsidRPr="003B42E0">
        <w:rPr>
          <w:rFonts w:ascii="Times New Roman" w:hAnsi="Times New Roman"/>
          <w:color w:val="000000"/>
          <w:spacing w:val="-6"/>
        </w:rPr>
        <w:t>2 835 000</w:t>
      </w:r>
      <w:r w:rsidRPr="003B42E0">
        <w:rPr>
          <w:rFonts w:ascii="Times New Roman" w:hAnsi="Times New Roman"/>
          <w:color w:val="000000"/>
          <w:spacing w:val="-6"/>
        </w:rPr>
        <w:t xml:space="preserve"> руб</w:t>
      </w:r>
      <w:r w:rsidR="003B42E0" w:rsidRPr="003B42E0">
        <w:rPr>
          <w:rFonts w:ascii="Times New Roman" w:hAnsi="Times New Roman"/>
          <w:color w:val="000000"/>
          <w:spacing w:val="-6"/>
        </w:rPr>
        <w:t xml:space="preserve">., лот №3: 4 774 000 руб., лот №4: 730 000 руб., лот №5: </w:t>
      </w:r>
      <w:r w:rsidR="0092789F" w:rsidRPr="003B42E0">
        <w:rPr>
          <w:rFonts w:ascii="Times New Roman" w:hAnsi="Times New Roman"/>
          <w:color w:val="000000"/>
          <w:spacing w:val="-6"/>
        </w:rPr>
        <w:t>119 000</w:t>
      </w:r>
      <w:r w:rsidR="003B42E0" w:rsidRPr="003B42E0">
        <w:rPr>
          <w:rFonts w:ascii="Times New Roman" w:hAnsi="Times New Roman"/>
          <w:color w:val="000000"/>
          <w:spacing w:val="-6"/>
        </w:rPr>
        <w:t xml:space="preserve"> руб., лот №6: 3 696 000 руб.</w:t>
      </w:r>
      <w:r w:rsidRPr="003B42E0">
        <w:rPr>
          <w:rFonts w:ascii="Times New Roman" w:hAnsi="Times New Roman"/>
          <w:color w:val="000000"/>
          <w:spacing w:val="-6"/>
        </w:rPr>
        <w:t xml:space="preserve"> </w:t>
      </w:r>
      <w:r w:rsidRPr="003B42E0">
        <w:rPr>
          <w:rFonts w:ascii="Times New Roman" w:hAnsi="Times New Roman"/>
        </w:rPr>
        <w:t>НДС не облагается.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Размер задатка для участия в торгах – 10% от начальной </w:t>
      </w:r>
      <w:r w:rsidR="00103DE4" w:rsidRPr="00535CF4">
        <w:rPr>
          <w:rFonts w:ascii="Times New Roman" w:hAnsi="Times New Roman"/>
        </w:rPr>
        <w:t>цены лота</w:t>
      </w:r>
      <w:r w:rsidRPr="00535CF4">
        <w:rPr>
          <w:rFonts w:ascii="Times New Roman" w:hAnsi="Times New Roman"/>
        </w:rPr>
        <w:t xml:space="preserve">. </w:t>
      </w:r>
    </w:p>
    <w:p w:rsidR="004502EF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>Шаг аукциона 5% от начальной цены лота.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Реквизиты для уплаты задатка: получатель: </w:t>
      </w:r>
      <w:r w:rsidR="00C7339E" w:rsidRPr="00535CF4">
        <w:rPr>
          <w:rFonts w:ascii="Times New Roman" w:hAnsi="Times New Roman"/>
          <w:color w:val="000000" w:themeColor="text1"/>
        </w:rPr>
        <w:t>ОАО «Связьстрой-1»</w:t>
      </w:r>
      <w:r w:rsidRPr="00535CF4">
        <w:rPr>
          <w:rFonts w:ascii="Times New Roman" w:hAnsi="Times New Roman"/>
        </w:rPr>
        <w:t xml:space="preserve">, ИНН </w:t>
      </w:r>
      <w:r w:rsidR="00C7339E" w:rsidRPr="00535CF4">
        <w:rPr>
          <w:rFonts w:ascii="Times New Roman" w:hAnsi="Times New Roman"/>
        </w:rPr>
        <w:t>3662020981</w:t>
      </w:r>
      <w:r w:rsidRPr="00535CF4">
        <w:rPr>
          <w:rFonts w:ascii="Times New Roman" w:hAnsi="Times New Roman"/>
          <w:color w:val="000000"/>
          <w:shd w:val="clear" w:color="auto" w:fill="FFFFFF"/>
        </w:rPr>
        <w:t xml:space="preserve">, КПП </w:t>
      </w:r>
      <w:r w:rsidR="00C7339E" w:rsidRPr="00535CF4">
        <w:rPr>
          <w:rFonts w:ascii="Times New Roman" w:hAnsi="Times New Roman"/>
          <w:color w:val="000000"/>
          <w:shd w:val="clear" w:color="auto" w:fill="FFFFFF"/>
        </w:rPr>
        <w:t>366201001</w:t>
      </w:r>
      <w:r w:rsidRPr="00535CF4">
        <w:rPr>
          <w:rFonts w:ascii="Times New Roman" w:hAnsi="Times New Roman"/>
          <w:color w:val="000000"/>
          <w:shd w:val="clear" w:color="auto" w:fill="FFFFFF"/>
        </w:rPr>
        <w:t>,</w:t>
      </w:r>
      <w:r w:rsidRPr="00535CF4">
        <w:rPr>
          <w:rFonts w:ascii="Times New Roman" w:hAnsi="Times New Roman"/>
        </w:rPr>
        <w:t xml:space="preserve"> </w:t>
      </w:r>
      <w:proofErr w:type="spellStart"/>
      <w:r w:rsidRPr="00535CF4">
        <w:rPr>
          <w:rFonts w:ascii="Times New Roman" w:hAnsi="Times New Roman"/>
        </w:rPr>
        <w:t>р</w:t>
      </w:r>
      <w:proofErr w:type="spellEnd"/>
      <w:r w:rsidRPr="00535CF4">
        <w:rPr>
          <w:rFonts w:ascii="Times New Roman" w:hAnsi="Times New Roman"/>
        </w:rPr>
        <w:t xml:space="preserve">/с </w:t>
      </w:r>
      <w:r w:rsidR="00C7339E" w:rsidRPr="00535CF4">
        <w:rPr>
          <w:rFonts w:ascii="Times New Roman" w:hAnsi="Times New Roman"/>
        </w:rPr>
        <w:t>40702810600390002776</w:t>
      </w:r>
      <w:r w:rsidRPr="00535CF4">
        <w:rPr>
          <w:rFonts w:ascii="Times New Roman" w:hAnsi="Times New Roman"/>
        </w:rPr>
        <w:t xml:space="preserve"> в</w:t>
      </w:r>
      <w:r w:rsidR="00C7339E" w:rsidRPr="00535CF4">
        <w:rPr>
          <w:rFonts w:ascii="Times New Roman" w:hAnsi="Times New Roman"/>
        </w:rPr>
        <w:t xml:space="preserve"> Филиале </w:t>
      </w:r>
      <w:proofErr w:type="spellStart"/>
      <w:r w:rsidR="00C7339E" w:rsidRPr="00535CF4">
        <w:rPr>
          <w:rFonts w:ascii="Times New Roman" w:hAnsi="Times New Roman"/>
        </w:rPr>
        <w:t>ВоРУ</w:t>
      </w:r>
      <w:proofErr w:type="spellEnd"/>
      <w:r w:rsidR="00C7339E" w:rsidRPr="00535CF4">
        <w:rPr>
          <w:rFonts w:ascii="Times New Roman" w:hAnsi="Times New Roman"/>
        </w:rPr>
        <w:t xml:space="preserve"> ПАО «</w:t>
      </w:r>
      <w:proofErr w:type="spellStart"/>
      <w:r w:rsidR="00C7339E" w:rsidRPr="00535CF4">
        <w:rPr>
          <w:rFonts w:ascii="Times New Roman" w:hAnsi="Times New Roman"/>
        </w:rPr>
        <w:t>МИнБанк</w:t>
      </w:r>
      <w:proofErr w:type="spellEnd"/>
      <w:r w:rsidR="00C7339E" w:rsidRPr="00535CF4">
        <w:rPr>
          <w:rFonts w:ascii="Times New Roman" w:hAnsi="Times New Roman"/>
        </w:rPr>
        <w:t>» г</w:t>
      </w:r>
      <w:proofErr w:type="gramStart"/>
      <w:r w:rsidR="00C7339E" w:rsidRPr="00535CF4">
        <w:rPr>
          <w:rFonts w:ascii="Times New Roman" w:hAnsi="Times New Roman"/>
        </w:rPr>
        <w:t>.В</w:t>
      </w:r>
      <w:proofErr w:type="gramEnd"/>
      <w:r w:rsidR="00C7339E" w:rsidRPr="00535CF4">
        <w:rPr>
          <w:rFonts w:ascii="Times New Roman" w:hAnsi="Times New Roman"/>
        </w:rPr>
        <w:t>оронеж</w:t>
      </w:r>
      <w:r w:rsidRPr="00535CF4">
        <w:rPr>
          <w:rFonts w:ascii="Times New Roman" w:hAnsi="Times New Roman"/>
        </w:rPr>
        <w:t xml:space="preserve">, БИК </w:t>
      </w:r>
      <w:r w:rsidR="00C7339E" w:rsidRPr="00535CF4">
        <w:rPr>
          <w:rFonts w:ascii="Times New Roman" w:hAnsi="Times New Roman"/>
        </w:rPr>
        <w:t>042007895</w:t>
      </w:r>
      <w:r w:rsidRPr="00535CF4">
        <w:rPr>
          <w:rFonts w:ascii="Times New Roman" w:hAnsi="Times New Roman"/>
        </w:rPr>
        <w:t>, к/с №</w:t>
      </w:r>
      <w:r w:rsidR="00C7339E" w:rsidRPr="00535CF4">
        <w:rPr>
          <w:rFonts w:ascii="Times New Roman" w:hAnsi="Times New Roman"/>
        </w:rPr>
        <w:t>30101810700000000895</w:t>
      </w:r>
      <w:r w:rsidRPr="00535CF4">
        <w:rPr>
          <w:rFonts w:ascii="Times New Roman" w:hAnsi="Times New Roman"/>
        </w:rPr>
        <w:t>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Для участия в торгах необходимо в срок </w:t>
      </w:r>
      <w:r w:rsidR="003B42E0" w:rsidRPr="00B84585">
        <w:rPr>
          <w:rFonts w:ascii="Times New Roman" w:hAnsi="Times New Roman"/>
          <w:b/>
        </w:rPr>
        <w:t>с 09:00час. 27.07.16г. по 17:00час. 30.08.16г.</w:t>
      </w:r>
      <w:r w:rsidRPr="00535CF4">
        <w:rPr>
          <w:rFonts w:ascii="Times New Roman" w:hAnsi="Times New Roman"/>
          <w:b/>
        </w:rPr>
        <w:t xml:space="preserve"> </w:t>
      </w:r>
      <w:r w:rsidRPr="00535CF4">
        <w:rPr>
          <w:rFonts w:ascii="Times New Roman" w:hAnsi="Times New Roman"/>
        </w:rPr>
        <w:t>подать заявку на участие в торгах и оплатить задаток в вышеуказанном порядке.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>Заявка на участие в торгах должна соответствовать требованиям, установленным п. 11 ст. 110 ФЗ «О несостоятельности (банкротстве)».</w:t>
      </w:r>
    </w:p>
    <w:p w:rsidR="008E56E9" w:rsidRPr="00535CF4" w:rsidRDefault="007D17EF" w:rsidP="008E56E9">
      <w:pPr>
        <w:pStyle w:val="a7"/>
        <w:ind w:left="-142" w:firstLine="567"/>
        <w:jc w:val="both"/>
        <w:rPr>
          <w:rFonts w:ascii="Times New Roman" w:hAnsi="Times New Roman"/>
        </w:rPr>
      </w:pPr>
      <w:r w:rsidRPr="00B84585">
        <w:rPr>
          <w:rFonts w:ascii="Times New Roman" w:hAnsi="Times New Roman"/>
        </w:rPr>
        <w:t>Заявка на участие в торгах должна соответствовать требованиям, установленным п.11 ст.110 ФЗ «О несостоятельности (банкротстве)», там же указан</w:t>
      </w:r>
      <w:r w:rsidRPr="00B84585">
        <w:rPr>
          <w:rFonts w:ascii="Times New Roman" w:hAnsi="Times New Roman"/>
          <w:color w:val="000000" w:themeColor="text1"/>
        </w:rPr>
        <w:t xml:space="preserve"> перечень документов, подлежащих представлению участниками и требования к их оформлению</w:t>
      </w:r>
      <w:r w:rsidRPr="00B84585">
        <w:rPr>
          <w:rFonts w:ascii="Times New Roman" w:hAnsi="Times New Roman"/>
        </w:rPr>
        <w:t>.</w:t>
      </w:r>
      <w:r w:rsidR="008E56E9" w:rsidRPr="00535CF4">
        <w:rPr>
          <w:rFonts w:ascii="Times New Roman" w:hAnsi="Times New Roman"/>
        </w:rPr>
        <w:t xml:space="preserve">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8E56E9" w:rsidRPr="00535CF4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Предложения о цене </w:t>
      </w:r>
      <w:proofErr w:type="gramStart"/>
      <w:r w:rsidRPr="00535CF4">
        <w:rPr>
          <w:rFonts w:ascii="Times New Roman" w:hAnsi="Times New Roman"/>
        </w:rPr>
        <w:t>заявляются</w:t>
      </w:r>
      <w:proofErr w:type="gramEnd"/>
      <w:r w:rsidRPr="00535CF4">
        <w:rPr>
          <w:rFonts w:ascii="Times New Roman" w:hAnsi="Times New Roman"/>
        </w:rPr>
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8E56E9" w:rsidRPr="00535CF4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>Организатор торгов рассматривает предложения Участников торгов о цене имущества должника и определяет победителя открытых торгов. В случае</w:t>
      </w:r>
      <w:proofErr w:type="gramStart"/>
      <w:r w:rsidRPr="00535CF4">
        <w:rPr>
          <w:rFonts w:ascii="Times New Roman" w:hAnsi="Times New Roman"/>
        </w:rPr>
        <w:t>,</w:t>
      </w:r>
      <w:proofErr w:type="gramEnd"/>
      <w:r w:rsidRPr="00535CF4">
        <w:rPr>
          <w:rFonts w:ascii="Times New Roman" w:hAnsi="Times New Roman"/>
        </w:rPr>
        <w:t xml:space="preserve"> если была предложена цена имущества должника, равная цене имущества должника, предложенной другим (-и) участником (-</w:t>
      </w:r>
      <w:proofErr w:type="spellStart"/>
      <w:r w:rsidRPr="00535CF4">
        <w:rPr>
          <w:rFonts w:ascii="Times New Roman" w:hAnsi="Times New Roman"/>
        </w:rPr>
        <w:t>ами</w:t>
      </w:r>
      <w:proofErr w:type="spellEnd"/>
      <w:r w:rsidRPr="00535CF4">
        <w:rPr>
          <w:rFonts w:ascii="Times New Roman" w:hAnsi="Times New Roman"/>
        </w:rPr>
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</w:r>
      <w:r w:rsidRPr="00535CF4">
        <w:rPr>
          <w:rFonts w:ascii="Times New Roman" w:hAnsi="Times New Roman"/>
          <w:shd w:val="clear" w:color="auto" w:fill="FFFFFF"/>
        </w:rPr>
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</w:r>
    </w:p>
    <w:p w:rsidR="008E56E9" w:rsidRPr="00535CF4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>В случае</w:t>
      </w:r>
      <w:proofErr w:type="gramStart"/>
      <w:r w:rsidRPr="00535CF4">
        <w:rPr>
          <w:rFonts w:ascii="Times New Roman" w:hAnsi="Times New Roman"/>
        </w:rPr>
        <w:t>,</w:t>
      </w:r>
      <w:proofErr w:type="gramEnd"/>
      <w:r w:rsidRPr="00535CF4">
        <w:rPr>
          <w:rFonts w:ascii="Times New Roman" w:hAnsi="Times New Roman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  <w:r w:rsidRPr="00535CF4">
        <w:rPr>
          <w:rFonts w:ascii="Times New Roman" w:hAnsi="Times New Roman"/>
          <w:color w:val="000000" w:themeColor="text1"/>
        </w:rPr>
        <w:t>Подведение результатов торгов состоится на электронной торговой площадке в день проведения торгов.</w:t>
      </w:r>
    </w:p>
    <w:p w:rsidR="004502EF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  <w:color w:val="000000" w:themeColor="text1"/>
        </w:rPr>
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  <w:r w:rsidRPr="00535CF4">
        <w:rPr>
          <w:rFonts w:ascii="Times New Roman" w:hAnsi="Times New Roman"/>
        </w:rPr>
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</w:t>
      </w:r>
      <w:r w:rsidRPr="00535CF4">
        <w:rPr>
          <w:rFonts w:ascii="Times New Roman" w:hAnsi="Times New Roman"/>
        </w:rPr>
        <w:lastRenderedPageBreak/>
        <w:t>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proofErr w:type="gramStart"/>
      <w:r w:rsidRPr="00535CF4">
        <w:rPr>
          <w:rFonts w:ascii="Times New Roman" w:hAnsi="Times New Roman"/>
        </w:rPr>
        <w:t>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заключить указанный договор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  <w:r w:rsidRPr="00535CF4">
        <w:rPr>
          <w:rFonts w:ascii="Times New Roman" w:hAnsi="Times New Roman"/>
        </w:rPr>
        <w:t xml:space="preserve"> В случае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</w:r>
    </w:p>
    <w:p w:rsidR="008E56E9" w:rsidRPr="00535CF4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Реквизиты для оплаты имущества: </w:t>
      </w:r>
      <w:r w:rsidR="00C7339E" w:rsidRPr="00535CF4">
        <w:rPr>
          <w:rFonts w:ascii="Times New Roman" w:hAnsi="Times New Roman"/>
        </w:rPr>
        <w:t xml:space="preserve">получатель: </w:t>
      </w:r>
      <w:r w:rsidR="00C7339E" w:rsidRPr="00535CF4">
        <w:rPr>
          <w:rFonts w:ascii="Times New Roman" w:hAnsi="Times New Roman"/>
          <w:color w:val="000000" w:themeColor="text1"/>
        </w:rPr>
        <w:t>ОАО «Связьстрой-1»</w:t>
      </w:r>
      <w:r w:rsidR="00C7339E" w:rsidRPr="00535CF4">
        <w:rPr>
          <w:rFonts w:ascii="Times New Roman" w:hAnsi="Times New Roman"/>
        </w:rPr>
        <w:t>, ИНН 3662020981</w:t>
      </w:r>
      <w:r w:rsidR="00C7339E" w:rsidRPr="00535CF4">
        <w:rPr>
          <w:rFonts w:ascii="Times New Roman" w:hAnsi="Times New Roman"/>
          <w:color w:val="000000"/>
          <w:shd w:val="clear" w:color="auto" w:fill="FFFFFF"/>
        </w:rPr>
        <w:t>, КПП 366201001,</w:t>
      </w:r>
      <w:r w:rsidR="00C7339E" w:rsidRPr="00535CF4">
        <w:rPr>
          <w:rFonts w:ascii="Times New Roman" w:hAnsi="Times New Roman"/>
        </w:rPr>
        <w:t xml:space="preserve"> </w:t>
      </w:r>
      <w:proofErr w:type="spellStart"/>
      <w:r w:rsidR="00C7339E" w:rsidRPr="00535CF4">
        <w:rPr>
          <w:rFonts w:ascii="Times New Roman" w:hAnsi="Times New Roman"/>
        </w:rPr>
        <w:t>р</w:t>
      </w:r>
      <w:proofErr w:type="spellEnd"/>
      <w:r w:rsidR="00C7339E" w:rsidRPr="00535CF4">
        <w:rPr>
          <w:rFonts w:ascii="Times New Roman" w:hAnsi="Times New Roman"/>
        </w:rPr>
        <w:t xml:space="preserve">/с 40702810900390002777 в Филиале </w:t>
      </w:r>
      <w:proofErr w:type="spellStart"/>
      <w:r w:rsidR="00C7339E" w:rsidRPr="00535CF4">
        <w:rPr>
          <w:rFonts w:ascii="Times New Roman" w:hAnsi="Times New Roman"/>
        </w:rPr>
        <w:t>ВоРУ</w:t>
      </w:r>
      <w:proofErr w:type="spellEnd"/>
      <w:r w:rsidR="00C7339E" w:rsidRPr="00535CF4">
        <w:rPr>
          <w:rFonts w:ascii="Times New Roman" w:hAnsi="Times New Roman"/>
        </w:rPr>
        <w:t xml:space="preserve"> ПАО «</w:t>
      </w:r>
      <w:proofErr w:type="spellStart"/>
      <w:r w:rsidR="00C7339E" w:rsidRPr="00535CF4">
        <w:rPr>
          <w:rFonts w:ascii="Times New Roman" w:hAnsi="Times New Roman"/>
        </w:rPr>
        <w:t>МИнБанк</w:t>
      </w:r>
      <w:proofErr w:type="spellEnd"/>
      <w:r w:rsidR="00C7339E" w:rsidRPr="00535CF4">
        <w:rPr>
          <w:rFonts w:ascii="Times New Roman" w:hAnsi="Times New Roman"/>
        </w:rPr>
        <w:t>» г</w:t>
      </w:r>
      <w:proofErr w:type="gramStart"/>
      <w:r w:rsidR="00C7339E" w:rsidRPr="00535CF4">
        <w:rPr>
          <w:rFonts w:ascii="Times New Roman" w:hAnsi="Times New Roman"/>
        </w:rPr>
        <w:t>.В</w:t>
      </w:r>
      <w:proofErr w:type="gramEnd"/>
      <w:r w:rsidR="00C7339E" w:rsidRPr="00535CF4">
        <w:rPr>
          <w:rFonts w:ascii="Times New Roman" w:hAnsi="Times New Roman"/>
        </w:rPr>
        <w:t>оронеж, БИК 042007895, к/с №30101810700000000895.</w:t>
      </w:r>
      <w:r w:rsidRPr="00535CF4">
        <w:rPr>
          <w:rFonts w:ascii="Times New Roman" w:hAnsi="Times New Roman"/>
        </w:rPr>
        <w:t xml:space="preserve"> Оформление права собственности на Имущество осуществляется после его полной оплаты в соответствии с законодательством РФ и договором купли-продажи имущества. Организатор торгов вправе отказаться от проведения торгов в любое время до даты и времени проведения торгов.</w:t>
      </w:r>
    </w:p>
    <w:p w:rsidR="008E56E9" w:rsidRPr="00535CF4" w:rsidRDefault="008E56E9" w:rsidP="008E56E9">
      <w:pPr>
        <w:pStyle w:val="a7"/>
        <w:tabs>
          <w:tab w:val="left" w:pos="1134"/>
        </w:tabs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Ознакомление с имуществом и документацией по нему производится в рабочие дни с 10:00ч. до 12:00ч. </w:t>
      </w:r>
      <w:r w:rsidRPr="00535CF4">
        <w:rPr>
          <w:rFonts w:ascii="Times New Roman" w:hAnsi="Times New Roman"/>
          <w:color w:val="333333"/>
        </w:rPr>
        <w:t xml:space="preserve">в период приема заявок, </w:t>
      </w:r>
      <w:r w:rsidRPr="00535CF4">
        <w:rPr>
          <w:rFonts w:ascii="Times New Roman" w:hAnsi="Times New Roman"/>
        </w:rPr>
        <w:t xml:space="preserve">по адресу: </w:t>
      </w:r>
      <w:r w:rsidR="00C7339E" w:rsidRPr="00535CF4">
        <w:rPr>
          <w:rFonts w:ascii="Times New Roman" w:hAnsi="Times New Roman"/>
        </w:rPr>
        <w:t>394026, г. Воронеж, ул. 45 Стрелковой дивизии, д. 230А</w:t>
      </w:r>
      <w:r w:rsidRPr="00535CF4">
        <w:rPr>
          <w:rFonts w:ascii="Times New Roman" w:hAnsi="Times New Roman"/>
        </w:rPr>
        <w:t xml:space="preserve">, по предварительной записи по тел. </w:t>
      </w:r>
      <w:r w:rsidRPr="00535CF4">
        <w:rPr>
          <w:rFonts w:ascii="Times New Roman" w:hAnsi="Times New Roman"/>
          <w:shd w:val="clear" w:color="auto" w:fill="FFFFFF"/>
        </w:rPr>
        <w:t>89050501885</w:t>
      </w:r>
      <w:r w:rsidRPr="00535CF4">
        <w:rPr>
          <w:rFonts w:ascii="Times New Roman" w:hAnsi="Times New Roman"/>
        </w:rPr>
        <w:t xml:space="preserve">. </w:t>
      </w:r>
    </w:p>
    <w:p w:rsidR="008E56E9" w:rsidRPr="00C7339E" w:rsidRDefault="008E56E9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  <w:r w:rsidRPr="00535CF4">
        <w:rPr>
          <w:rFonts w:ascii="Times New Roman" w:hAnsi="Times New Roman"/>
        </w:rPr>
        <w:t xml:space="preserve">Договор о задатке, проект договора купли-продажи и информация о выставленном на торги  имуществе размещены на сайте </w:t>
      </w:r>
      <w:proofErr w:type="spellStart"/>
      <w:r w:rsidRPr="00535CF4">
        <w:rPr>
          <w:rFonts w:ascii="Times New Roman" w:hAnsi="Times New Roman"/>
          <w:color w:val="000000" w:themeColor="text1"/>
        </w:rPr>
        <w:t>lot-online.ru</w:t>
      </w:r>
      <w:proofErr w:type="spellEnd"/>
      <w:r w:rsidRPr="00535CF4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35CF4">
        <w:rPr>
          <w:rFonts w:ascii="Times New Roman" w:hAnsi="Times New Roman"/>
          <w:shd w:val="clear" w:color="auto" w:fill="FFFFFF"/>
        </w:rPr>
        <w:t>fedresurs.ru</w:t>
      </w:r>
      <w:proofErr w:type="spellEnd"/>
      <w:r w:rsidRPr="00535CF4">
        <w:rPr>
          <w:rFonts w:ascii="Times New Roman" w:hAnsi="Times New Roman"/>
          <w:shd w:val="clear" w:color="auto" w:fill="FFFFFF"/>
        </w:rPr>
        <w:t>.</w:t>
      </w:r>
    </w:p>
    <w:p w:rsidR="004502EF" w:rsidRPr="00C7339E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</w:p>
    <w:p w:rsidR="004502EF" w:rsidRPr="00C7339E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</w:p>
    <w:p w:rsidR="004502EF" w:rsidRPr="00C7339E" w:rsidRDefault="004502EF" w:rsidP="008E56E9">
      <w:pPr>
        <w:spacing w:after="0" w:line="240" w:lineRule="auto"/>
        <w:ind w:left="-142" w:firstLine="567"/>
        <w:jc w:val="both"/>
        <w:rPr>
          <w:rFonts w:ascii="Times New Roman" w:hAnsi="Times New Roman"/>
        </w:rPr>
      </w:pPr>
    </w:p>
    <w:sectPr w:rsidR="004502EF" w:rsidRPr="00C7339E" w:rsidSect="002745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395"/>
    <w:multiLevelType w:val="hybridMultilevel"/>
    <w:tmpl w:val="F9BC3EB2"/>
    <w:lvl w:ilvl="0" w:tplc="DE2A6D1A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54"/>
    <w:rsid w:val="000065FD"/>
    <w:rsid w:val="00097F45"/>
    <w:rsid w:val="00103DE4"/>
    <w:rsid w:val="001633A1"/>
    <w:rsid w:val="00274554"/>
    <w:rsid w:val="00276E8F"/>
    <w:rsid w:val="003917D1"/>
    <w:rsid w:val="003B42E0"/>
    <w:rsid w:val="003F13FD"/>
    <w:rsid w:val="00415B46"/>
    <w:rsid w:val="004502EF"/>
    <w:rsid w:val="004863D9"/>
    <w:rsid w:val="004C46BC"/>
    <w:rsid w:val="005266C5"/>
    <w:rsid w:val="00535CF4"/>
    <w:rsid w:val="0056076D"/>
    <w:rsid w:val="00571F85"/>
    <w:rsid w:val="00583C51"/>
    <w:rsid w:val="005847FA"/>
    <w:rsid w:val="006159A9"/>
    <w:rsid w:val="006208F4"/>
    <w:rsid w:val="00651EE0"/>
    <w:rsid w:val="00705B33"/>
    <w:rsid w:val="00725E17"/>
    <w:rsid w:val="00740074"/>
    <w:rsid w:val="007D04DA"/>
    <w:rsid w:val="007D17EF"/>
    <w:rsid w:val="00862897"/>
    <w:rsid w:val="008A0844"/>
    <w:rsid w:val="008D0FC9"/>
    <w:rsid w:val="008E56E9"/>
    <w:rsid w:val="0092789F"/>
    <w:rsid w:val="009406A8"/>
    <w:rsid w:val="00995C55"/>
    <w:rsid w:val="009B1909"/>
    <w:rsid w:val="00A16D6A"/>
    <w:rsid w:val="00A762E4"/>
    <w:rsid w:val="00B03AA2"/>
    <w:rsid w:val="00B061C9"/>
    <w:rsid w:val="00B12515"/>
    <w:rsid w:val="00B66807"/>
    <w:rsid w:val="00BE7503"/>
    <w:rsid w:val="00C04AC3"/>
    <w:rsid w:val="00C12B42"/>
    <w:rsid w:val="00C219A2"/>
    <w:rsid w:val="00C7339E"/>
    <w:rsid w:val="00CE1DC8"/>
    <w:rsid w:val="00D70183"/>
    <w:rsid w:val="00DC5173"/>
    <w:rsid w:val="00DE2793"/>
    <w:rsid w:val="00E07793"/>
    <w:rsid w:val="00E21A89"/>
    <w:rsid w:val="00E37997"/>
    <w:rsid w:val="00E55AD4"/>
    <w:rsid w:val="00E6450B"/>
    <w:rsid w:val="00E933FB"/>
    <w:rsid w:val="00EB55AD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A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5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5AD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274554"/>
  </w:style>
  <w:style w:type="character" w:styleId="a6">
    <w:name w:val="Hyperlink"/>
    <w:basedOn w:val="a0"/>
    <w:unhideWhenUsed/>
    <w:rsid w:val="00274554"/>
    <w:rPr>
      <w:color w:val="0000FF"/>
      <w:u w:val="single"/>
    </w:rPr>
  </w:style>
  <w:style w:type="paragraph" w:styleId="a7">
    <w:name w:val="No Spacing"/>
    <w:link w:val="a8"/>
    <w:uiPriority w:val="1"/>
    <w:qFormat/>
    <w:rsid w:val="00274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274554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74554"/>
    <w:rPr>
      <w:b/>
      <w:bCs/>
    </w:rPr>
  </w:style>
  <w:style w:type="character" w:customStyle="1" w:styleId="paragraph">
    <w:name w:val="paragraph"/>
    <w:basedOn w:val="a0"/>
    <w:rsid w:val="00651EE0"/>
  </w:style>
  <w:style w:type="character" w:customStyle="1" w:styleId="text">
    <w:name w:val="text"/>
    <w:basedOn w:val="a0"/>
    <w:rsid w:val="00E933FB"/>
  </w:style>
  <w:style w:type="character" w:customStyle="1" w:styleId="75pt">
    <w:name w:val="Основной текст + 7;5 pt;Полужирный"/>
    <w:basedOn w:val="a0"/>
    <w:rsid w:val="00097F4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Kamyshev</cp:lastModifiedBy>
  <cp:revision>6</cp:revision>
  <cp:lastPrinted>2016-03-10T11:36:00Z</cp:lastPrinted>
  <dcterms:created xsi:type="dcterms:W3CDTF">2016-07-18T15:53:00Z</dcterms:created>
  <dcterms:modified xsi:type="dcterms:W3CDTF">2016-07-25T10:47:00Z</dcterms:modified>
</cp:coreProperties>
</file>