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E4" w:rsidRDefault="005B56E4" w:rsidP="005B56E4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О ЗАДАТКЕ № </w:t>
      </w: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_________ </w:t>
      </w:r>
      <w:r>
        <w:rPr>
          <w:rFonts w:ascii="Times New Roman" w:hAnsi="Times New Roman" w:cs="Times New Roman"/>
          <w:b/>
          <w:sz w:val="22"/>
          <w:szCs w:val="22"/>
        </w:rPr>
        <w:t>201_ г.</w:t>
      </w:r>
    </w:p>
    <w:p w:rsidR="005B56E4" w:rsidRDefault="005B56E4" w:rsidP="005B56E4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5B56E4" w:rsidRPr="0011107D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107D">
        <w:rPr>
          <w:rFonts w:ascii="Times New Roman" w:hAnsi="Times New Roman" w:cs="Times New Roman"/>
          <w:b/>
          <w:sz w:val="22"/>
          <w:szCs w:val="22"/>
        </w:rPr>
        <w:t>Акционерное Общество «</w:t>
      </w:r>
      <w:proofErr w:type="spellStart"/>
      <w:r w:rsidRPr="0011107D">
        <w:rPr>
          <w:rFonts w:ascii="Times New Roman" w:hAnsi="Times New Roman" w:cs="Times New Roman"/>
          <w:b/>
          <w:sz w:val="22"/>
          <w:szCs w:val="22"/>
        </w:rPr>
        <w:t>Промко</w:t>
      </w:r>
      <w:proofErr w:type="spellEnd"/>
      <w:r w:rsidRPr="0011107D">
        <w:rPr>
          <w:rFonts w:ascii="Times New Roman" w:hAnsi="Times New Roman" w:cs="Times New Roman"/>
          <w:b/>
          <w:sz w:val="22"/>
          <w:szCs w:val="22"/>
        </w:rPr>
        <w:t>»</w:t>
      </w:r>
      <w:r w:rsidRPr="0011107D">
        <w:rPr>
          <w:rFonts w:ascii="Times New Roman" w:hAnsi="Times New Roman" w:cs="Times New Roman"/>
          <w:sz w:val="22"/>
          <w:szCs w:val="22"/>
        </w:rPr>
        <w:t xml:space="preserve"> (620075, Свердловская обл., г. Екатеринбург, ул. Мамина-Сибиряка, д. 101, оф. 3.11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07D">
        <w:rPr>
          <w:rFonts w:ascii="Times New Roman" w:hAnsi="Times New Roman" w:cs="Times New Roman"/>
          <w:sz w:val="22"/>
          <w:szCs w:val="22"/>
        </w:rPr>
        <w:t>ОГРН: 1026604948370, ИНН/КПП: 6660124194/667001001) именуемое в дальнейшем «</w:t>
      </w:r>
      <w:r w:rsidRPr="0011107D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1107D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Суворовой Эльвиры </w:t>
      </w:r>
      <w:proofErr w:type="spellStart"/>
      <w:r w:rsidRPr="0011107D">
        <w:rPr>
          <w:rFonts w:ascii="Times New Roman" w:hAnsi="Times New Roman" w:cs="Times New Roman"/>
          <w:sz w:val="22"/>
          <w:szCs w:val="22"/>
        </w:rPr>
        <w:t>Рифатовны</w:t>
      </w:r>
      <w:proofErr w:type="spellEnd"/>
      <w:r w:rsidRPr="0011107D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Свердловской области от 24.07.2015 г. по делу № А60-17583/2015, с о</w:t>
      </w:r>
      <w:r w:rsidRPr="0011107D">
        <w:rPr>
          <w:rFonts w:ascii="Times New Roman" w:hAnsi="Times New Roman" w:cs="Times New Roman"/>
          <w:sz w:val="22"/>
          <w:szCs w:val="22"/>
        </w:rPr>
        <w:t>д</w:t>
      </w:r>
      <w:r w:rsidRPr="0011107D">
        <w:rPr>
          <w:rFonts w:ascii="Times New Roman" w:hAnsi="Times New Roman" w:cs="Times New Roman"/>
          <w:sz w:val="22"/>
          <w:szCs w:val="22"/>
        </w:rPr>
        <w:t>ной стороны, и</w:t>
      </w:r>
      <w:proofErr w:type="gramEnd"/>
    </w:p>
    <w:p w:rsidR="005B56E4" w:rsidRPr="0011107D" w:rsidRDefault="005B56E4" w:rsidP="005B56E4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1107D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11107D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11107D">
        <w:rPr>
          <w:rFonts w:ascii="Times New Roman" w:hAnsi="Times New Roman"/>
          <w:b/>
          <w:sz w:val="22"/>
          <w:szCs w:val="22"/>
        </w:rPr>
        <w:t>«Претендент»</w:t>
      </w:r>
      <w:r w:rsidRPr="0011107D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5B56E4" w:rsidRPr="0011107D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107D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перечислить на </w:t>
      </w:r>
      <w:r w:rsidRPr="00C46A36">
        <w:rPr>
          <w:rFonts w:ascii="Times New Roman" w:hAnsi="Times New Roman" w:cs="Times New Roman"/>
          <w:sz w:val="22"/>
          <w:szCs w:val="22"/>
        </w:rPr>
        <w:t xml:space="preserve">счет АО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Промко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C7438A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7438A">
        <w:rPr>
          <w:rFonts w:ascii="Times New Roman" w:hAnsi="Times New Roman" w:cs="Times New Roman"/>
          <w:sz w:val="22"/>
          <w:szCs w:val="22"/>
        </w:rPr>
        <w:t xml:space="preserve"> % (</w:t>
      </w:r>
      <w:r>
        <w:rPr>
          <w:rFonts w:ascii="Times New Roman" w:hAnsi="Times New Roman" w:cs="Times New Roman"/>
          <w:sz w:val="22"/>
          <w:szCs w:val="22"/>
        </w:rPr>
        <w:t>Пять</w:t>
      </w:r>
      <w:r w:rsidRPr="00C7438A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лота № _____ в счет обеспечения оплаты приобретаемого имущества, принадлежащего </w:t>
      </w:r>
      <w:r w:rsidRPr="00C46A36">
        <w:rPr>
          <w:rFonts w:ascii="Times New Roman" w:hAnsi="Times New Roman" w:cs="Times New Roman"/>
          <w:sz w:val="22"/>
          <w:szCs w:val="22"/>
        </w:rPr>
        <w:t xml:space="preserve">АО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Промко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выставленного </w:t>
      </w:r>
      <w:r>
        <w:rPr>
          <w:rFonts w:ascii="Times New Roman" w:hAnsi="Times New Roman" w:cs="Times New Roman"/>
          <w:sz w:val="22"/>
          <w:szCs w:val="22"/>
        </w:rPr>
        <w:t>на открытые электронные торги в форме аукциона с открытой формой подачи предложения о цене</w:t>
      </w:r>
      <w:r w:rsidRPr="00C743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 в день проведения результатов торгов подписать протокол о результатах торгов и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Претендент утрачивает право на приобретение имущества. </w:t>
      </w:r>
    </w:p>
    <w:p w:rsidR="005B56E4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поступления уведомления об отзыве заявки на счет, указанный Претендентом.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принятия решения об отмене торгов.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подведения итогов торгов.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5B56E4" w:rsidRPr="00C7438A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lastRenderedPageBreak/>
        <w:t>4. ЗАКЛЮЧИТЕЛЬНЫЕ ПОЛОЖЕНИЯ</w:t>
      </w:r>
    </w:p>
    <w:p w:rsidR="005B56E4" w:rsidRPr="00C7438A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5B56E4" w:rsidRPr="00C7438A" w:rsidRDefault="005B56E4" w:rsidP="005B56E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B56E4" w:rsidRDefault="005B56E4" w:rsidP="005B56E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5B56E4" w:rsidRDefault="005B56E4" w:rsidP="005B56E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497"/>
      </w:tblGrid>
      <w:tr w:rsidR="005B56E4" w:rsidRPr="003473F6" w:rsidTr="004F564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962" w:type="dxa"/>
          </w:tcPr>
          <w:p w:rsidR="005B56E4" w:rsidRPr="003473F6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497" w:type="dxa"/>
          </w:tcPr>
          <w:p w:rsidR="005B56E4" w:rsidRPr="003473F6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:rsidR="005B56E4" w:rsidRPr="003473F6" w:rsidRDefault="005B56E4" w:rsidP="004F5641">
            <w:pPr>
              <w:ind w:right="-1"/>
              <w:rPr>
                <w:b/>
                <w:sz w:val="22"/>
                <w:szCs w:val="22"/>
              </w:rPr>
            </w:pPr>
          </w:p>
        </w:tc>
      </w:tr>
      <w:tr w:rsidR="005B56E4" w:rsidRPr="003473F6" w:rsidTr="004F5641">
        <w:tblPrEx>
          <w:tblCellMar>
            <w:top w:w="0" w:type="dxa"/>
            <w:bottom w:w="0" w:type="dxa"/>
          </w:tblCellMar>
        </w:tblPrEx>
        <w:trPr>
          <w:trHeight w:val="4024"/>
        </w:trPr>
        <w:tc>
          <w:tcPr>
            <w:tcW w:w="4962" w:type="dxa"/>
          </w:tcPr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firstLine="0"/>
              <w:jc w:val="both"/>
              <w:rPr>
                <w:b/>
                <w:sz w:val="22"/>
                <w:szCs w:val="22"/>
                <w:lang w:eastAsia="ru-RU"/>
              </w:rPr>
            </w:pPr>
            <w:r w:rsidRPr="0011107D">
              <w:rPr>
                <w:b/>
                <w:sz w:val="22"/>
                <w:szCs w:val="22"/>
                <w:lang w:eastAsia="ru-RU"/>
              </w:rPr>
              <w:t>ООО «АГЕНТСТВО ПО АНТИКРИЗИСНОМУ УПРАВЛЕНИЮ»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color w:val="000000"/>
                <w:sz w:val="22"/>
                <w:szCs w:val="22"/>
                <w:shd w:val="clear" w:color="auto" w:fill="FFFFFF"/>
              </w:rPr>
              <w:t>ОГРН 1076670004465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</w:rPr>
            </w:pPr>
            <w:r w:rsidRPr="0011107D">
              <w:rPr>
                <w:sz w:val="22"/>
                <w:szCs w:val="22"/>
                <w:lang w:eastAsia="ru-RU"/>
              </w:rPr>
              <w:t>ИНН: 6670163530, КПП: 667001001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11107D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11107D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11107D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11107D">
              <w:rPr>
                <w:sz w:val="22"/>
                <w:szCs w:val="22"/>
                <w:lang w:eastAsia="ru-RU"/>
              </w:rPr>
              <w:t>: 40702810805000000179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sz w:val="22"/>
                <w:szCs w:val="22"/>
                <w:lang w:eastAsia="ru-RU"/>
              </w:rPr>
              <w:t>БАНК «НЕЙВА» ООО, ЕКАТЕРИНБУРГ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sz w:val="22"/>
                <w:szCs w:val="22"/>
                <w:lang w:eastAsia="ru-RU"/>
              </w:rPr>
              <w:t>БИК 046577774,</w:t>
            </w:r>
          </w:p>
          <w:p w:rsidR="005B56E4" w:rsidRPr="0011107D" w:rsidRDefault="005B56E4" w:rsidP="004F5641">
            <w:pPr>
              <w:pStyle w:val="21"/>
              <w:tabs>
                <w:tab w:val="left" w:pos="1309"/>
              </w:tabs>
              <w:ind w:left="0" w:right="-219" w:firstLine="0"/>
              <w:jc w:val="both"/>
              <w:rPr>
                <w:sz w:val="22"/>
                <w:szCs w:val="22"/>
                <w:lang w:eastAsia="ru-RU"/>
              </w:rPr>
            </w:pPr>
            <w:r w:rsidRPr="0011107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1107D">
              <w:rPr>
                <w:sz w:val="22"/>
                <w:szCs w:val="22"/>
                <w:lang w:eastAsia="ru-RU"/>
              </w:rPr>
              <w:t>Корр</w:t>
            </w:r>
            <w:proofErr w:type="spellEnd"/>
            <w:proofErr w:type="gramEnd"/>
            <w:r w:rsidRPr="0011107D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11107D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11107D">
              <w:rPr>
                <w:sz w:val="22"/>
                <w:szCs w:val="22"/>
                <w:lang w:eastAsia="ru-RU"/>
              </w:rPr>
              <w:t>: 30101810400000000774.</w:t>
            </w:r>
          </w:p>
          <w:p w:rsidR="005B56E4" w:rsidRPr="0011107D" w:rsidRDefault="005B56E4" w:rsidP="004F5641">
            <w:pPr>
              <w:ind w:right="-1"/>
              <w:rPr>
                <w:b/>
                <w:sz w:val="22"/>
                <w:szCs w:val="22"/>
              </w:rPr>
            </w:pPr>
          </w:p>
          <w:p w:rsidR="005B56E4" w:rsidRPr="0011107D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 w:rsidRPr="0011107D">
              <w:rPr>
                <w:b/>
                <w:sz w:val="22"/>
                <w:szCs w:val="22"/>
              </w:rPr>
              <w:t>Конкурсный управляющий</w:t>
            </w:r>
          </w:p>
          <w:p w:rsidR="005B56E4" w:rsidRPr="0011107D" w:rsidRDefault="005B56E4" w:rsidP="004F5641">
            <w:pPr>
              <w:ind w:right="-1"/>
              <w:rPr>
                <w:b/>
                <w:sz w:val="22"/>
                <w:szCs w:val="22"/>
              </w:rPr>
            </w:pPr>
            <w:r w:rsidRPr="0011107D">
              <w:rPr>
                <w:b/>
                <w:sz w:val="22"/>
                <w:szCs w:val="22"/>
              </w:rPr>
              <w:t xml:space="preserve">                         </w:t>
            </w:r>
          </w:p>
          <w:p w:rsidR="005B56E4" w:rsidRPr="00A86CE2" w:rsidRDefault="005B56E4" w:rsidP="004F5641">
            <w:pPr>
              <w:pStyle w:val="21"/>
              <w:tabs>
                <w:tab w:val="left" w:pos="1309"/>
              </w:tabs>
              <w:ind w:left="0" w:firstLine="0"/>
              <w:jc w:val="both"/>
            </w:pPr>
            <w:r w:rsidRPr="0011107D">
              <w:rPr>
                <w:b/>
                <w:sz w:val="22"/>
                <w:szCs w:val="22"/>
              </w:rPr>
              <w:t xml:space="preserve">                 __________/Суворова Э.Р./                                                         </w:t>
            </w:r>
          </w:p>
        </w:tc>
        <w:tc>
          <w:tcPr>
            <w:tcW w:w="4497" w:type="dxa"/>
          </w:tcPr>
          <w:p w:rsidR="005B56E4" w:rsidRPr="00957DF9" w:rsidRDefault="005B56E4" w:rsidP="004F5641">
            <w:pPr>
              <w:ind w:right="-70"/>
              <w:rPr>
                <w:sz w:val="22"/>
                <w:szCs w:val="22"/>
              </w:rPr>
            </w:pPr>
          </w:p>
        </w:tc>
      </w:tr>
    </w:tbl>
    <w:p w:rsidR="005B56E4" w:rsidRDefault="005B56E4" w:rsidP="005B56E4">
      <w:pPr>
        <w:pStyle w:val="a5"/>
        <w:jc w:val="center"/>
      </w:pPr>
      <w:r>
        <w:t xml:space="preserve"> </w:t>
      </w:r>
    </w:p>
    <w:p w:rsidR="005B56E4" w:rsidRDefault="005B56E4" w:rsidP="005B56E4">
      <w:pPr>
        <w:pStyle w:val="a5"/>
        <w:rPr>
          <w:rFonts w:ascii="Times New Roman" w:hAnsi="Times New Roman"/>
          <w:b/>
          <w:sz w:val="22"/>
        </w:rPr>
      </w:pPr>
    </w:p>
    <w:p w:rsidR="00091C9C" w:rsidRDefault="00091C9C"/>
    <w:sectPr w:rsidR="00091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1C"/>
    <w:rsid w:val="00091C9C"/>
    <w:rsid w:val="000A601C"/>
    <w:rsid w:val="005B56E4"/>
    <w:rsid w:val="00C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5B56E4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B56E4"/>
    <w:rPr>
      <w:rFonts w:ascii="Courier New" w:hAnsi="Courier New"/>
      <w:lang w:eastAsia="ru-RU"/>
    </w:r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sid w:val="005B56E4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5B56E4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5B56E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B56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B56E4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Список 21"/>
    <w:basedOn w:val="a"/>
    <w:rsid w:val="005B56E4"/>
    <w:pPr>
      <w:suppressAutoHyphens/>
      <w:ind w:left="566" w:hanging="283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4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5B56E4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B56E4"/>
    <w:rPr>
      <w:rFonts w:ascii="Courier New" w:hAnsi="Courier New"/>
      <w:lang w:eastAsia="ru-RU"/>
    </w:r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sid w:val="005B56E4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5B56E4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5B56E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B56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B56E4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Список 21"/>
    <w:basedOn w:val="a"/>
    <w:rsid w:val="005B56E4"/>
    <w:pPr>
      <w:suppressAutoHyphens/>
      <w:ind w:left="566" w:hanging="283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2016-08-04T06:03:00Z</dcterms:created>
  <dcterms:modified xsi:type="dcterms:W3CDTF">2016-08-04T06:03:00Z</dcterms:modified>
</cp:coreProperties>
</file>