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F9179D" w:rsidRPr="0042774C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B13211" w:rsidP="00B2226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</w:rPr>
              <w:t xml:space="preserve"> </w:t>
            </w:r>
            <w:r w:rsidR="00202107" w:rsidRPr="005C66CC">
              <w:rPr>
                <w:color w:val="333333"/>
                <w:sz w:val="20"/>
                <w:szCs w:val="20"/>
              </w:rPr>
              <w:t>Лавлинский Павел Васильевич</w:t>
            </w:r>
          </w:p>
        </w:tc>
      </w:tr>
      <w:tr w:rsidR="00F9179D" w:rsidRPr="0042774C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202107" w:rsidP="00B2226A">
            <w:pPr>
              <w:rPr>
                <w:color w:val="000000" w:themeColor="text1"/>
                <w:sz w:val="20"/>
                <w:szCs w:val="20"/>
              </w:rPr>
            </w:pPr>
            <w:r w:rsidRPr="005C66CC">
              <w:rPr>
                <w:color w:val="333333"/>
                <w:sz w:val="20"/>
                <w:szCs w:val="20"/>
              </w:rPr>
              <w:t>НП «СОАУ «Меркурий»</w:t>
            </w:r>
          </w:p>
        </w:tc>
      </w:tr>
      <w:tr w:rsidR="00F9179D" w:rsidRPr="0042774C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Адрес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202107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color w:val="000000" w:themeColor="text1"/>
                <w:sz w:val="20"/>
                <w:szCs w:val="20"/>
              </w:rPr>
              <w:t>г. Воронеж,</w:t>
            </w:r>
            <w:r w:rsidRPr="0042774C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 </w:t>
            </w:r>
          </w:p>
        </w:tc>
      </w:tr>
      <w:tr w:rsidR="00F9179D" w:rsidRPr="0042774C" w:rsidTr="00B2226A">
        <w:trPr>
          <w:trHeight w:hRule="exact" w:val="56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B13211" w:rsidP="00B2226A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color w:val="000000" w:themeColor="text1"/>
                <w:sz w:val="20"/>
                <w:szCs w:val="20"/>
              </w:rPr>
              <w:t xml:space="preserve"> 8 (4732)727193</w:t>
            </w:r>
            <w:r w:rsidR="0098080B" w:rsidRPr="0042774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13211" w:rsidRPr="0042774C" w:rsidRDefault="008A69C5" w:rsidP="00B2226A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sz w:val="20"/>
                <w:szCs w:val="20"/>
                <w:lang w:val="en-US"/>
              </w:rPr>
              <w:t>damatra2014@yandex.ru</w:t>
            </w:r>
          </w:p>
          <w:p w:rsidR="00B13211" w:rsidRPr="0042774C" w:rsidRDefault="00B13211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42774C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42774C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42774C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42774C" w:rsidRDefault="00B2226A" w:rsidP="00B2226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9179D" w:rsidRPr="0042774C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B13211" w:rsidP="00B2226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="00202107" w:rsidRPr="005C66CC">
              <w:rPr>
                <w:color w:val="333333"/>
                <w:sz w:val="20"/>
                <w:szCs w:val="20"/>
              </w:rPr>
              <w:t>366300906450</w:t>
            </w:r>
          </w:p>
        </w:tc>
      </w:tr>
      <w:tr w:rsidR="00F9179D" w:rsidRPr="0042774C" w:rsidTr="00B2226A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42774C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42774C" w:rsidRDefault="00F9179D" w:rsidP="00B2226A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F9179D" w:rsidRPr="0042774C" w:rsidTr="00B2226A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02107" w:rsidP="0098080B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C66CC">
              <w:rPr>
                <w:b/>
                <w:bCs/>
                <w:color w:val="333333"/>
                <w:sz w:val="20"/>
                <w:szCs w:val="20"/>
              </w:rPr>
              <w:t>Боровичское</w:t>
            </w:r>
            <w:proofErr w:type="spellEnd"/>
            <w:r w:rsidRPr="005C66CC">
              <w:rPr>
                <w:b/>
                <w:bCs/>
                <w:color w:val="333333"/>
                <w:sz w:val="20"/>
                <w:szCs w:val="20"/>
              </w:rPr>
              <w:t xml:space="preserve"> районное</w:t>
            </w:r>
            <w:r w:rsidRPr="005C66CC">
              <w:rPr>
                <w:rStyle w:val="apple-converted-space"/>
                <w:color w:val="333333"/>
                <w:sz w:val="20"/>
                <w:szCs w:val="20"/>
              </w:rPr>
              <w:t> </w:t>
            </w:r>
            <w:r w:rsidRPr="005C66CC">
              <w:rPr>
                <w:b/>
                <w:bCs/>
                <w:color w:val="333333"/>
                <w:sz w:val="20"/>
                <w:szCs w:val="20"/>
              </w:rPr>
              <w:t>потребительское общество</w:t>
            </w:r>
            <w:r w:rsidRPr="005C66CC">
              <w:rPr>
                <w:rStyle w:val="apple-converted-space"/>
                <w:color w:val="333333"/>
                <w:sz w:val="20"/>
                <w:szCs w:val="20"/>
              </w:rPr>
              <w:t> </w:t>
            </w:r>
          </w:p>
        </w:tc>
      </w:tr>
      <w:tr w:rsidR="00F9179D" w:rsidRPr="0042774C" w:rsidTr="00202107">
        <w:trPr>
          <w:trHeight w:hRule="exact" w:val="7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Юр</w:t>
            </w:r>
            <w:proofErr w:type="gramStart"/>
            <w:r w:rsidRPr="0042774C">
              <w:rPr>
                <w:sz w:val="20"/>
                <w:szCs w:val="20"/>
              </w:rPr>
              <w:t>.а</w:t>
            </w:r>
            <w:proofErr w:type="gramEnd"/>
            <w:r w:rsidRPr="0042774C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868" w:rsidRPr="0042774C" w:rsidRDefault="00B13211" w:rsidP="00917868">
            <w:pPr>
              <w:tabs>
                <w:tab w:val="left" w:pos="709"/>
                <w:tab w:val="left" w:pos="4995"/>
              </w:tabs>
              <w:rPr>
                <w:sz w:val="20"/>
                <w:szCs w:val="20"/>
              </w:rPr>
            </w:pPr>
            <w:r w:rsidRPr="0042774C">
              <w:rPr>
                <w:bCs/>
                <w:sz w:val="20"/>
                <w:szCs w:val="20"/>
              </w:rPr>
              <w:t xml:space="preserve"> </w:t>
            </w:r>
          </w:p>
          <w:p w:rsidR="00F9179D" w:rsidRPr="0042774C" w:rsidRDefault="00917868" w:rsidP="00917868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 </w:t>
            </w:r>
            <w:r w:rsidR="00202107" w:rsidRPr="005C66CC">
              <w:rPr>
                <w:sz w:val="20"/>
                <w:szCs w:val="20"/>
              </w:rPr>
              <w:t xml:space="preserve">174400, Новгородская область, </w:t>
            </w:r>
            <w:proofErr w:type="gramStart"/>
            <w:r w:rsidR="00202107" w:rsidRPr="005C66CC">
              <w:rPr>
                <w:sz w:val="20"/>
                <w:szCs w:val="20"/>
              </w:rPr>
              <w:t>г</w:t>
            </w:r>
            <w:proofErr w:type="gramEnd"/>
            <w:r w:rsidR="00202107" w:rsidRPr="005C66CC">
              <w:rPr>
                <w:sz w:val="20"/>
                <w:szCs w:val="20"/>
              </w:rPr>
              <w:t>. Боровичи, ул. Советская, д. 55</w:t>
            </w:r>
          </w:p>
        </w:tc>
      </w:tr>
      <w:tr w:rsidR="00F9179D" w:rsidRPr="0042774C" w:rsidTr="00202107">
        <w:trPr>
          <w:trHeight w:hRule="exact" w:val="7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Почт</w:t>
            </w:r>
            <w:proofErr w:type="gramStart"/>
            <w:r w:rsidRPr="0042774C">
              <w:rPr>
                <w:sz w:val="20"/>
                <w:szCs w:val="20"/>
              </w:rPr>
              <w:t>.</w:t>
            </w:r>
            <w:proofErr w:type="gramEnd"/>
            <w:r w:rsidRPr="0042774C">
              <w:rPr>
                <w:sz w:val="20"/>
                <w:szCs w:val="20"/>
              </w:rPr>
              <w:t xml:space="preserve"> </w:t>
            </w:r>
            <w:proofErr w:type="gramStart"/>
            <w:r w:rsidRPr="0042774C">
              <w:rPr>
                <w:sz w:val="20"/>
                <w:szCs w:val="20"/>
              </w:rPr>
              <w:t>а</w:t>
            </w:r>
            <w:proofErr w:type="gramEnd"/>
            <w:r w:rsidRPr="0042774C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868" w:rsidRPr="0042774C" w:rsidRDefault="00B13211" w:rsidP="00917868">
            <w:pPr>
              <w:tabs>
                <w:tab w:val="left" w:pos="709"/>
                <w:tab w:val="left" w:pos="4995"/>
              </w:tabs>
              <w:rPr>
                <w:sz w:val="20"/>
                <w:szCs w:val="20"/>
              </w:rPr>
            </w:pPr>
            <w:r w:rsidRPr="0042774C">
              <w:rPr>
                <w:bCs/>
                <w:sz w:val="20"/>
                <w:szCs w:val="20"/>
              </w:rPr>
              <w:t xml:space="preserve"> </w:t>
            </w:r>
          </w:p>
          <w:p w:rsidR="00F9179D" w:rsidRPr="0042774C" w:rsidRDefault="00202107" w:rsidP="00B2226A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5C66CC">
              <w:rPr>
                <w:sz w:val="20"/>
                <w:szCs w:val="20"/>
              </w:rPr>
              <w:t xml:space="preserve">174400, Новгородская область, </w:t>
            </w:r>
            <w:proofErr w:type="gramStart"/>
            <w:r w:rsidRPr="005C66CC">
              <w:rPr>
                <w:sz w:val="20"/>
                <w:szCs w:val="20"/>
              </w:rPr>
              <w:t>г</w:t>
            </w:r>
            <w:proofErr w:type="gramEnd"/>
            <w:r w:rsidRPr="005C66CC">
              <w:rPr>
                <w:sz w:val="20"/>
                <w:szCs w:val="20"/>
              </w:rPr>
              <w:t>. Боровичи, ул. Советская, д. 55</w:t>
            </w:r>
          </w:p>
        </w:tc>
      </w:tr>
      <w:tr w:rsidR="00F9179D" w:rsidRPr="0042774C" w:rsidTr="00B2226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B13211" w:rsidP="00004162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color w:val="333333"/>
                <w:sz w:val="20"/>
                <w:szCs w:val="20"/>
              </w:rPr>
              <w:t xml:space="preserve">ИНН/КПП </w:t>
            </w:r>
            <w:r w:rsidR="00202107" w:rsidRPr="005C66CC">
              <w:rPr>
                <w:sz w:val="20"/>
                <w:szCs w:val="20"/>
              </w:rPr>
              <w:t>5320059725</w:t>
            </w:r>
            <w:r w:rsidRPr="0042774C">
              <w:rPr>
                <w:sz w:val="20"/>
                <w:szCs w:val="20"/>
              </w:rPr>
              <w:t>/</w:t>
            </w:r>
            <w:r w:rsidR="00BB2D94" w:rsidRPr="004277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F9179D" w:rsidRPr="0042774C" w:rsidTr="00B2226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02107" w:rsidP="00B13211">
            <w:pPr>
              <w:rPr>
                <w:color w:val="000000" w:themeColor="text1"/>
                <w:sz w:val="20"/>
                <w:szCs w:val="20"/>
              </w:rPr>
            </w:pPr>
            <w:r w:rsidRPr="005C66CC">
              <w:rPr>
                <w:sz w:val="20"/>
                <w:szCs w:val="20"/>
              </w:rPr>
              <w:t>1135321002717</w:t>
            </w:r>
          </w:p>
        </w:tc>
      </w:tr>
      <w:tr w:rsidR="00F9179D" w:rsidRPr="0042774C" w:rsidTr="00D66F9D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653040" w:rsidP="00B2226A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F9179D" w:rsidRPr="0042774C" w:rsidTr="00910F13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98080B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color w:val="000000" w:themeColor="text1"/>
                <w:sz w:val="20"/>
                <w:szCs w:val="20"/>
              </w:rPr>
              <w:t>Арбитражный суд</w:t>
            </w:r>
            <w:r w:rsidR="00B13211" w:rsidRPr="0042774C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202107" w:rsidRPr="005C66CC">
              <w:rPr>
                <w:color w:val="333333"/>
                <w:sz w:val="20"/>
                <w:szCs w:val="20"/>
              </w:rPr>
              <w:t>Новгородской</w:t>
            </w:r>
            <w:proofErr w:type="gramEnd"/>
            <w:r w:rsidR="00BB2D94" w:rsidRPr="0042774C">
              <w:rPr>
                <w:bCs/>
                <w:sz w:val="20"/>
                <w:szCs w:val="20"/>
              </w:rPr>
              <w:t xml:space="preserve"> области</w:t>
            </w:r>
          </w:p>
        </w:tc>
      </w:tr>
      <w:tr w:rsidR="00F9179D" w:rsidRPr="0042774C" w:rsidTr="00B2226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02107" w:rsidP="00B13211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5C66CC">
              <w:rPr>
                <w:color w:val="333333"/>
                <w:sz w:val="20"/>
                <w:szCs w:val="20"/>
              </w:rPr>
              <w:t>№</w:t>
            </w:r>
            <w:r w:rsidRPr="005C66CC">
              <w:rPr>
                <w:color w:val="333333"/>
                <w:sz w:val="20"/>
                <w:szCs w:val="20"/>
                <w:shd w:val="clear" w:color="auto" w:fill="FFFFFF"/>
              </w:rPr>
              <w:t>А44-8616/2015</w:t>
            </w:r>
          </w:p>
        </w:tc>
      </w:tr>
      <w:tr w:rsidR="00F9179D" w:rsidRPr="0042774C" w:rsidTr="00D526C1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02107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5C66CC">
              <w:rPr>
                <w:color w:val="333333"/>
                <w:sz w:val="20"/>
                <w:szCs w:val="20"/>
              </w:rPr>
              <w:t>13.04.2016 г.</w:t>
            </w:r>
          </w:p>
        </w:tc>
      </w:tr>
      <w:tr w:rsidR="00F9179D" w:rsidRPr="0042774C" w:rsidTr="008A69C5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79D" w:rsidRPr="0042774C" w:rsidRDefault="00B2226A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13211" w:rsidRPr="0042774C">
              <w:rPr>
                <w:color w:val="000000" w:themeColor="text1"/>
                <w:sz w:val="20"/>
                <w:szCs w:val="20"/>
              </w:rPr>
              <w:t>8 (473)</w:t>
            </w:r>
            <w:r w:rsidR="0098080B" w:rsidRPr="0042774C">
              <w:rPr>
                <w:color w:val="000000" w:themeColor="text1"/>
                <w:sz w:val="20"/>
                <w:szCs w:val="20"/>
              </w:rPr>
              <w:t>2</w:t>
            </w:r>
            <w:r w:rsidR="00B13211" w:rsidRPr="0042774C">
              <w:rPr>
                <w:color w:val="000000" w:themeColor="text1"/>
                <w:sz w:val="20"/>
                <w:szCs w:val="20"/>
              </w:rPr>
              <w:t>727193</w:t>
            </w:r>
          </w:p>
          <w:p w:rsidR="008A69C5" w:rsidRPr="0042774C" w:rsidRDefault="008A69C5" w:rsidP="008A69C5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sz w:val="20"/>
                <w:szCs w:val="20"/>
                <w:lang w:val="en-US"/>
              </w:rPr>
              <w:t>damatra2014@yandex.ru</w:t>
            </w:r>
          </w:p>
          <w:p w:rsidR="008A69C5" w:rsidRPr="0042774C" w:rsidRDefault="008A69C5" w:rsidP="0098080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9179D" w:rsidRPr="0042774C" w:rsidTr="00B2226A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42774C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42774C" w:rsidRDefault="00F9179D" w:rsidP="00B2226A">
            <w:pPr>
              <w:rPr>
                <w:b/>
                <w:sz w:val="20"/>
                <w:szCs w:val="20"/>
              </w:rPr>
            </w:pPr>
          </w:p>
        </w:tc>
      </w:tr>
      <w:tr w:rsidR="00F9179D" w:rsidRPr="0042774C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D623E" w:rsidP="00B2226A">
            <w:pPr>
              <w:keepNext/>
              <w:rPr>
                <w:bCs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42774C">
              <w:rPr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42774C">
              <w:rPr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13211" w:rsidRPr="0042774C" w:rsidTr="004F143F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Юр</w:t>
            </w:r>
            <w:proofErr w:type="gramStart"/>
            <w:r w:rsidRPr="0042774C">
              <w:rPr>
                <w:sz w:val="20"/>
                <w:szCs w:val="20"/>
              </w:rPr>
              <w:t>.а</w:t>
            </w:r>
            <w:proofErr w:type="gramEnd"/>
            <w:r w:rsidRPr="0042774C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2D623E" w:rsidP="005B245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42774C" w:rsidTr="00CD0A28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Почт</w:t>
            </w:r>
            <w:proofErr w:type="gramStart"/>
            <w:r w:rsidRPr="0042774C">
              <w:rPr>
                <w:sz w:val="20"/>
                <w:szCs w:val="20"/>
              </w:rPr>
              <w:t>.</w:t>
            </w:r>
            <w:proofErr w:type="gramEnd"/>
            <w:r w:rsidRPr="0042774C">
              <w:rPr>
                <w:sz w:val="20"/>
                <w:szCs w:val="20"/>
              </w:rPr>
              <w:t xml:space="preserve"> </w:t>
            </w:r>
            <w:proofErr w:type="gramStart"/>
            <w:r w:rsidRPr="0042774C">
              <w:rPr>
                <w:sz w:val="20"/>
                <w:szCs w:val="20"/>
              </w:rPr>
              <w:t>а</w:t>
            </w:r>
            <w:proofErr w:type="gramEnd"/>
            <w:r w:rsidRPr="0042774C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2D623E" w:rsidP="00BB2D9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42774C" w:rsidTr="002D623E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2D623E" w:rsidP="00653040">
            <w:pPr>
              <w:rPr>
                <w:b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3666085073</w:t>
            </w:r>
            <w:r w:rsidRPr="0042774C">
              <w:rPr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42774C">
              <w:rPr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B13211" w:rsidRPr="0042774C" w:rsidTr="002D623E">
        <w:trPr>
          <w:trHeight w:hRule="exact" w:val="42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2D623E" w:rsidP="00B2226A">
            <w:pPr>
              <w:rPr>
                <w:b/>
                <w:sz w:val="20"/>
                <w:szCs w:val="20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1023602617950</w:t>
            </w:r>
          </w:p>
        </w:tc>
      </w:tr>
      <w:tr w:rsidR="00B13211" w:rsidRPr="0042774C" w:rsidTr="00B2226A">
        <w:trPr>
          <w:trHeight w:hRule="exact" w:val="4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23E" w:rsidRPr="0042774C" w:rsidRDefault="002D623E" w:rsidP="002D623E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sz w:val="20"/>
                <w:szCs w:val="20"/>
                <w:lang w:val="en-US"/>
              </w:rPr>
              <w:t>damatra2014@yandex.ru</w:t>
            </w:r>
          </w:p>
          <w:p w:rsidR="00B13211" w:rsidRPr="0042774C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42774C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42774C" w:rsidRDefault="00B13211" w:rsidP="00B13211">
            <w:pPr>
              <w:rPr>
                <w:b/>
                <w:sz w:val="20"/>
                <w:szCs w:val="20"/>
              </w:rPr>
            </w:pPr>
          </w:p>
        </w:tc>
      </w:tr>
    </w:tbl>
    <w:p w:rsidR="00F9179D" w:rsidRPr="0042774C" w:rsidRDefault="00F9179D" w:rsidP="00F9179D">
      <w:pPr>
        <w:spacing w:after="14" w:line="1" w:lineRule="exact"/>
        <w:rPr>
          <w:sz w:val="20"/>
          <w:szCs w:val="20"/>
        </w:rPr>
      </w:pPr>
    </w:p>
    <w:p w:rsidR="00F9179D" w:rsidRPr="0042774C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>нужное</w:t>
      </w:r>
      <w:proofErr w:type="gramEnd"/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42774C" w:rsidTr="00B2226A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B2226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</w:pPr>
            <w:r w:rsidRPr="0042774C"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  <w:t xml:space="preserve">1 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860BBC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</w:pP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2</w:t>
            </w:r>
            <w:r w:rsidR="00860BBC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  <w:t>V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3</w:t>
            </w:r>
            <w:bookmarkStart w:id="0" w:name="Флажок10"/>
            <w:r w:rsidR="00195F92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instrText xml:space="preserve"> FORMCHECKBOX </w:instrText>
            </w:r>
            <w:r w:rsidR="00195F92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</w:r>
            <w:r w:rsidR="00195F92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separate"/>
            </w:r>
            <w:r w:rsidR="00195F92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</w:tbl>
    <w:p w:rsidR="00F9179D" w:rsidRPr="0042774C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sz w:val="20"/>
          <w:szCs w:val="20"/>
          <w:u w:val="single"/>
        </w:rPr>
      </w:pPr>
      <w:r w:rsidRPr="0042774C">
        <w:rPr>
          <w:b/>
          <w:bCs/>
          <w:spacing w:val="-2"/>
          <w:sz w:val="20"/>
          <w:szCs w:val="20"/>
          <w:u w:val="single"/>
        </w:rPr>
        <w:t xml:space="preserve">Заявка-Договор на публикацию сообщений о банкротстве </w:t>
      </w:r>
    </w:p>
    <w:p w:rsidR="00F9179D" w:rsidRPr="0042774C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42774C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195F92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введении наблюдения</w:t>
            </w:r>
          </w:p>
        </w:tc>
      </w:tr>
      <w:bookmarkStart w:id="1" w:name="Флажок2"/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195F92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195F92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введении внешнего управления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195F92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195F92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5"/>
            <w:r w:rsidR="00653040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об утверждении, отстранение, освобождении</w:t>
            </w:r>
            <w:proofErr w:type="gramStart"/>
            <w:r w:rsidRPr="0042774C">
              <w:rPr>
                <w:spacing w:val="-1"/>
                <w:sz w:val="20"/>
                <w:szCs w:val="20"/>
              </w:rPr>
              <w:t xml:space="preserve"> А</w:t>
            </w:r>
            <w:proofErr w:type="gramEnd"/>
            <w:r w:rsidRPr="0042774C">
              <w:rPr>
                <w:spacing w:val="-1"/>
                <w:sz w:val="20"/>
                <w:szCs w:val="20"/>
              </w:rPr>
              <w:t>/У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195F92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6"/>
            <w:r w:rsidR="002D623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195F92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7"/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195F92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проведении собрания кредиторов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195F92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195F92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D623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проведении торгов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195F92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80B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результатах проведения торгов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195F92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 передаче обязательств банка перед ФЛ</w:t>
            </w:r>
          </w:p>
        </w:tc>
      </w:tr>
    </w:tbl>
    <w:p w:rsidR="00F9179D" w:rsidRPr="0042774C" w:rsidRDefault="00F9179D" w:rsidP="00EB18E4">
      <w:pPr>
        <w:rPr>
          <w:b/>
          <w:sz w:val="20"/>
          <w:szCs w:val="20"/>
          <w:u w:val="single"/>
        </w:rPr>
      </w:pPr>
      <w:r w:rsidRPr="0042774C">
        <w:rPr>
          <w:b/>
          <w:sz w:val="20"/>
          <w:szCs w:val="20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RPr="0042774C" w:rsidTr="001C21F9">
        <w:trPr>
          <w:trHeight w:val="822"/>
        </w:trPr>
        <w:tc>
          <w:tcPr>
            <w:tcW w:w="10348" w:type="dxa"/>
          </w:tcPr>
          <w:p w:rsidR="001C21F9" w:rsidRPr="0042774C" w:rsidRDefault="00202107" w:rsidP="0042774C">
            <w:pPr>
              <w:ind w:left="34" w:firstLine="425"/>
              <w:jc w:val="both"/>
              <w:rPr>
                <w:color w:val="000000" w:themeColor="text1"/>
                <w:sz w:val="20"/>
                <w:szCs w:val="20"/>
              </w:rPr>
            </w:pPr>
            <w:r w:rsidRPr="005C66CC">
              <w:rPr>
                <w:color w:val="333333"/>
                <w:sz w:val="20"/>
                <w:szCs w:val="20"/>
              </w:rPr>
              <w:t>Решением Арбитражного суда Новгородской области от 13.04.2016 г. по делу №</w:t>
            </w:r>
            <w:r w:rsidRPr="005C66CC">
              <w:rPr>
                <w:color w:val="333333"/>
                <w:sz w:val="20"/>
                <w:szCs w:val="20"/>
                <w:shd w:val="clear" w:color="auto" w:fill="FFFFFF"/>
              </w:rPr>
              <w:t xml:space="preserve">А44-8616/2015 </w:t>
            </w:r>
            <w:proofErr w:type="spellStart"/>
            <w:r w:rsidRPr="005C66CC">
              <w:rPr>
                <w:b/>
                <w:bCs/>
                <w:color w:val="333333"/>
                <w:sz w:val="20"/>
                <w:szCs w:val="20"/>
              </w:rPr>
              <w:t>Борович</w:t>
            </w:r>
            <w:r w:rsidR="00B41CE1">
              <w:rPr>
                <w:b/>
                <w:bCs/>
                <w:color w:val="333333"/>
                <w:sz w:val="20"/>
                <w:szCs w:val="20"/>
              </w:rPr>
              <w:t>е</w:t>
            </w:r>
            <w:r w:rsidRPr="005C66CC">
              <w:rPr>
                <w:b/>
                <w:bCs/>
                <w:color w:val="333333"/>
                <w:sz w:val="20"/>
                <w:szCs w:val="20"/>
              </w:rPr>
              <w:t>ское</w:t>
            </w:r>
            <w:proofErr w:type="spellEnd"/>
            <w:r w:rsidRPr="005C66CC">
              <w:rPr>
                <w:b/>
                <w:bCs/>
                <w:color w:val="333333"/>
                <w:sz w:val="20"/>
                <w:szCs w:val="20"/>
              </w:rPr>
              <w:t xml:space="preserve"> районное</w:t>
            </w:r>
            <w:r w:rsidRPr="005C66CC">
              <w:rPr>
                <w:rStyle w:val="apple-converted-space"/>
                <w:color w:val="333333"/>
                <w:sz w:val="20"/>
                <w:szCs w:val="20"/>
              </w:rPr>
              <w:t> </w:t>
            </w:r>
            <w:r w:rsidRPr="005C66CC">
              <w:rPr>
                <w:b/>
                <w:bCs/>
                <w:color w:val="333333"/>
                <w:sz w:val="20"/>
                <w:szCs w:val="20"/>
              </w:rPr>
              <w:t>потребительское общество</w:t>
            </w:r>
            <w:r w:rsidRPr="005C66CC">
              <w:rPr>
                <w:rStyle w:val="apple-converted-space"/>
                <w:color w:val="333333"/>
                <w:sz w:val="20"/>
                <w:szCs w:val="20"/>
              </w:rPr>
              <w:t> </w:t>
            </w:r>
            <w:r w:rsidRPr="005C66CC">
              <w:rPr>
                <w:color w:val="333333"/>
                <w:sz w:val="20"/>
                <w:szCs w:val="20"/>
              </w:rPr>
              <w:t>(</w:t>
            </w:r>
            <w:r w:rsidRPr="005C66CC">
              <w:rPr>
                <w:sz w:val="20"/>
                <w:szCs w:val="20"/>
              </w:rPr>
              <w:t>ОГРН 1135321002717, ИНН 5320059725, юридический адрес: 174400, Новгородская область, г. Боровичи, ул. Советская, д. 55</w:t>
            </w:r>
            <w:r w:rsidRPr="005C66CC">
              <w:rPr>
                <w:color w:val="333333"/>
                <w:sz w:val="20"/>
                <w:szCs w:val="20"/>
              </w:rPr>
              <w:t xml:space="preserve">) признано несостоятельным (банкротом), открыто конкурсное производство сроком на 6 месяцев. Конкурсным управляющим утвержден Лавлинский Павел Васильевич (ИНН 366300906450, СНИЛС 047-753-465 88), член НП «СОАУ «Меркурий» (адрес: 125047, г. Москва, ул. 4-я </w:t>
            </w:r>
            <w:proofErr w:type="spellStart"/>
            <w:proofErr w:type="gramStart"/>
            <w:r w:rsidRPr="005C66CC">
              <w:rPr>
                <w:color w:val="333333"/>
                <w:sz w:val="20"/>
                <w:szCs w:val="20"/>
              </w:rPr>
              <w:t>Тверская-Ямская</w:t>
            </w:r>
            <w:proofErr w:type="spellEnd"/>
            <w:proofErr w:type="gramEnd"/>
            <w:r w:rsidRPr="005C66CC">
              <w:rPr>
                <w:color w:val="333333"/>
                <w:sz w:val="20"/>
                <w:szCs w:val="20"/>
              </w:rPr>
              <w:t xml:space="preserve">, 2/11, 2, адрес для направления корреспонденции: 127018, Москва, 2-я Ямская, 2, офис 201, ОГРН 1037710023108, ИНН 7710458616), адрес:394030, г. Воронеж, ул. Кропоткина, 10. </w:t>
            </w:r>
            <w:proofErr w:type="gramStart"/>
            <w:r w:rsidRPr="005C66CC">
              <w:rPr>
                <w:color w:val="333333"/>
                <w:sz w:val="20"/>
                <w:szCs w:val="20"/>
              </w:rPr>
              <w:t>Организатор торгов – ООО «</w:t>
            </w:r>
            <w:proofErr w:type="spellStart"/>
            <w:r w:rsidRPr="005C66CC">
              <w:rPr>
                <w:color w:val="333333"/>
                <w:sz w:val="20"/>
                <w:szCs w:val="20"/>
              </w:rPr>
              <w:t>Агрокапитал</w:t>
            </w:r>
            <w:proofErr w:type="spellEnd"/>
            <w:r w:rsidRPr="005C66CC">
              <w:rPr>
                <w:color w:val="333333"/>
                <w:sz w:val="20"/>
                <w:szCs w:val="20"/>
              </w:rPr>
              <w:t xml:space="preserve">» (394026, г. Воронеж, проспект Труда, 65, ОГРН 1023602617950, ИНН 3666085073, КПП 366201001), </w:t>
            </w:r>
            <w:proofErr w:type="spellStart"/>
            <w:r w:rsidRPr="005C66CC">
              <w:rPr>
                <w:sz w:val="20"/>
                <w:szCs w:val="20"/>
                <w:shd w:val="clear" w:color="auto" w:fill="FFFFFF"/>
              </w:rPr>
              <w:t>эл</w:t>
            </w:r>
            <w:proofErr w:type="spellEnd"/>
            <w:r w:rsidRPr="005C66CC">
              <w:rPr>
                <w:sz w:val="20"/>
                <w:szCs w:val="20"/>
                <w:shd w:val="clear" w:color="auto" w:fill="FFFFFF"/>
              </w:rPr>
              <w:t xml:space="preserve">. почта: </w:t>
            </w:r>
            <w:proofErr w:type="spellStart"/>
            <w:r w:rsidRPr="005C66CC">
              <w:rPr>
                <w:sz w:val="20"/>
                <w:szCs w:val="20"/>
                <w:shd w:val="clear" w:color="auto" w:fill="FFFFFF"/>
                <w:lang w:val="en-US"/>
              </w:rPr>
              <w:t>agrocapital</w:t>
            </w:r>
            <w:proofErr w:type="spellEnd"/>
            <w:r w:rsidRPr="005C66CC">
              <w:rPr>
                <w:sz w:val="20"/>
                <w:szCs w:val="20"/>
                <w:shd w:val="clear" w:color="auto" w:fill="FFFFFF"/>
              </w:rPr>
              <w:t>36@</w:t>
            </w:r>
            <w:proofErr w:type="spellStart"/>
            <w:r w:rsidRPr="005C66CC">
              <w:rPr>
                <w:sz w:val="20"/>
                <w:szCs w:val="20"/>
                <w:shd w:val="clear" w:color="auto" w:fill="FFFFFF"/>
                <w:lang w:val="en-US"/>
              </w:rPr>
              <w:t>gmail</w:t>
            </w:r>
            <w:proofErr w:type="spellEnd"/>
            <w:r w:rsidRPr="005C66CC">
              <w:rPr>
                <w:sz w:val="20"/>
                <w:szCs w:val="20"/>
                <w:shd w:val="clear" w:color="auto" w:fill="FFFFFF"/>
              </w:rPr>
              <w:t>.</w:t>
            </w:r>
            <w:r w:rsidRPr="005C66CC">
              <w:rPr>
                <w:sz w:val="20"/>
                <w:szCs w:val="20"/>
                <w:shd w:val="clear" w:color="auto" w:fill="FFFFFF"/>
                <w:lang w:val="en-US"/>
              </w:rPr>
              <w:t>com</w:t>
            </w:r>
            <w:r w:rsidRPr="005C66CC">
              <w:rPr>
                <w:sz w:val="20"/>
                <w:szCs w:val="20"/>
                <w:shd w:val="clear" w:color="auto" w:fill="FFFFFF"/>
              </w:rPr>
              <w:t>,</w:t>
            </w:r>
            <w:r w:rsidRPr="005C66CC">
              <w:rPr>
                <w:color w:val="333333"/>
                <w:sz w:val="20"/>
                <w:szCs w:val="20"/>
              </w:rPr>
              <w:t xml:space="preserve"> </w:t>
            </w:r>
            <w:r w:rsidRPr="005C66CC">
              <w:rPr>
                <w:sz w:val="20"/>
                <w:szCs w:val="20"/>
                <w:shd w:val="clear" w:color="auto" w:fill="FFFFFF"/>
              </w:rPr>
              <w:t xml:space="preserve">адрес для корреспонденции: 394026, г. Воронеж, проспект Труда, 65, </w:t>
            </w:r>
            <w:r w:rsidRPr="005C66CC">
              <w:rPr>
                <w:color w:val="333333"/>
                <w:sz w:val="20"/>
                <w:szCs w:val="20"/>
              </w:rPr>
              <w:t>сообщает о проведении на электронной торговой площадке - ОАО «Российский аукционный дом» (</w:t>
            </w:r>
            <w:proofErr w:type="spellStart"/>
            <w:r w:rsidRPr="005C66CC">
              <w:rPr>
                <w:color w:val="333333"/>
                <w:sz w:val="20"/>
                <w:szCs w:val="20"/>
              </w:rPr>
              <w:t>lot-online.ru</w:t>
            </w:r>
            <w:proofErr w:type="spellEnd"/>
            <w:r w:rsidRPr="005C66CC">
              <w:rPr>
                <w:color w:val="333333"/>
                <w:sz w:val="20"/>
                <w:szCs w:val="20"/>
              </w:rPr>
              <w:t>) 12.09.2016 г. в 12.00 ч. открытых торгов (аукцион на повышение, форма подачи предложений открытая) по продаже имущества</w:t>
            </w:r>
            <w:proofErr w:type="gramEnd"/>
            <w:r w:rsidRPr="005C66CC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C66CC">
              <w:rPr>
                <w:color w:val="333333"/>
                <w:sz w:val="20"/>
                <w:szCs w:val="20"/>
              </w:rPr>
              <w:lastRenderedPageBreak/>
              <w:t>Боровичского</w:t>
            </w:r>
            <w:proofErr w:type="spellEnd"/>
            <w:r w:rsidRPr="005C66CC">
              <w:rPr>
                <w:color w:val="333333"/>
                <w:sz w:val="20"/>
                <w:szCs w:val="20"/>
              </w:rPr>
              <w:t xml:space="preserve"> РАЙПО: </w:t>
            </w:r>
            <w:r w:rsidRPr="005C66CC">
              <w:rPr>
                <w:b/>
                <w:bCs/>
                <w:color w:val="333333"/>
                <w:sz w:val="20"/>
                <w:szCs w:val="20"/>
              </w:rPr>
              <w:t>Лот №1</w:t>
            </w:r>
            <w:r w:rsidRPr="005C66CC">
              <w:rPr>
                <w:color w:val="333333"/>
                <w:sz w:val="20"/>
                <w:szCs w:val="20"/>
              </w:rPr>
              <w:t xml:space="preserve">: </w:t>
            </w:r>
            <w:r w:rsidRPr="005C66CC">
              <w:rPr>
                <w:sz w:val="20"/>
                <w:szCs w:val="20"/>
              </w:rPr>
              <w:t>Земельный участок, пл. 1847 кв</w:t>
            </w:r>
            <w:proofErr w:type="gramStart"/>
            <w:r w:rsidRPr="005C66CC">
              <w:rPr>
                <w:sz w:val="20"/>
                <w:szCs w:val="20"/>
              </w:rPr>
              <w:t>.м</w:t>
            </w:r>
            <w:proofErr w:type="gramEnd"/>
            <w:r w:rsidRPr="005C66CC">
              <w:rPr>
                <w:sz w:val="20"/>
                <w:szCs w:val="20"/>
              </w:rPr>
              <w:t xml:space="preserve">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 №53:22:0020663:8, по адресу: Новгородская обл., </w:t>
            </w:r>
            <w:proofErr w:type="spellStart"/>
            <w:r w:rsidRPr="005C66CC">
              <w:rPr>
                <w:sz w:val="20"/>
                <w:szCs w:val="20"/>
              </w:rPr>
              <w:t>Боровичский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городское поселение города Боровичи, г</w:t>
            </w:r>
            <w:proofErr w:type="gramStart"/>
            <w:r w:rsidRPr="005C66CC">
              <w:rPr>
                <w:sz w:val="20"/>
                <w:szCs w:val="20"/>
              </w:rPr>
              <w:t>.Б</w:t>
            </w:r>
            <w:proofErr w:type="gramEnd"/>
            <w:r w:rsidRPr="005C66CC">
              <w:rPr>
                <w:sz w:val="20"/>
                <w:szCs w:val="20"/>
              </w:rPr>
              <w:t xml:space="preserve">оровичи, ул. А. Кузнецова 64, на земельном участке расположено здание, магазин "Теремок", Магазин "Теремок", пл. 2057,2 кв. м.,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 53:22:0020663:38, по адресу: Новгородская обл., </w:t>
            </w:r>
            <w:proofErr w:type="spellStart"/>
            <w:r w:rsidRPr="005C66CC">
              <w:rPr>
                <w:sz w:val="20"/>
                <w:szCs w:val="20"/>
              </w:rPr>
              <w:t>Боровичский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городское поселение города Боровичи, г</w:t>
            </w:r>
            <w:proofErr w:type="gramStart"/>
            <w:r w:rsidRPr="005C66CC">
              <w:rPr>
                <w:sz w:val="20"/>
                <w:szCs w:val="20"/>
              </w:rPr>
              <w:t>.Б</w:t>
            </w:r>
            <w:proofErr w:type="gramEnd"/>
            <w:r w:rsidRPr="005C66CC">
              <w:rPr>
                <w:sz w:val="20"/>
                <w:szCs w:val="20"/>
              </w:rPr>
              <w:t xml:space="preserve">оровичи, ул. А. Кузнецова 64, Защитные </w:t>
            </w:r>
            <w:proofErr w:type="spellStart"/>
            <w:r w:rsidRPr="005C66CC">
              <w:rPr>
                <w:sz w:val="20"/>
                <w:szCs w:val="20"/>
              </w:rPr>
              <w:t>роллеты</w:t>
            </w:r>
            <w:proofErr w:type="spellEnd"/>
            <w:r w:rsidRPr="005C66CC">
              <w:rPr>
                <w:sz w:val="20"/>
                <w:szCs w:val="20"/>
              </w:rPr>
              <w:t>/Маг. Теремок/, Охранно-пожарная сигнализация/маг. Теремок/, Система видеонаблюдения/маг. Теремок/, Здание магазина №105, пл. 123,8 кв</w:t>
            </w:r>
            <w:proofErr w:type="gramStart"/>
            <w:r w:rsidRPr="005C66CC">
              <w:rPr>
                <w:sz w:val="20"/>
                <w:szCs w:val="20"/>
              </w:rPr>
              <w:t>.м</w:t>
            </w:r>
            <w:proofErr w:type="gramEnd"/>
            <w:r w:rsidRPr="005C66CC">
              <w:rPr>
                <w:sz w:val="20"/>
                <w:szCs w:val="20"/>
              </w:rPr>
              <w:t xml:space="preserve">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№53:02:0071201:114, по адресу: Новгородская обл., </w:t>
            </w:r>
            <w:proofErr w:type="spellStart"/>
            <w:r w:rsidRPr="005C66CC">
              <w:rPr>
                <w:sz w:val="20"/>
                <w:szCs w:val="20"/>
              </w:rPr>
              <w:t>Боровичский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Опеченское с/</w:t>
            </w:r>
            <w:proofErr w:type="spellStart"/>
            <w:proofErr w:type="gramStart"/>
            <w:r w:rsidRPr="005C66C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6CC">
              <w:rPr>
                <w:sz w:val="20"/>
                <w:szCs w:val="20"/>
              </w:rPr>
              <w:t xml:space="preserve">, д. Опеченский Рядок, д.47, Здание магазина №31, пл. 103,4 кв.м,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№53:02:0100901:181, по адресу: Новгородская обл., </w:t>
            </w:r>
            <w:proofErr w:type="spellStart"/>
            <w:r w:rsidRPr="005C66CC">
              <w:rPr>
                <w:sz w:val="20"/>
                <w:szCs w:val="20"/>
              </w:rPr>
              <w:t>Боровичский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 с/</w:t>
            </w:r>
            <w:proofErr w:type="spellStart"/>
            <w:proofErr w:type="gramStart"/>
            <w:r w:rsidRPr="005C66C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6CC">
              <w:rPr>
                <w:sz w:val="20"/>
                <w:szCs w:val="20"/>
              </w:rPr>
              <w:t xml:space="preserve"> </w:t>
            </w:r>
            <w:proofErr w:type="spellStart"/>
            <w:r w:rsidRPr="005C66CC">
              <w:rPr>
                <w:sz w:val="20"/>
                <w:szCs w:val="20"/>
              </w:rPr>
              <w:t>Ёгольское</w:t>
            </w:r>
            <w:proofErr w:type="spellEnd"/>
            <w:r w:rsidRPr="005C66CC">
              <w:rPr>
                <w:sz w:val="20"/>
                <w:szCs w:val="20"/>
              </w:rPr>
              <w:t xml:space="preserve">, д. </w:t>
            </w:r>
            <w:proofErr w:type="spellStart"/>
            <w:r w:rsidRPr="005C66CC">
              <w:rPr>
                <w:sz w:val="20"/>
                <w:szCs w:val="20"/>
              </w:rPr>
              <w:t>Шиботово</w:t>
            </w:r>
            <w:proofErr w:type="spellEnd"/>
            <w:r w:rsidRPr="005C66CC">
              <w:rPr>
                <w:sz w:val="20"/>
                <w:szCs w:val="20"/>
              </w:rPr>
              <w:t xml:space="preserve">, д. 15а, Земельный участок, пл. 1 087 кв.м,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 53:07:0040205:32, по адресу: Новгородская обл., </w:t>
            </w:r>
            <w:proofErr w:type="spellStart"/>
            <w:r w:rsidRPr="005C66CC">
              <w:rPr>
                <w:sz w:val="20"/>
                <w:szCs w:val="20"/>
              </w:rPr>
              <w:t>Боровичский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 </w:t>
            </w:r>
            <w:proofErr w:type="spellStart"/>
            <w:r w:rsidRPr="005C66CC">
              <w:rPr>
                <w:sz w:val="20"/>
                <w:szCs w:val="20"/>
              </w:rPr>
              <w:t>Любытинский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</w:t>
            </w:r>
            <w:proofErr w:type="spellStart"/>
            <w:r w:rsidRPr="005C66CC">
              <w:rPr>
                <w:sz w:val="20"/>
                <w:szCs w:val="20"/>
              </w:rPr>
              <w:t>Неболчское</w:t>
            </w:r>
            <w:proofErr w:type="spellEnd"/>
            <w:r w:rsidRPr="005C66CC">
              <w:rPr>
                <w:sz w:val="20"/>
                <w:szCs w:val="20"/>
              </w:rPr>
              <w:t xml:space="preserve"> сельское поселение, пос. Неболчи, ул. Советская, д.8, Земельный участок, пл.650 кв</w:t>
            </w:r>
            <w:proofErr w:type="gramStart"/>
            <w:r w:rsidRPr="005C66CC">
              <w:rPr>
                <w:sz w:val="20"/>
                <w:szCs w:val="20"/>
              </w:rPr>
              <w:t>.м</w:t>
            </w:r>
            <w:proofErr w:type="gramEnd"/>
            <w:r w:rsidRPr="005C66CC">
              <w:rPr>
                <w:sz w:val="20"/>
                <w:szCs w:val="20"/>
              </w:rPr>
              <w:t xml:space="preserve">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 53:07:0040208:2, по адресу: Новгородская обл., </w:t>
            </w:r>
            <w:proofErr w:type="spellStart"/>
            <w:r w:rsidRPr="005C66CC">
              <w:rPr>
                <w:sz w:val="20"/>
                <w:szCs w:val="20"/>
              </w:rPr>
              <w:t>Боровичский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 </w:t>
            </w:r>
            <w:proofErr w:type="spellStart"/>
            <w:r w:rsidRPr="005C66CC">
              <w:rPr>
                <w:sz w:val="20"/>
                <w:szCs w:val="20"/>
              </w:rPr>
              <w:t>Любытинский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</w:t>
            </w:r>
            <w:proofErr w:type="spellStart"/>
            <w:r w:rsidRPr="005C66CC">
              <w:rPr>
                <w:sz w:val="20"/>
                <w:szCs w:val="20"/>
              </w:rPr>
              <w:t>Неболчское</w:t>
            </w:r>
            <w:proofErr w:type="spellEnd"/>
            <w:r w:rsidRPr="005C66CC">
              <w:rPr>
                <w:sz w:val="20"/>
                <w:szCs w:val="20"/>
              </w:rPr>
              <w:t xml:space="preserve"> сельское поселение, пос. Неболчи, ул</w:t>
            </w:r>
            <w:proofErr w:type="gramStart"/>
            <w:r w:rsidRPr="005C66CC">
              <w:rPr>
                <w:sz w:val="20"/>
                <w:szCs w:val="20"/>
              </w:rPr>
              <w:t>.Л</w:t>
            </w:r>
            <w:proofErr w:type="gramEnd"/>
            <w:r w:rsidRPr="005C66CC">
              <w:rPr>
                <w:sz w:val="20"/>
                <w:szCs w:val="20"/>
              </w:rPr>
              <w:t xml:space="preserve">енинградская, д.45, Магазин №44, пл. 97 кв.м,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№53:07:0030102:76, по адресу: Новгородская обл., </w:t>
            </w:r>
            <w:proofErr w:type="spellStart"/>
            <w:r w:rsidRPr="005C66CC">
              <w:rPr>
                <w:sz w:val="20"/>
                <w:szCs w:val="20"/>
              </w:rPr>
              <w:t>Боровичский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 </w:t>
            </w:r>
            <w:proofErr w:type="spellStart"/>
            <w:r w:rsidRPr="005C66CC">
              <w:rPr>
                <w:sz w:val="20"/>
                <w:szCs w:val="20"/>
              </w:rPr>
              <w:t>Любытинский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с. Комарово, ул. Шахтерская, д.5, Земельный участок, </w:t>
            </w:r>
            <w:proofErr w:type="spellStart"/>
            <w:proofErr w:type="gramStart"/>
            <w:r w:rsidRPr="005C66CC">
              <w:rPr>
                <w:sz w:val="20"/>
                <w:szCs w:val="20"/>
              </w:rPr>
              <w:t>пл</w:t>
            </w:r>
            <w:proofErr w:type="spellEnd"/>
            <w:proofErr w:type="gramEnd"/>
            <w:r w:rsidRPr="005C66CC">
              <w:rPr>
                <w:sz w:val="20"/>
                <w:szCs w:val="20"/>
              </w:rPr>
              <w:t xml:space="preserve"> 636,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№53:07:0060101:32, по адресу: Новгородская обл., </w:t>
            </w:r>
            <w:proofErr w:type="spellStart"/>
            <w:r w:rsidRPr="005C66CC">
              <w:rPr>
                <w:sz w:val="20"/>
                <w:szCs w:val="20"/>
              </w:rPr>
              <w:t>Любытинский</w:t>
            </w:r>
            <w:proofErr w:type="spellEnd"/>
            <w:r w:rsidRPr="005C66CC">
              <w:rPr>
                <w:sz w:val="20"/>
                <w:szCs w:val="20"/>
              </w:rPr>
              <w:t xml:space="preserve"> </w:t>
            </w:r>
            <w:proofErr w:type="spellStart"/>
            <w:r w:rsidRPr="005C66CC">
              <w:rPr>
                <w:sz w:val="20"/>
                <w:szCs w:val="20"/>
              </w:rPr>
              <w:t>район</w:t>
            </w:r>
            <w:proofErr w:type="gramStart"/>
            <w:r w:rsidRPr="005C66CC">
              <w:rPr>
                <w:sz w:val="20"/>
                <w:szCs w:val="20"/>
              </w:rPr>
              <w:t>,Л</w:t>
            </w:r>
            <w:proofErr w:type="gramEnd"/>
            <w:r w:rsidRPr="005C66CC">
              <w:rPr>
                <w:sz w:val="20"/>
                <w:szCs w:val="20"/>
              </w:rPr>
              <w:t>юбытинское</w:t>
            </w:r>
            <w:proofErr w:type="spellEnd"/>
            <w:r w:rsidRPr="005C66CC">
              <w:rPr>
                <w:sz w:val="20"/>
                <w:szCs w:val="20"/>
              </w:rPr>
              <w:t xml:space="preserve"> сельское поселение, д. Артем, Здание магазина, пл. 109,8кв. м, кад.№53:02:0071001:167, по адресу: Новгородская обл., </w:t>
            </w:r>
            <w:proofErr w:type="spellStart"/>
            <w:r w:rsidRPr="005C66CC">
              <w:rPr>
                <w:sz w:val="20"/>
                <w:szCs w:val="20"/>
              </w:rPr>
              <w:t>Боровичский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Опеченское с/</w:t>
            </w:r>
            <w:proofErr w:type="spellStart"/>
            <w:proofErr w:type="gramStart"/>
            <w:r w:rsidRPr="005C66C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6CC">
              <w:rPr>
                <w:sz w:val="20"/>
                <w:szCs w:val="20"/>
              </w:rPr>
              <w:t>, ус. Жадины, ул. Льнозавод, д.3А, Магазин №49, пл. 284,4 кв</w:t>
            </w:r>
            <w:proofErr w:type="gramStart"/>
            <w:r w:rsidRPr="005C66CC">
              <w:rPr>
                <w:sz w:val="20"/>
                <w:szCs w:val="20"/>
              </w:rPr>
              <w:t>.м</w:t>
            </w:r>
            <w:proofErr w:type="gramEnd"/>
            <w:r w:rsidRPr="005C66CC">
              <w:rPr>
                <w:sz w:val="20"/>
                <w:szCs w:val="20"/>
              </w:rPr>
              <w:t xml:space="preserve">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№53:02:0161101:118, по адресу: Новгородская обл., </w:t>
            </w:r>
            <w:proofErr w:type="spellStart"/>
            <w:r w:rsidRPr="005C66CC">
              <w:rPr>
                <w:sz w:val="20"/>
                <w:szCs w:val="20"/>
              </w:rPr>
              <w:t>Боровичский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с/</w:t>
            </w:r>
            <w:proofErr w:type="spellStart"/>
            <w:proofErr w:type="gramStart"/>
            <w:r w:rsidRPr="005C66C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6CC">
              <w:rPr>
                <w:sz w:val="20"/>
                <w:szCs w:val="20"/>
              </w:rPr>
              <w:t xml:space="preserve"> </w:t>
            </w:r>
            <w:proofErr w:type="spellStart"/>
            <w:r w:rsidRPr="005C66CC">
              <w:rPr>
                <w:sz w:val="20"/>
                <w:szCs w:val="20"/>
              </w:rPr>
              <w:t>Сушиловское</w:t>
            </w:r>
            <w:proofErr w:type="spellEnd"/>
            <w:r w:rsidRPr="005C66CC">
              <w:rPr>
                <w:sz w:val="20"/>
                <w:szCs w:val="20"/>
              </w:rPr>
              <w:t xml:space="preserve">, д. </w:t>
            </w:r>
            <w:proofErr w:type="spellStart"/>
            <w:r w:rsidRPr="005C66CC">
              <w:rPr>
                <w:sz w:val="20"/>
                <w:szCs w:val="20"/>
              </w:rPr>
              <w:t>Сушилово</w:t>
            </w:r>
            <w:proofErr w:type="spellEnd"/>
            <w:r w:rsidRPr="005C66CC">
              <w:rPr>
                <w:sz w:val="20"/>
                <w:szCs w:val="20"/>
              </w:rPr>
              <w:t xml:space="preserve">, д.9, Магазин №25, пл. 65,7 </w:t>
            </w:r>
            <w:proofErr w:type="spellStart"/>
            <w:r w:rsidRPr="005C66CC">
              <w:rPr>
                <w:sz w:val="20"/>
                <w:szCs w:val="20"/>
              </w:rPr>
              <w:t>мкв.м</w:t>
            </w:r>
            <w:proofErr w:type="spellEnd"/>
            <w:r w:rsidRPr="005C66CC">
              <w:rPr>
                <w:sz w:val="20"/>
                <w:szCs w:val="20"/>
              </w:rPr>
              <w:t xml:space="preserve">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№53:07:0000000:972, по адресу: Новгородская </w:t>
            </w:r>
            <w:proofErr w:type="spellStart"/>
            <w:r w:rsidRPr="005C66CC">
              <w:rPr>
                <w:sz w:val="20"/>
                <w:szCs w:val="20"/>
              </w:rPr>
              <w:t>обл.</w:t>
            </w:r>
            <w:proofErr w:type="gramStart"/>
            <w:r w:rsidRPr="005C66CC">
              <w:rPr>
                <w:sz w:val="20"/>
                <w:szCs w:val="20"/>
              </w:rPr>
              <w:t>,Л</w:t>
            </w:r>
            <w:proofErr w:type="gramEnd"/>
            <w:r w:rsidRPr="005C66CC">
              <w:rPr>
                <w:sz w:val="20"/>
                <w:szCs w:val="20"/>
              </w:rPr>
              <w:t>юбытинский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</w:t>
            </w:r>
            <w:proofErr w:type="spellStart"/>
            <w:r w:rsidRPr="005C66CC">
              <w:rPr>
                <w:sz w:val="20"/>
                <w:szCs w:val="20"/>
              </w:rPr>
              <w:t>Любытинское</w:t>
            </w:r>
            <w:proofErr w:type="spellEnd"/>
            <w:r w:rsidRPr="005C66CC">
              <w:rPr>
                <w:sz w:val="20"/>
                <w:szCs w:val="20"/>
              </w:rPr>
              <w:t xml:space="preserve"> сельское поселение, д. Никольское, Земельный участок, </w:t>
            </w:r>
            <w:proofErr w:type="spellStart"/>
            <w:r w:rsidRPr="005C66CC">
              <w:rPr>
                <w:sz w:val="20"/>
                <w:szCs w:val="20"/>
              </w:rPr>
              <w:t>пл</w:t>
            </w:r>
            <w:proofErr w:type="spellEnd"/>
            <w:r w:rsidRPr="005C66CC">
              <w:rPr>
                <w:sz w:val="20"/>
                <w:szCs w:val="20"/>
              </w:rPr>
              <w:t xml:space="preserve"> 333 кв.м,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№53:02:0071201:57, по адресу: Новгородская обл., </w:t>
            </w:r>
            <w:proofErr w:type="spellStart"/>
            <w:r w:rsidRPr="005C66CC">
              <w:rPr>
                <w:sz w:val="20"/>
                <w:szCs w:val="20"/>
              </w:rPr>
              <w:t>Боровичский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с/</w:t>
            </w:r>
            <w:proofErr w:type="spellStart"/>
            <w:proofErr w:type="gramStart"/>
            <w:r w:rsidRPr="005C66C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6CC">
              <w:rPr>
                <w:sz w:val="20"/>
                <w:szCs w:val="20"/>
              </w:rPr>
              <w:t xml:space="preserve"> Опеченское, д. Опеченский Рядок, на земельном участке расположено нежилое здание, магазин 47, Магазин №28 (Продмаг), пл. 202,6 кв.м,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№53:07:0000000:1704, по адресу: Новгородская обл., </w:t>
            </w:r>
            <w:proofErr w:type="spellStart"/>
            <w:r w:rsidRPr="005C66CC">
              <w:rPr>
                <w:sz w:val="20"/>
                <w:szCs w:val="20"/>
              </w:rPr>
              <w:t>Любытинский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п. Неболчи, ул. Советская, Земельный участок, </w:t>
            </w:r>
            <w:proofErr w:type="spellStart"/>
            <w:proofErr w:type="gramStart"/>
            <w:r w:rsidRPr="005C66CC">
              <w:rPr>
                <w:sz w:val="20"/>
                <w:szCs w:val="20"/>
              </w:rPr>
              <w:t>пл</w:t>
            </w:r>
            <w:proofErr w:type="spellEnd"/>
            <w:proofErr w:type="gramEnd"/>
            <w:r w:rsidRPr="005C66CC">
              <w:rPr>
                <w:sz w:val="20"/>
                <w:szCs w:val="20"/>
              </w:rPr>
              <w:t xml:space="preserve"> 821 кв.м,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№53:07:0060301:81, по адресу: Новгородская обл., </w:t>
            </w:r>
            <w:proofErr w:type="spellStart"/>
            <w:r w:rsidRPr="005C66CC">
              <w:rPr>
                <w:sz w:val="20"/>
                <w:szCs w:val="20"/>
              </w:rPr>
              <w:t>Любытинский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</w:t>
            </w:r>
            <w:proofErr w:type="spellStart"/>
            <w:r w:rsidRPr="005C66CC">
              <w:rPr>
                <w:sz w:val="20"/>
                <w:szCs w:val="20"/>
              </w:rPr>
              <w:t>Любытинское</w:t>
            </w:r>
            <w:proofErr w:type="spellEnd"/>
            <w:r w:rsidRPr="005C66CC">
              <w:rPr>
                <w:sz w:val="20"/>
                <w:szCs w:val="20"/>
              </w:rPr>
              <w:t xml:space="preserve"> сельское поселение, д. Никольское, Кафетерий, пл. 111 кв</w:t>
            </w:r>
            <w:proofErr w:type="gramStart"/>
            <w:r w:rsidRPr="005C66CC">
              <w:rPr>
                <w:sz w:val="20"/>
                <w:szCs w:val="20"/>
              </w:rPr>
              <w:t>.м</w:t>
            </w:r>
            <w:proofErr w:type="gramEnd"/>
            <w:r w:rsidRPr="005C66CC">
              <w:rPr>
                <w:sz w:val="20"/>
                <w:szCs w:val="20"/>
              </w:rPr>
              <w:t xml:space="preserve">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№53:02:0062202:136, по адресу: Новгородская обл., </w:t>
            </w:r>
            <w:proofErr w:type="spellStart"/>
            <w:r w:rsidRPr="005C66CC">
              <w:rPr>
                <w:sz w:val="20"/>
                <w:szCs w:val="20"/>
              </w:rPr>
              <w:t>Боровичкий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с/</w:t>
            </w:r>
            <w:proofErr w:type="spellStart"/>
            <w:proofErr w:type="gramStart"/>
            <w:r w:rsidRPr="005C66C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6CC">
              <w:rPr>
                <w:sz w:val="20"/>
                <w:szCs w:val="20"/>
              </w:rPr>
              <w:t xml:space="preserve"> </w:t>
            </w:r>
            <w:proofErr w:type="spellStart"/>
            <w:r w:rsidRPr="005C66CC">
              <w:rPr>
                <w:sz w:val="20"/>
                <w:szCs w:val="20"/>
              </w:rPr>
              <w:t>Кончанско-Суворовское</w:t>
            </w:r>
            <w:proofErr w:type="spellEnd"/>
            <w:r w:rsidRPr="005C66CC">
              <w:rPr>
                <w:sz w:val="20"/>
                <w:szCs w:val="20"/>
              </w:rPr>
              <w:t xml:space="preserve">, с. </w:t>
            </w:r>
            <w:proofErr w:type="spellStart"/>
            <w:r w:rsidRPr="005C66CC">
              <w:rPr>
                <w:sz w:val="20"/>
                <w:szCs w:val="20"/>
              </w:rPr>
              <w:t>Кончанско-Суворовское</w:t>
            </w:r>
            <w:proofErr w:type="spellEnd"/>
            <w:r w:rsidRPr="005C66CC">
              <w:rPr>
                <w:sz w:val="20"/>
                <w:szCs w:val="20"/>
              </w:rPr>
              <w:t xml:space="preserve">, ул. Центральная, д.8, Земельный участок, пл. 959 кв.м,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№53:02:0151202:2, по адресу: Новгородская обл., </w:t>
            </w:r>
            <w:proofErr w:type="spellStart"/>
            <w:r w:rsidRPr="005C66CC">
              <w:rPr>
                <w:sz w:val="20"/>
                <w:szCs w:val="20"/>
              </w:rPr>
              <w:t>Боровичский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</w:t>
            </w:r>
            <w:proofErr w:type="spellStart"/>
            <w:r w:rsidRPr="005C66CC">
              <w:rPr>
                <w:sz w:val="20"/>
                <w:szCs w:val="20"/>
              </w:rPr>
              <w:t>Сушанское</w:t>
            </w:r>
            <w:proofErr w:type="spellEnd"/>
            <w:r w:rsidRPr="005C66CC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5C66C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6CC">
              <w:rPr>
                <w:sz w:val="20"/>
                <w:szCs w:val="20"/>
              </w:rPr>
              <w:t xml:space="preserve">, д. </w:t>
            </w:r>
            <w:proofErr w:type="spellStart"/>
            <w:r w:rsidRPr="005C66CC">
              <w:rPr>
                <w:sz w:val="20"/>
                <w:szCs w:val="20"/>
              </w:rPr>
              <w:t>Коегоща</w:t>
            </w:r>
            <w:proofErr w:type="spellEnd"/>
            <w:r w:rsidRPr="005C66CC">
              <w:rPr>
                <w:sz w:val="20"/>
                <w:szCs w:val="20"/>
              </w:rPr>
              <w:t xml:space="preserve">, ул. Центральная, на земельном участке расположено не жилое здание, здание магазина №61, 16А, </w:t>
            </w:r>
            <w:proofErr w:type="spellStart"/>
            <w:r w:rsidRPr="005C66CC">
              <w:rPr>
                <w:sz w:val="20"/>
                <w:szCs w:val="20"/>
              </w:rPr>
              <w:t>Скотоубойный</w:t>
            </w:r>
            <w:proofErr w:type="spellEnd"/>
            <w:r w:rsidRPr="005C66CC">
              <w:rPr>
                <w:sz w:val="20"/>
                <w:szCs w:val="20"/>
              </w:rPr>
              <w:t xml:space="preserve"> пункт, пл. 119 кв.м,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№53:02:0000000:4110, по адресу: Новгородская </w:t>
            </w:r>
            <w:proofErr w:type="spellStart"/>
            <w:proofErr w:type="gramStart"/>
            <w:r w:rsidRPr="005C66CC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5C66CC">
              <w:rPr>
                <w:sz w:val="20"/>
                <w:szCs w:val="20"/>
              </w:rPr>
              <w:t xml:space="preserve">, </w:t>
            </w:r>
            <w:proofErr w:type="spellStart"/>
            <w:r w:rsidRPr="005C66CC">
              <w:rPr>
                <w:sz w:val="20"/>
                <w:szCs w:val="20"/>
              </w:rPr>
              <w:t>Боровчский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</w:t>
            </w:r>
            <w:proofErr w:type="spellStart"/>
            <w:r w:rsidRPr="005C66CC">
              <w:rPr>
                <w:sz w:val="20"/>
                <w:szCs w:val="20"/>
              </w:rPr>
              <w:t>Травковское</w:t>
            </w:r>
            <w:proofErr w:type="spellEnd"/>
            <w:r w:rsidRPr="005C66CC">
              <w:rPr>
                <w:sz w:val="20"/>
                <w:szCs w:val="20"/>
              </w:rPr>
              <w:t xml:space="preserve"> с/</w:t>
            </w:r>
            <w:proofErr w:type="spellStart"/>
            <w:r w:rsidRPr="005C66CC">
              <w:rPr>
                <w:sz w:val="20"/>
                <w:szCs w:val="20"/>
              </w:rPr>
              <w:t>п</w:t>
            </w:r>
            <w:proofErr w:type="spellEnd"/>
            <w:r w:rsidRPr="005C66CC">
              <w:rPr>
                <w:sz w:val="20"/>
                <w:szCs w:val="20"/>
              </w:rPr>
              <w:t xml:space="preserve">, п. </w:t>
            </w:r>
            <w:proofErr w:type="spellStart"/>
            <w:r w:rsidRPr="005C66CC">
              <w:rPr>
                <w:sz w:val="20"/>
                <w:szCs w:val="20"/>
              </w:rPr>
              <w:t>Травково</w:t>
            </w:r>
            <w:proofErr w:type="spellEnd"/>
            <w:r w:rsidRPr="005C66CC">
              <w:rPr>
                <w:sz w:val="20"/>
                <w:szCs w:val="20"/>
              </w:rPr>
              <w:t xml:space="preserve">, Здание гаража на 4 бокса, пл. 163,9 кв.м,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№53:22:0010102:10, по адресу: Новгородская обл., г. Боровичи, ул. </w:t>
            </w:r>
            <w:proofErr w:type="spellStart"/>
            <w:r w:rsidRPr="005C66CC">
              <w:rPr>
                <w:sz w:val="20"/>
                <w:szCs w:val="20"/>
              </w:rPr>
              <w:t>Окуловская</w:t>
            </w:r>
            <w:proofErr w:type="spellEnd"/>
            <w:r w:rsidRPr="005C66CC">
              <w:rPr>
                <w:sz w:val="20"/>
                <w:szCs w:val="20"/>
              </w:rPr>
              <w:t>, д.1, Магазин, пл. 76,8 кв</w:t>
            </w:r>
            <w:proofErr w:type="gramStart"/>
            <w:r w:rsidRPr="005C66CC">
              <w:rPr>
                <w:sz w:val="20"/>
                <w:szCs w:val="20"/>
              </w:rPr>
              <w:t>.м</w:t>
            </w:r>
            <w:proofErr w:type="gramEnd"/>
            <w:r w:rsidRPr="005C66CC">
              <w:rPr>
                <w:sz w:val="20"/>
                <w:szCs w:val="20"/>
              </w:rPr>
              <w:t xml:space="preserve">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№53:07:0071801:41, по адресу: Новгородская </w:t>
            </w:r>
            <w:proofErr w:type="spellStart"/>
            <w:r w:rsidRPr="005C66CC">
              <w:rPr>
                <w:sz w:val="20"/>
                <w:szCs w:val="20"/>
              </w:rPr>
              <w:t>обл.</w:t>
            </w:r>
            <w:proofErr w:type="gramStart"/>
            <w:r w:rsidRPr="005C66CC">
              <w:rPr>
                <w:sz w:val="20"/>
                <w:szCs w:val="20"/>
              </w:rPr>
              <w:t>,Л</w:t>
            </w:r>
            <w:proofErr w:type="gramEnd"/>
            <w:r w:rsidRPr="005C66CC">
              <w:rPr>
                <w:sz w:val="20"/>
                <w:szCs w:val="20"/>
              </w:rPr>
              <w:t>юбытинский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</w:t>
            </w:r>
            <w:proofErr w:type="spellStart"/>
            <w:r w:rsidRPr="005C66CC">
              <w:rPr>
                <w:sz w:val="20"/>
                <w:szCs w:val="20"/>
              </w:rPr>
              <w:t>Любытинское</w:t>
            </w:r>
            <w:proofErr w:type="spellEnd"/>
            <w:r w:rsidRPr="005C66CC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5C66CC">
              <w:rPr>
                <w:sz w:val="20"/>
                <w:szCs w:val="20"/>
              </w:rPr>
              <w:t>поселение,д</w:t>
            </w:r>
            <w:proofErr w:type="spellEnd"/>
            <w:r w:rsidRPr="005C66CC">
              <w:rPr>
                <w:sz w:val="20"/>
                <w:szCs w:val="20"/>
              </w:rPr>
              <w:t xml:space="preserve">. Ст. </w:t>
            </w:r>
            <w:proofErr w:type="spellStart"/>
            <w:r w:rsidRPr="005C66CC">
              <w:rPr>
                <w:sz w:val="20"/>
                <w:szCs w:val="20"/>
              </w:rPr>
              <w:t>Боровщина</w:t>
            </w:r>
            <w:proofErr w:type="spellEnd"/>
            <w:r w:rsidRPr="005C66CC">
              <w:rPr>
                <w:sz w:val="20"/>
                <w:szCs w:val="20"/>
              </w:rPr>
              <w:t xml:space="preserve">, Магазин №33, пл. 74,5 кв. м,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 №53:07:0000000:2031, по адресу: Новгородская </w:t>
            </w:r>
            <w:proofErr w:type="spellStart"/>
            <w:r w:rsidRPr="005C66CC">
              <w:rPr>
                <w:sz w:val="20"/>
                <w:szCs w:val="20"/>
              </w:rPr>
              <w:t>обл.</w:t>
            </w:r>
            <w:proofErr w:type="gramStart"/>
            <w:r w:rsidRPr="005C66CC">
              <w:rPr>
                <w:sz w:val="20"/>
                <w:szCs w:val="20"/>
              </w:rPr>
              <w:t>,Л</w:t>
            </w:r>
            <w:proofErr w:type="gramEnd"/>
            <w:r w:rsidRPr="005C66CC">
              <w:rPr>
                <w:sz w:val="20"/>
                <w:szCs w:val="20"/>
              </w:rPr>
              <w:t>юбытинский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</w:t>
            </w:r>
            <w:proofErr w:type="spellStart"/>
            <w:r w:rsidRPr="005C66CC">
              <w:rPr>
                <w:sz w:val="20"/>
                <w:szCs w:val="20"/>
              </w:rPr>
              <w:t>Любытинское</w:t>
            </w:r>
            <w:proofErr w:type="spellEnd"/>
            <w:r w:rsidRPr="005C66CC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5C66CC">
              <w:rPr>
                <w:sz w:val="20"/>
                <w:szCs w:val="20"/>
              </w:rPr>
              <w:t>поселение,д</w:t>
            </w:r>
            <w:proofErr w:type="spellEnd"/>
            <w:r w:rsidRPr="005C66CC">
              <w:rPr>
                <w:sz w:val="20"/>
                <w:szCs w:val="20"/>
              </w:rPr>
              <w:t xml:space="preserve">. Артем, Земельный участок, пл.803 кв.м,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№53:07:00030102:29, по адресу: Новгородская обл., </w:t>
            </w:r>
            <w:proofErr w:type="spellStart"/>
            <w:r w:rsidRPr="005C66CC">
              <w:rPr>
                <w:sz w:val="20"/>
                <w:szCs w:val="20"/>
              </w:rPr>
              <w:t>Боровичский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 </w:t>
            </w:r>
            <w:proofErr w:type="spellStart"/>
            <w:r w:rsidRPr="005C66CC">
              <w:rPr>
                <w:sz w:val="20"/>
                <w:szCs w:val="20"/>
              </w:rPr>
              <w:t>Любытинский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с. Комарово, ул. Шахтерская, д.5, Трансформаторная подстанция, пл. 41,8 кв</w:t>
            </w:r>
            <w:proofErr w:type="gramStart"/>
            <w:r w:rsidRPr="005C66CC">
              <w:rPr>
                <w:sz w:val="20"/>
                <w:szCs w:val="20"/>
              </w:rPr>
              <w:t>.м</w:t>
            </w:r>
            <w:proofErr w:type="gramEnd"/>
            <w:r w:rsidRPr="005C66CC">
              <w:rPr>
                <w:sz w:val="20"/>
                <w:szCs w:val="20"/>
              </w:rPr>
              <w:t xml:space="preserve">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 53:22:0000000:4422, по адресу: Новгородская обл., г. Боровичи, ул. </w:t>
            </w:r>
            <w:proofErr w:type="spellStart"/>
            <w:r w:rsidRPr="005C66CC">
              <w:rPr>
                <w:sz w:val="20"/>
                <w:szCs w:val="20"/>
              </w:rPr>
              <w:t>Окуловская</w:t>
            </w:r>
            <w:proofErr w:type="spellEnd"/>
            <w:r w:rsidRPr="005C66CC">
              <w:rPr>
                <w:sz w:val="20"/>
                <w:szCs w:val="20"/>
              </w:rPr>
              <w:t>, д.1, Здание магазина №62, пл. 98,3 кв</w:t>
            </w:r>
            <w:proofErr w:type="gramStart"/>
            <w:r w:rsidRPr="005C66CC">
              <w:rPr>
                <w:sz w:val="20"/>
                <w:szCs w:val="20"/>
              </w:rPr>
              <w:t>.м</w:t>
            </w:r>
            <w:proofErr w:type="gramEnd"/>
            <w:r w:rsidRPr="005C66CC">
              <w:rPr>
                <w:sz w:val="20"/>
                <w:szCs w:val="20"/>
              </w:rPr>
              <w:t xml:space="preserve">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№53:02:0151701:61, по адресу: Новгородская обл., </w:t>
            </w:r>
            <w:proofErr w:type="spellStart"/>
            <w:r w:rsidRPr="005C66CC">
              <w:rPr>
                <w:sz w:val="20"/>
                <w:szCs w:val="20"/>
              </w:rPr>
              <w:t>Боровичский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</w:t>
            </w:r>
            <w:proofErr w:type="spellStart"/>
            <w:r w:rsidRPr="005C66CC">
              <w:rPr>
                <w:sz w:val="20"/>
                <w:szCs w:val="20"/>
              </w:rPr>
              <w:t>Сушанское</w:t>
            </w:r>
            <w:proofErr w:type="spellEnd"/>
            <w:r w:rsidRPr="005C66CC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5C66C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6CC">
              <w:rPr>
                <w:sz w:val="20"/>
                <w:szCs w:val="20"/>
              </w:rPr>
              <w:t xml:space="preserve">, д. </w:t>
            </w:r>
            <w:proofErr w:type="spellStart"/>
            <w:r w:rsidRPr="005C66CC">
              <w:rPr>
                <w:sz w:val="20"/>
                <w:szCs w:val="20"/>
              </w:rPr>
              <w:t>Мазихина</w:t>
            </w:r>
            <w:proofErr w:type="spellEnd"/>
            <w:r w:rsidRPr="005C66CC">
              <w:rPr>
                <w:sz w:val="20"/>
                <w:szCs w:val="20"/>
              </w:rPr>
              <w:t xml:space="preserve"> Горка, д. 2а, Магазин №10, пл. 69 кв.м,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№53:02:0000000:3282, по адресу: Новгородская обл., </w:t>
            </w:r>
            <w:proofErr w:type="spellStart"/>
            <w:r w:rsidRPr="005C66CC">
              <w:rPr>
                <w:sz w:val="20"/>
                <w:szCs w:val="20"/>
              </w:rPr>
              <w:t>Боровичкий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с/</w:t>
            </w:r>
            <w:proofErr w:type="spellStart"/>
            <w:proofErr w:type="gramStart"/>
            <w:r w:rsidRPr="005C66C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6CC">
              <w:rPr>
                <w:sz w:val="20"/>
                <w:szCs w:val="20"/>
              </w:rPr>
              <w:t xml:space="preserve">, </w:t>
            </w:r>
            <w:proofErr w:type="spellStart"/>
            <w:r w:rsidRPr="005C66CC">
              <w:rPr>
                <w:sz w:val="20"/>
                <w:szCs w:val="20"/>
              </w:rPr>
              <w:t>Передское</w:t>
            </w:r>
            <w:proofErr w:type="spellEnd"/>
            <w:r w:rsidRPr="005C66CC">
              <w:rPr>
                <w:sz w:val="20"/>
                <w:szCs w:val="20"/>
              </w:rPr>
              <w:t xml:space="preserve">, д. Починная Сопка, ул. </w:t>
            </w:r>
            <w:proofErr w:type="spellStart"/>
            <w:r w:rsidRPr="005C66CC">
              <w:rPr>
                <w:sz w:val="20"/>
                <w:szCs w:val="20"/>
              </w:rPr>
              <w:t>Советсткая</w:t>
            </w:r>
            <w:proofErr w:type="spellEnd"/>
            <w:r w:rsidRPr="005C66CC">
              <w:rPr>
                <w:sz w:val="20"/>
                <w:szCs w:val="20"/>
              </w:rPr>
              <w:t xml:space="preserve">, д.39, Здание магазина №83, пл. 73,4 кв.м,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№53:02:0062501:144, по адресу: </w:t>
            </w:r>
            <w:proofErr w:type="spellStart"/>
            <w:r w:rsidRPr="005C66CC">
              <w:rPr>
                <w:sz w:val="20"/>
                <w:szCs w:val="20"/>
              </w:rPr>
              <w:t>Новрогодская</w:t>
            </w:r>
            <w:proofErr w:type="spellEnd"/>
            <w:r w:rsidRPr="005C66CC">
              <w:rPr>
                <w:sz w:val="20"/>
                <w:szCs w:val="20"/>
              </w:rPr>
              <w:t xml:space="preserve"> обл., </w:t>
            </w:r>
            <w:proofErr w:type="spellStart"/>
            <w:r w:rsidRPr="005C66CC">
              <w:rPr>
                <w:sz w:val="20"/>
                <w:szCs w:val="20"/>
              </w:rPr>
              <w:t>Боровичский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</w:t>
            </w:r>
            <w:proofErr w:type="spellStart"/>
            <w:r w:rsidRPr="005C66CC">
              <w:rPr>
                <w:sz w:val="20"/>
                <w:szCs w:val="20"/>
              </w:rPr>
              <w:t>Кончанско-Суворовское</w:t>
            </w:r>
            <w:proofErr w:type="spellEnd"/>
            <w:r w:rsidRPr="005C66CC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5C66C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6CC">
              <w:rPr>
                <w:sz w:val="20"/>
                <w:szCs w:val="20"/>
              </w:rPr>
              <w:t xml:space="preserve">, д. </w:t>
            </w:r>
            <w:proofErr w:type="spellStart"/>
            <w:r w:rsidRPr="005C66CC">
              <w:rPr>
                <w:sz w:val="20"/>
                <w:szCs w:val="20"/>
              </w:rPr>
              <w:t>Сопины</w:t>
            </w:r>
            <w:proofErr w:type="spellEnd"/>
            <w:r w:rsidRPr="005C66CC">
              <w:rPr>
                <w:sz w:val="20"/>
                <w:szCs w:val="20"/>
              </w:rPr>
              <w:t xml:space="preserve">, д.67, Магазин, пл.141,7 кв.м,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№53:07:0020114:90, по адресу: Новгородская </w:t>
            </w:r>
            <w:proofErr w:type="spellStart"/>
            <w:r w:rsidRPr="005C66CC">
              <w:rPr>
                <w:sz w:val="20"/>
                <w:szCs w:val="20"/>
              </w:rPr>
              <w:t>обл.</w:t>
            </w:r>
            <w:proofErr w:type="gramStart"/>
            <w:r w:rsidRPr="005C66CC">
              <w:rPr>
                <w:sz w:val="20"/>
                <w:szCs w:val="20"/>
              </w:rPr>
              <w:t>,Л</w:t>
            </w:r>
            <w:proofErr w:type="gramEnd"/>
            <w:r w:rsidRPr="005C66CC">
              <w:rPr>
                <w:sz w:val="20"/>
                <w:szCs w:val="20"/>
              </w:rPr>
              <w:t>юбытинский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</w:t>
            </w:r>
            <w:proofErr w:type="spellStart"/>
            <w:r w:rsidRPr="005C66CC">
              <w:rPr>
                <w:sz w:val="20"/>
                <w:szCs w:val="20"/>
              </w:rPr>
              <w:t>Любытинское</w:t>
            </w:r>
            <w:proofErr w:type="spellEnd"/>
            <w:r w:rsidRPr="005C66CC">
              <w:rPr>
                <w:sz w:val="20"/>
                <w:szCs w:val="20"/>
              </w:rPr>
              <w:t xml:space="preserve"> сельское поселение, с. Зарубино, ул. </w:t>
            </w:r>
            <w:proofErr w:type="spellStart"/>
            <w:r w:rsidRPr="005C66CC">
              <w:rPr>
                <w:sz w:val="20"/>
                <w:szCs w:val="20"/>
              </w:rPr>
              <w:t>Коммунарная</w:t>
            </w:r>
            <w:proofErr w:type="spellEnd"/>
            <w:r w:rsidRPr="005C66CC">
              <w:rPr>
                <w:sz w:val="20"/>
                <w:szCs w:val="20"/>
              </w:rPr>
              <w:t xml:space="preserve">, д.15, Земельный участок, пл. 378 кв.м,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№53:02:0100903:15, по адресу: </w:t>
            </w:r>
            <w:proofErr w:type="gramStart"/>
            <w:r w:rsidRPr="005C66CC">
              <w:rPr>
                <w:sz w:val="20"/>
                <w:szCs w:val="20"/>
              </w:rPr>
              <w:t>Новгородская</w:t>
            </w:r>
            <w:proofErr w:type="gramEnd"/>
            <w:r w:rsidRPr="005C66CC">
              <w:rPr>
                <w:sz w:val="20"/>
                <w:szCs w:val="20"/>
              </w:rPr>
              <w:t xml:space="preserve"> обл., р-н </w:t>
            </w:r>
            <w:proofErr w:type="spellStart"/>
            <w:r w:rsidRPr="005C66CC">
              <w:rPr>
                <w:sz w:val="20"/>
                <w:szCs w:val="20"/>
              </w:rPr>
              <w:t>Боровичский</w:t>
            </w:r>
            <w:proofErr w:type="spellEnd"/>
            <w:r w:rsidRPr="005C66CC">
              <w:rPr>
                <w:sz w:val="20"/>
                <w:szCs w:val="20"/>
              </w:rPr>
              <w:t xml:space="preserve">, д. </w:t>
            </w:r>
            <w:proofErr w:type="spellStart"/>
            <w:r w:rsidRPr="005C66CC">
              <w:rPr>
                <w:sz w:val="20"/>
                <w:szCs w:val="20"/>
              </w:rPr>
              <w:t>Шиботово</w:t>
            </w:r>
            <w:proofErr w:type="spellEnd"/>
            <w:r w:rsidRPr="005C66CC">
              <w:rPr>
                <w:sz w:val="20"/>
                <w:szCs w:val="20"/>
              </w:rPr>
              <w:t xml:space="preserve">, на земельном участке расположено нежилое здание, магазин 15а, Магазин №14, пл.  129,6 кв. м, кад.№53:02:0091101:238, по адресу: Новгородская обл., </w:t>
            </w:r>
            <w:proofErr w:type="spellStart"/>
            <w:r w:rsidRPr="005C66CC">
              <w:rPr>
                <w:sz w:val="20"/>
                <w:szCs w:val="20"/>
              </w:rPr>
              <w:t>Боровичский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Опеченское с/</w:t>
            </w:r>
            <w:proofErr w:type="spellStart"/>
            <w:proofErr w:type="gramStart"/>
            <w:r w:rsidRPr="005C66C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6CC">
              <w:rPr>
                <w:sz w:val="20"/>
                <w:szCs w:val="20"/>
              </w:rPr>
              <w:t xml:space="preserve">, д. </w:t>
            </w:r>
            <w:proofErr w:type="spellStart"/>
            <w:r w:rsidRPr="005C66CC">
              <w:rPr>
                <w:sz w:val="20"/>
                <w:szCs w:val="20"/>
              </w:rPr>
              <w:t>Перелучи</w:t>
            </w:r>
            <w:proofErr w:type="spellEnd"/>
            <w:r w:rsidRPr="005C66CC">
              <w:rPr>
                <w:sz w:val="20"/>
                <w:szCs w:val="20"/>
              </w:rPr>
              <w:t xml:space="preserve">, ул. Центральная, д.30, Магазин №79, пл. 69,9 кв.м,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№53:02:0061301:79, по адресу: Новгородская обл., </w:t>
            </w:r>
            <w:proofErr w:type="spellStart"/>
            <w:r w:rsidRPr="005C66CC">
              <w:rPr>
                <w:sz w:val="20"/>
                <w:szCs w:val="20"/>
              </w:rPr>
              <w:t>Боровичский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с/</w:t>
            </w:r>
            <w:proofErr w:type="spellStart"/>
            <w:proofErr w:type="gramStart"/>
            <w:r w:rsidRPr="005C66C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6CC">
              <w:rPr>
                <w:sz w:val="20"/>
                <w:szCs w:val="20"/>
              </w:rPr>
              <w:t xml:space="preserve"> </w:t>
            </w:r>
            <w:proofErr w:type="spellStart"/>
            <w:r w:rsidRPr="005C66CC">
              <w:rPr>
                <w:sz w:val="20"/>
                <w:szCs w:val="20"/>
              </w:rPr>
              <w:t>Кончанско-Суворовское</w:t>
            </w:r>
            <w:proofErr w:type="spellEnd"/>
            <w:r w:rsidRPr="005C66CC">
              <w:rPr>
                <w:sz w:val="20"/>
                <w:szCs w:val="20"/>
              </w:rPr>
              <w:t xml:space="preserve">, д. Раменье, д.35, Здание склада, пл.55,8 кв.м,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№53:22:0010102:11, по адресу: Новгородское обл., г. Боровичи, ул. </w:t>
            </w:r>
            <w:proofErr w:type="spellStart"/>
            <w:r w:rsidRPr="005C66CC">
              <w:rPr>
                <w:sz w:val="20"/>
                <w:szCs w:val="20"/>
              </w:rPr>
              <w:t>Окуловская</w:t>
            </w:r>
            <w:proofErr w:type="spellEnd"/>
            <w:r w:rsidRPr="005C66CC">
              <w:rPr>
                <w:sz w:val="20"/>
                <w:szCs w:val="20"/>
              </w:rPr>
              <w:t xml:space="preserve">, д.1, Здание магазина №29, пл. 71 кв. м,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№53:07:0000000:1745, по адресу: Новгородская обл., </w:t>
            </w:r>
            <w:proofErr w:type="spellStart"/>
            <w:r w:rsidRPr="005C66CC">
              <w:rPr>
                <w:sz w:val="20"/>
                <w:szCs w:val="20"/>
              </w:rPr>
              <w:t>Любытинский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п. </w:t>
            </w:r>
            <w:proofErr w:type="spellStart"/>
            <w:r w:rsidRPr="005C66CC">
              <w:rPr>
                <w:sz w:val="20"/>
                <w:szCs w:val="20"/>
              </w:rPr>
              <w:t>Любытино</w:t>
            </w:r>
            <w:proofErr w:type="spellEnd"/>
            <w:r w:rsidRPr="005C66CC">
              <w:rPr>
                <w:sz w:val="20"/>
                <w:szCs w:val="20"/>
              </w:rPr>
              <w:t>, ул. Базарная, Здание столовой "Застолье", пл. 382,3 кв</w:t>
            </w:r>
            <w:proofErr w:type="gramStart"/>
            <w:r w:rsidRPr="005C66CC">
              <w:rPr>
                <w:sz w:val="20"/>
                <w:szCs w:val="20"/>
              </w:rPr>
              <w:t>.м</w:t>
            </w:r>
            <w:proofErr w:type="gramEnd"/>
            <w:r w:rsidRPr="005C66CC">
              <w:rPr>
                <w:sz w:val="20"/>
                <w:szCs w:val="20"/>
              </w:rPr>
              <w:t xml:space="preserve">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№53:07:0000000:912, по адресу : </w:t>
            </w:r>
            <w:proofErr w:type="spellStart"/>
            <w:r w:rsidRPr="005C66CC">
              <w:rPr>
                <w:sz w:val="20"/>
                <w:szCs w:val="20"/>
              </w:rPr>
              <w:t>Новогородская</w:t>
            </w:r>
            <w:proofErr w:type="spellEnd"/>
            <w:r w:rsidRPr="005C66CC">
              <w:rPr>
                <w:sz w:val="20"/>
                <w:szCs w:val="20"/>
              </w:rPr>
              <w:t xml:space="preserve"> обл., </w:t>
            </w:r>
            <w:proofErr w:type="spellStart"/>
            <w:r w:rsidRPr="005C66CC">
              <w:rPr>
                <w:sz w:val="20"/>
                <w:szCs w:val="20"/>
              </w:rPr>
              <w:t>Любытинский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п. </w:t>
            </w:r>
            <w:proofErr w:type="spellStart"/>
            <w:r w:rsidRPr="005C66CC">
              <w:rPr>
                <w:sz w:val="20"/>
                <w:szCs w:val="20"/>
              </w:rPr>
              <w:t>Любытино</w:t>
            </w:r>
            <w:proofErr w:type="spellEnd"/>
            <w:r w:rsidRPr="005C66CC">
              <w:rPr>
                <w:sz w:val="20"/>
                <w:szCs w:val="20"/>
              </w:rPr>
              <w:t>, ул. Базарная, Здание магазина, пл. 266,4 кв</w:t>
            </w:r>
            <w:proofErr w:type="gramStart"/>
            <w:r w:rsidRPr="005C66CC">
              <w:rPr>
                <w:sz w:val="20"/>
                <w:szCs w:val="20"/>
              </w:rPr>
              <w:t>.м</w:t>
            </w:r>
            <w:proofErr w:type="gramEnd"/>
            <w:r w:rsidRPr="005C66CC">
              <w:rPr>
                <w:sz w:val="20"/>
                <w:szCs w:val="20"/>
              </w:rPr>
              <w:t xml:space="preserve">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№53:07:0000000:1772, по адресу: </w:t>
            </w:r>
            <w:proofErr w:type="gramStart"/>
            <w:r w:rsidRPr="005C66CC">
              <w:rPr>
                <w:sz w:val="20"/>
                <w:szCs w:val="20"/>
              </w:rPr>
              <w:t xml:space="preserve">Новгородская обл., </w:t>
            </w:r>
            <w:proofErr w:type="spellStart"/>
            <w:r w:rsidRPr="005C66CC">
              <w:rPr>
                <w:sz w:val="20"/>
                <w:szCs w:val="20"/>
              </w:rPr>
              <w:t>Любытинский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п. Неболчи, ул. Ленинградская, д.45, Земельный участок,  пл. 542 кв. м, кад.№53:02:0071001:32, по адресу:</w:t>
            </w:r>
            <w:proofErr w:type="gramEnd"/>
            <w:r w:rsidRPr="005C66CC">
              <w:rPr>
                <w:sz w:val="20"/>
                <w:szCs w:val="20"/>
              </w:rPr>
              <w:t xml:space="preserve"> Новгородская обл., </w:t>
            </w:r>
            <w:proofErr w:type="spellStart"/>
            <w:r w:rsidRPr="005C66CC">
              <w:rPr>
                <w:sz w:val="20"/>
                <w:szCs w:val="20"/>
              </w:rPr>
              <w:t>Боровичский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Опеченское с/</w:t>
            </w:r>
            <w:proofErr w:type="spellStart"/>
            <w:proofErr w:type="gramStart"/>
            <w:r w:rsidRPr="005C66C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6CC">
              <w:rPr>
                <w:sz w:val="20"/>
                <w:szCs w:val="20"/>
              </w:rPr>
              <w:t xml:space="preserve">, ус. Жадины, ул. Льнозавод, на земельном участке расположено нежилое </w:t>
            </w:r>
            <w:proofErr w:type="spellStart"/>
            <w:r w:rsidRPr="005C66CC">
              <w:rPr>
                <w:sz w:val="20"/>
                <w:szCs w:val="20"/>
              </w:rPr>
              <w:t>помещени</w:t>
            </w:r>
            <w:proofErr w:type="spellEnd"/>
            <w:r w:rsidRPr="005C66CC">
              <w:rPr>
                <w:sz w:val="20"/>
                <w:szCs w:val="20"/>
              </w:rPr>
              <w:t>, магазин,  д.3А, Здание  магазина "Универмаг", пл. 593,5 кв</w:t>
            </w:r>
            <w:proofErr w:type="gramStart"/>
            <w:r w:rsidRPr="005C66CC">
              <w:rPr>
                <w:sz w:val="20"/>
                <w:szCs w:val="20"/>
              </w:rPr>
              <w:t>.м</w:t>
            </w:r>
            <w:proofErr w:type="gramEnd"/>
            <w:r w:rsidRPr="005C66CC">
              <w:rPr>
                <w:sz w:val="20"/>
                <w:szCs w:val="20"/>
              </w:rPr>
              <w:t xml:space="preserve">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№53:07:0010103:250, по адресу: </w:t>
            </w:r>
            <w:proofErr w:type="gramStart"/>
            <w:r w:rsidRPr="005C66CC">
              <w:rPr>
                <w:sz w:val="20"/>
                <w:szCs w:val="20"/>
              </w:rPr>
              <w:t>Новгородская</w:t>
            </w:r>
            <w:proofErr w:type="gramEnd"/>
            <w:r w:rsidRPr="005C66CC">
              <w:rPr>
                <w:sz w:val="20"/>
                <w:szCs w:val="20"/>
              </w:rPr>
              <w:t xml:space="preserve"> обл., </w:t>
            </w:r>
            <w:proofErr w:type="spellStart"/>
            <w:r w:rsidRPr="005C66CC">
              <w:rPr>
                <w:sz w:val="20"/>
                <w:szCs w:val="20"/>
              </w:rPr>
              <w:t>Любытинский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р-н,, п. </w:t>
            </w:r>
            <w:proofErr w:type="spellStart"/>
            <w:r w:rsidRPr="005C66CC">
              <w:rPr>
                <w:sz w:val="20"/>
                <w:szCs w:val="20"/>
              </w:rPr>
              <w:t>Любытино</w:t>
            </w:r>
            <w:proofErr w:type="spellEnd"/>
            <w:r w:rsidRPr="005C66CC">
              <w:rPr>
                <w:sz w:val="20"/>
                <w:szCs w:val="20"/>
              </w:rPr>
              <w:t xml:space="preserve">, ул. Советов, д.46, </w:t>
            </w:r>
            <w:proofErr w:type="spellStart"/>
            <w:r w:rsidRPr="005C66CC">
              <w:rPr>
                <w:sz w:val="20"/>
                <w:szCs w:val="20"/>
              </w:rPr>
              <w:t>POSсистема</w:t>
            </w:r>
            <w:proofErr w:type="spellEnd"/>
            <w:r w:rsidRPr="005C66CC">
              <w:rPr>
                <w:sz w:val="20"/>
                <w:szCs w:val="20"/>
              </w:rPr>
              <w:t xml:space="preserve"> для </w:t>
            </w:r>
            <w:proofErr w:type="spellStart"/>
            <w:r w:rsidRPr="005C66CC">
              <w:rPr>
                <w:sz w:val="20"/>
                <w:szCs w:val="20"/>
              </w:rPr>
              <w:t>автоматизац</w:t>
            </w:r>
            <w:proofErr w:type="spellEnd"/>
            <w:r w:rsidRPr="005C66CC">
              <w:rPr>
                <w:sz w:val="20"/>
                <w:szCs w:val="20"/>
              </w:rPr>
              <w:t xml:space="preserve">. </w:t>
            </w:r>
            <w:proofErr w:type="gramStart"/>
            <w:r w:rsidRPr="005C66CC">
              <w:rPr>
                <w:sz w:val="20"/>
                <w:szCs w:val="20"/>
              </w:rPr>
              <w:t xml:space="preserve">Касс, </w:t>
            </w:r>
            <w:proofErr w:type="spellStart"/>
            <w:r w:rsidRPr="005C66CC">
              <w:rPr>
                <w:sz w:val="20"/>
                <w:szCs w:val="20"/>
              </w:rPr>
              <w:t>POSсистема</w:t>
            </w:r>
            <w:proofErr w:type="spellEnd"/>
            <w:r w:rsidRPr="005C66CC">
              <w:rPr>
                <w:sz w:val="20"/>
                <w:szCs w:val="20"/>
              </w:rPr>
              <w:t xml:space="preserve"> для </w:t>
            </w:r>
            <w:proofErr w:type="spellStart"/>
            <w:r w:rsidRPr="005C66CC">
              <w:rPr>
                <w:sz w:val="20"/>
                <w:szCs w:val="20"/>
              </w:rPr>
              <w:t>автоматизац</w:t>
            </w:r>
            <w:proofErr w:type="spellEnd"/>
            <w:r w:rsidRPr="005C66CC">
              <w:rPr>
                <w:sz w:val="20"/>
                <w:szCs w:val="20"/>
              </w:rPr>
              <w:t xml:space="preserve">. касс/продукты, Агрегат низкотемпературный/продукты Теремок/, Агрегат среднетемпературный/продукты Теремок/, Аквариум прямоугольный с подставкой/маг., </w:t>
            </w:r>
            <w:proofErr w:type="spellStart"/>
            <w:r w:rsidRPr="005C66CC">
              <w:rPr>
                <w:sz w:val="20"/>
                <w:szCs w:val="20"/>
              </w:rPr>
              <w:t>Бонета</w:t>
            </w:r>
            <w:proofErr w:type="spellEnd"/>
            <w:r w:rsidRPr="005C66CC">
              <w:rPr>
                <w:sz w:val="20"/>
                <w:szCs w:val="20"/>
              </w:rPr>
              <w:t xml:space="preserve"> низкотемпературная/Теремок продукты/, </w:t>
            </w:r>
            <w:proofErr w:type="spellStart"/>
            <w:r w:rsidRPr="005C66CC">
              <w:rPr>
                <w:sz w:val="20"/>
                <w:szCs w:val="20"/>
              </w:rPr>
              <w:t>Бонета</w:t>
            </w:r>
            <w:proofErr w:type="spellEnd"/>
            <w:r w:rsidRPr="005C66CC">
              <w:rPr>
                <w:sz w:val="20"/>
                <w:szCs w:val="20"/>
              </w:rPr>
              <w:t xml:space="preserve"> низкотемпературная/Теремок продукты/, Весы Штрих </w:t>
            </w:r>
            <w:proofErr w:type="spellStart"/>
            <w:r w:rsidRPr="005C66CC">
              <w:rPr>
                <w:sz w:val="20"/>
                <w:szCs w:val="20"/>
              </w:rPr>
              <w:t>Mass</w:t>
            </w:r>
            <w:proofErr w:type="spellEnd"/>
            <w:r w:rsidRPr="005C66CC">
              <w:rPr>
                <w:sz w:val="20"/>
                <w:szCs w:val="20"/>
              </w:rPr>
              <w:t xml:space="preserve"> 01/ продукты/ Теремок/, Весы электронные/маг/ин.№10132006, Витрина ВПСН 0,64-1,10 (маг Теремок продукты), Витрина ВПСН GAMMA 1200/ Теремок, Витрина среднетемпературная/Теремок, Витрина среднетемпературная/Теремок, Витрина холод-мороз ВПСН/ маг</w:t>
            </w:r>
            <w:proofErr w:type="gramEnd"/>
            <w:r w:rsidRPr="005C66CC">
              <w:rPr>
                <w:sz w:val="20"/>
                <w:szCs w:val="20"/>
              </w:rPr>
              <w:t xml:space="preserve">. Теремок, Витрина холодильная ВПС 0,21-0,92, Горка </w:t>
            </w:r>
            <w:proofErr w:type="spellStart"/>
            <w:r w:rsidRPr="005C66CC">
              <w:rPr>
                <w:sz w:val="20"/>
                <w:szCs w:val="20"/>
              </w:rPr>
              <w:t>низкотемп</w:t>
            </w:r>
            <w:proofErr w:type="spellEnd"/>
            <w:r w:rsidRPr="005C66CC">
              <w:rPr>
                <w:sz w:val="20"/>
                <w:szCs w:val="20"/>
              </w:rPr>
              <w:t xml:space="preserve">. </w:t>
            </w:r>
            <w:proofErr w:type="spellStart"/>
            <w:r w:rsidRPr="005C66CC">
              <w:rPr>
                <w:sz w:val="20"/>
                <w:szCs w:val="20"/>
              </w:rPr>
              <w:t>Гастронамич</w:t>
            </w:r>
            <w:proofErr w:type="spellEnd"/>
            <w:r w:rsidRPr="005C66CC">
              <w:rPr>
                <w:sz w:val="20"/>
                <w:szCs w:val="20"/>
              </w:rPr>
              <w:t xml:space="preserve">./Теремок, Горка </w:t>
            </w:r>
            <w:proofErr w:type="spellStart"/>
            <w:r w:rsidRPr="005C66CC">
              <w:rPr>
                <w:sz w:val="20"/>
                <w:szCs w:val="20"/>
              </w:rPr>
              <w:t>низкотемп</w:t>
            </w:r>
            <w:proofErr w:type="spellEnd"/>
            <w:r w:rsidRPr="005C66CC">
              <w:rPr>
                <w:sz w:val="20"/>
                <w:szCs w:val="20"/>
              </w:rPr>
              <w:t xml:space="preserve">. </w:t>
            </w:r>
            <w:proofErr w:type="spellStart"/>
            <w:r w:rsidRPr="005C66CC">
              <w:rPr>
                <w:sz w:val="20"/>
                <w:szCs w:val="20"/>
              </w:rPr>
              <w:t>Гастронамич</w:t>
            </w:r>
            <w:proofErr w:type="spellEnd"/>
            <w:r w:rsidRPr="005C66CC">
              <w:rPr>
                <w:sz w:val="20"/>
                <w:szCs w:val="20"/>
              </w:rPr>
              <w:t xml:space="preserve">./Теремок, Горка </w:t>
            </w:r>
            <w:proofErr w:type="spellStart"/>
            <w:r w:rsidRPr="005C66CC">
              <w:rPr>
                <w:sz w:val="20"/>
                <w:szCs w:val="20"/>
              </w:rPr>
              <w:t>среднетемп</w:t>
            </w:r>
            <w:proofErr w:type="spellEnd"/>
            <w:r w:rsidRPr="005C66CC">
              <w:rPr>
                <w:sz w:val="20"/>
                <w:szCs w:val="20"/>
              </w:rPr>
              <w:t xml:space="preserve">. </w:t>
            </w:r>
            <w:proofErr w:type="spellStart"/>
            <w:r w:rsidRPr="005C66CC">
              <w:rPr>
                <w:sz w:val="20"/>
                <w:szCs w:val="20"/>
              </w:rPr>
              <w:t>Гастронамич</w:t>
            </w:r>
            <w:proofErr w:type="spellEnd"/>
            <w:r w:rsidRPr="005C66CC">
              <w:rPr>
                <w:sz w:val="20"/>
                <w:szCs w:val="20"/>
              </w:rPr>
              <w:t xml:space="preserve">./Теремок, Горка </w:t>
            </w:r>
            <w:proofErr w:type="spellStart"/>
            <w:r w:rsidRPr="005C66CC">
              <w:rPr>
                <w:sz w:val="20"/>
                <w:szCs w:val="20"/>
              </w:rPr>
              <w:t>среднетемп</w:t>
            </w:r>
            <w:proofErr w:type="spellEnd"/>
            <w:r w:rsidRPr="005C66CC">
              <w:rPr>
                <w:sz w:val="20"/>
                <w:szCs w:val="20"/>
              </w:rPr>
              <w:t xml:space="preserve">. фруктовая./Теремок </w:t>
            </w:r>
            <w:proofErr w:type="spellStart"/>
            <w:r w:rsidRPr="005C66CC">
              <w:rPr>
                <w:sz w:val="20"/>
                <w:szCs w:val="20"/>
              </w:rPr>
              <w:t>golstream</w:t>
            </w:r>
            <w:proofErr w:type="spellEnd"/>
            <w:r w:rsidRPr="005C66CC">
              <w:rPr>
                <w:sz w:val="20"/>
                <w:szCs w:val="20"/>
              </w:rPr>
              <w:t xml:space="preserve">, Кассовый бокс UNVT MAXV 190 Вт, Кассовый бокс UNVT MAXV 190 Вт, Кассовый бокс UNVT MAXV 190 Вт, </w:t>
            </w:r>
            <w:proofErr w:type="spellStart"/>
            <w:r w:rsidRPr="005C66CC">
              <w:rPr>
                <w:sz w:val="20"/>
                <w:szCs w:val="20"/>
              </w:rPr>
              <w:t>Льдогенератор</w:t>
            </w:r>
            <w:proofErr w:type="spellEnd"/>
            <w:r w:rsidRPr="005C66CC">
              <w:rPr>
                <w:sz w:val="20"/>
                <w:szCs w:val="20"/>
              </w:rPr>
              <w:t xml:space="preserve"> SIMAG SPN 125, Принтер этикеток </w:t>
            </w:r>
            <w:proofErr w:type="spellStart"/>
            <w:r w:rsidRPr="005C66CC">
              <w:rPr>
                <w:sz w:val="20"/>
                <w:szCs w:val="20"/>
              </w:rPr>
              <w:t>zebra</w:t>
            </w:r>
            <w:proofErr w:type="spellEnd"/>
            <w:r w:rsidRPr="005C66CC">
              <w:rPr>
                <w:sz w:val="20"/>
                <w:szCs w:val="20"/>
              </w:rPr>
              <w:t xml:space="preserve">, 2шт., Рыбный прилавок "Корсика", Стеллаж </w:t>
            </w:r>
            <w:proofErr w:type="spellStart"/>
            <w:r w:rsidRPr="005C66CC">
              <w:rPr>
                <w:sz w:val="20"/>
                <w:szCs w:val="20"/>
              </w:rPr>
              <w:t>прикассовый</w:t>
            </w:r>
            <w:proofErr w:type="spellEnd"/>
            <w:r w:rsidRPr="005C66CC">
              <w:rPr>
                <w:sz w:val="20"/>
                <w:szCs w:val="20"/>
              </w:rPr>
              <w:t xml:space="preserve"> продуктовый, 15шт., Стол тумба, 2 шт., Стол тумба, 2 шт., Турникет. </w:t>
            </w:r>
            <w:r w:rsidRPr="005C66CC">
              <w:rPr>
                <w:b/>
                <w:sz w:val="20"/>
                <w:szCs w:val="20"/>
              </w:rPr>
              <w:t>Лот 2:</w:t>
            </w:r>
            <w:r w:rsidRPr="005C66CC">
              <w:rPr>
                <w:sz w:val="20"/>
                <w:szCs w:val="20"/>
              </w:rPr>
              <w:t xml:space="preserve"> Земельный участок, пл. 750 кв</w:t>
            </w:r>
            <w:proofErr w:type="gramStart"/>
            <w:r w:rsidRPr="005C66CC">
              <w:rPr>
                <w:sz w:val="20"/>
                <w:szCs w:val="20"/>
              </w:rPr>
              <w:t>.м</w:t>
            </w:r>
            <w:proofErr w:type="gramEnd"/>
            <w:r w:rsidRPr="005C66CC">
              <w:rPr>
                <w:sz w:val="20"/>
                <w:szCs w:val="20"/>
              </w:rPr>
              <w:t xml:space="preserve">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 53:02:0011701:92, по адресу: Новгородская обл., </w:t>
            </w:r>
            <w:proofErr w:type="spellStart"/>
            <w:r w:rsidRPr="005C66CC">
              <w:rPr>
                <w:sz w:val="20"/>
                <w:szCs w:val="20"/>
              </w:rPr>
              <w:t>Боровичский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 с/</w:t>
            </w:r>
            <w:proofErr w:type="spellStart"/>
            <w:proofErr w:type="gramStart"/>
            <w:r w:rsidRPr="005C66C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6CC">
              <w:rPr>
                <w:sz w:val="20"/>
                <w:szCs w:val="20"/>
              </w:rPr>
              <w:t xml:space="preserve"> </w:t>
            </w:r>
            <w:proofErr w:type="spellStart"/>
            <w:r w:rsidRPr="005C66CC">
              <w:rPr>
                <w:sz w:val="20"/>
                <w:szCs w:val="20"/>
              </w:rPr>
              <w:t>Волокское</w:t>
            </w:r>
            <w:proofErr w:type="spellEnd"/>
            <w:r w:rsidRPr="005C66CC">
              <w:rPr>
                <w:sz w:val="20"/>
                <w:szCs w:val="20"/>
              </w:rPr>
              <w:t xml:space="preserve">, д. Волок, ул. Молодежная, расположено нежилое здание, здание магазина №68,3, </w:t>
            </w:r>
            <w:r w:rsidRPr="005C66CC">
              <w:rPr>
                <w:b/>
                <w:sz w:val="20"/>
                <w:szCs w:val="20"/>
              </w:rPr>
              <w:t>Лот 3:</w:t>
            </w:r>
            <w:r w:rsidRPr="005C66CC">
              <w:rPr>
                <w:sz w:val="20"/>
                <w:szCs w:val="20"/>
              </w:rPr>
              <w:t xml:space="preserve"> Земельный участок, пл.659 кв</w:t>
            </w:r>
            <w:proofErr w:type="gramStart"/>
            <w:r w:rsidRPr="005C66CC">
              <w:rPr>
                <w:sz w:val="20"/>
                <w:szCs w:val="20"/>
              </w:rPr>
              <w:t>.м</w:t>
            </w:r>
            <w:proofErr w:type="gramEnd"/>
            <w:r w:rsidRPr="005C66CC">
              <w:rPr>
                <w:sz w:val="20"/>
                <w:szCs w:val="20"/>
              </w:rPr>
              <w:t xml:space="preserve">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 53:02:0070101:101 по адресу: Новгородская обл., </w:t>
            </w:r>
            <w:proofErr w:type="spellStart"/>
            <w:r w:rsidRPr="005C66CC">
              <w:rPr>
                <w:sz w:val="20"/>
                <w:szCs w:val="20"/>
              </w:rPr>
              <w:t>Боровичский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 с/</w:t>
            </w:r>
            <w:proofErr w:type="spellStart"/>
            <w:proofErr w:type="gramStart"/>
            <w:r w:rsidRPr="005C66C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6CC">
              <w:rPr>
                <w:sz w:val="20"/>
                <w:szCs w:val="20"/>
              </w:rPr>
              <w:t xml:space="preserve"> Опеченское, с. Опеченский </w:t>
            </w:r>
            <w:proofErr w:type="spellStart"/>
            <w:r w:rsidRPr="005C66CC">
              <w:rPr>
                <w:sz w:val="20"/>
                <w:szCs w:val="20"/>
              </w:rPr>
              <w:t>Посад,линия</w:t>
            </w:r>
            <w:proofErr w:type="spellEnd"/>
            <w:r w:rsidRPr="005C66CC">
              <w:rPr>
                <w:sz w:val="20"/>
                <w:szCs w:val="20"/>
              </w:rPr>
              <w:t xml:space="preserve"> 1-я, на земельном участке расположено нежилое здание, магазин №11,26, </w:t>
            </w:r>
            <w:r w:rsidRPr="005C66CC">
              <w:rPr>
                <w:b/>
                <w:sz w:val="20"/>
                <w:szCs w:val="20"/>
              </w:rPr>
              <w:t xml:space="preserve">Лот 4: </w:t>
            </w:r>
            <w:r w:rsidRPr="005C66CC">
              <w:rPr>
                <w:sz w:val="20"/>
                <w:szCs w:val="20"/>
              </w:rPr>
              <w:t>Земельный участок, пл. 400 кв</w:t>
            </w:r>
            <w:proofErr w:type="gramStart"/>
            <w:r w:rsidRPr="005C66CC">
              <w:rPr>
                <w:sz w:val="20"/>
                <w:szCs w:val="20"/>
              </w:rPr>
              <w:t>.м</w:t>
            </w:r>
            <w:proofErr w:type="gramEnd"/>
            <w:r w:rsidRPr="005C66CC">
              <w:rPr>
                <w:sz w:val="20"/>
                <w:szCs w:val="20"/>
              </w:rPr>
              <w:t xml:space="preserve">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 53:07:0140401:48 по адресу: </w:t>
            </w:r>
            <w:proofErr w:type="gramStart"/>
            <w:r w:rsidRPr="005C66CC">
              <w:rPr>
                <w:sz w:val="20"/>
                <w:szCs w:val="20"/>
              </w:rPr>
              <w:t>Новгородская</w:t>
            </w:r>
            <w:proofErr w:type="gramEnd"/>
            <w:r w:rsidRPr="005C66CC">
              <w:rPr>
                <w:sz w:val="20"/>
                <w:szCs w:val="20"/>
              </w:rPr>
              <w:t xml:space="preserve"> обл., </w:t>
            </w:r>
            <w:proofErr w:type="spellStart"/>
            <w:r w:rsidRPr="005C66CC">
              <w:rPr>
                <w:sz w:val="20"/>
                <w:szCs w:val="20"/>
              </w:rPr>
              <w:t>Любытинский</w:t>
            </w:r>
            <w:proofErr w:type="spellEnd"/>
            <w:r w:rsidRPr="005C66CC">
              <w:rPr>
                <w:sz w:val="20"/>
                <w:szCs w:val="20"/>
              </w:rPr>
              <w:t xml:space="preserve"> район, </w:t>
            </w:r>
            <w:proofErr w:type="spellStart"/>
            <w:r w:rsidRPr="005C66CC">
              <w:rPr>
                <w:sz w:val="20"/>
                <w:szCs w:val="20"/>
              </w:rPr>
              <w:t>Неболчское</w:t>
            </w:r>
            <w:proofErr w:type="spellEnd"/>
            <w:r w:rsidRPr="005C66CC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5C66CC">
              <w:rPr>
                <w:sz w:val="20"/>
                <w:szCs w:val="20"/>
              </w:rPr>
              <w:t>Водогон</w:t>
            </w:r>
            <w:proofErr w:type="spellEnd"/>
            <w:r w:rsidRPr="005C66CC">
              <w:rPr>
                <w:sz w:val="20"/>
                <w:szCs w:val="20"/>
              </w:rPr>
              <w:t xml:space="preserve">, </w:t>
            </w:r>
            <w:r w:rsidRPr="005C66CC">
              <w:rPr>
                <w:b/>
                <w:sz w:val="20"/>
                <w:szCs w:val="20"/>
              </w:rPr>
              <w:t xml:space="preserve">Лот 5: </w:t>
            </w:r>
            <w:r w:rsidRPr="005C66CC">
              <w:rPr>
                <w:sz w:val="20"/>
                <w:szCs w:val="20"/>
              </w:rPr>
              <w:t xml:space="preserve">Земельный участок, </w:t>
            </w:r>
            <w:proofErr w:type="spellStart"/>
            <w:proofErr w:type="gramStart"/>
            <w:r w:rsidRPr="005C66CC">
              <w:rPr>
                <w:sz w:val="20"/>
                <w:szCs w:val="20"/>
              </w:rPr>
              <w:t>пл</w:t>
            </w:r>
            <w:proofErr w:type="spellEnd"/>
            <w:proofErr w:type="gramEnd"/>
            <w:r w:rsidRPr="005C66CC">
              <w:rPr>
                <w:sz w:val="20"/>
                <w:szCs w:val="20"/>
              </w:rPr>
              <w:t xml:space="preserve"> 797,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№53:02:0011703:78, по адресу: Новгородская обл., </w:t>
            </w:r>
            <w:proofErr w:type="spellStart"/>
            <w:r w:rsidRPr="005C66CC">
              <w:rPr>
                <w:sz w:val="20"/>
                <w:szCs w:val="20"/>
              </w:rPr>
              <w:t>Боровичский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с/</w:t>
            </w:r>
            <w:proofErr w:type="spellStart"/>
            <w:r w:rsidRPr="005C66CC">
              <w:rPr>
                <w:sz w:val="20"/>
                <w:szCs w:val="20"/>
              </w:rPr>
              <w:t>п</w:t>
            </w:r>
            <w:proofErr w:type="spellEnd"/>
            <w:r w:rsidRPr="005C66CC">
              <w:rPr>
                <w:sz w:val="20"/>
                <w:szCs w:val="20"/>
              </w:rPr>
              <w:t xml:space="preserve"> </w:t>
            </w:r>
            <w:proofErr w:type="spellStart"/>
            <w:r w:rsidRPr="005C66CC">
              <w:rPr>
                <w:sz w:val="20"/>
                <w:szCs w:val="20"/>
              </w:rPr>
              <w:lastRenderedPageBreak/>
              <w:t>Волокское</w:t>
            </w:r>
            <w:proofErr w:type="spellEnd"/>
            <w:r w:rsidRPr="005C66CC">
              <w:rPr>
                <w:sz w:val="20"/>
                <w:szCs w:val="20"/>
              </w:rPr>
              <w:t>, д</w:t>
            </w:r>
            <w:proofErr w:type="gramStart"/>
            <w:r w:rsidRPr="005C66CC">
              <w:rPr>
                <w:sz w:val="20"/>
                <w:szCs w:val="20"/>
              </w:rPr>
              <w:t>.В</w:t>
            </w:r>
            <w:proofErr w:type="gramEnd"/>
            <w:r w:rsidRPr="005C66CC">
              <w:rPr>
                <w:sz w:val="20"/>
                <w:szCs w:val="20"/>
              </w:rPr>
              <w:t xml:space="preserve">олок, ул. Центральная, на земельном участке расположено нежилое здание, здание магазина №66, 41А, </w:t>
            </w:r>
            <w:r w:rsidRPr="005C66CC">
              <w:rPr>
                <w:b/>
                <w:sz w:val="20"/>
                <w:szCs w:val="20"/>
              </w:rPr>
              <w:t>Лот 6:</w:t>
            </w:r>
            <w:r w:rsidRPr="005C66CC">
              <w:rPr>
                <w:sz w:val="20"/>
                <w:szCs w:val="20"/>
              </w:rPr>
              <w:t xml:space="preserve"> Земельный участок, </w:t>
            </w:r>
            <w:proofErr w:type="spellStart"/>
            <w:proofErr w:type="gramStart"/>
            <w:r w:rsidRPr="005C66CC">
              <w:rPr>
                <w:sz w:val="20"/>
                <w:szCs w:val="20"/>
              </w:rPr>
              <w:t>пл</w:t>
            </w:r>
            <w:proofErr w:type="spellEnd"/>
            <w:proofErr w:type="gramEnd"/>
            <w:r w:rsidRPr="005C66CC">
              <w:rPr>
                <w:sz w:val="20"/>
                <w:szCs w:val="20"/>
              </w:rPr>
              <w:t xml:space="preserve"> 602 кв.м,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№53:02:00301202:44, по адресу: Новгородская обл., </w:t>
            </w:r>
            <w:proofErr w:type="spellStart"/>
            <w:r w:rsidRPr="005C66CC">
              <w:rPr>
                <w:sz w:val="20"/>
                <w:szCs w:val="20"/>
              </w:rPr>
              <w:t>Боровичский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с/</w:t>
            </w:r>
            <w:proofErr w:type="spellStart"/>
            <w:proofErr w:type="gramStart"/>
            <w:r w:rsidRPr="005C66C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6CC">
              <w:rPr>
                <w:sz w:val="20"/>
                <w:szCs w:val="20"/>
              </w:rPr>
              <w:t xml:space="preserve"> </w:t>
            </w:r>
            <w:proofErr w:type="spellStart"/>
            <w:r w:rsidRPr="005C66CC">
              <w:rPr>
                <w:sz w:val="20"/>
                <w:szCs w:val="20"/>
              </w:rPr>
              <w:t>Егольское</w:t>
            </w:r>
            <w:proofErr w:type="spellEnd"/>
            <w:r w:rsidRPr="005C66CC">
              <w:rPr>
                <w:sz w:val="20"/>
                <w:szCs w:val="20"/>
              </w:rPr>
              <w:t xml:space="preserve">, д. </w:t>
            </w:r>
            <w:proofErr w:type="spellStart"/>
            <w:r w:rsidRPr="005C66CC">
              <w:rPr>
                <w:sz w:val="20"/>
                <w:szCs w:val="20"/>
              </w:rPr>
              <w:t>Ёгла</w:t>
            </w:r>
            <w:proofErr w:type="spellEnd"/>
            <w:r w:rsidRPr="005C66CC">
              <w:rPr>
                <w:sz w:val="20"/>
                <w:szCs w:val="20"/>
              </w:rPr>
              <w:t xml:space="preserve">, ул. Советская, на земельном участке расположено нежилое здание, магазин, 175А, </w:t>
            </w:r>
            <w:r w:rsidRPr="005C66CC">
              <w:rPr>
                <w:b/>
                <w:sz w:val="20"/>
                <w:szCs w:val="20"/>
              </w:rPr>
              <w:t xml:space="preserve">Лот 7: </w:t>
            </w:r>
            <w:r w:rsidRPr="005C66CC">
              <w:rPr>
                <w:sz w:val="20"/>
                <w:szCs w:val="20"/>
              </w:rPr>
              <w:t>Магазин №61, пл. 109,5 кв</w:t>
            </w:r>
            <w:proofErr w:type="gramStart"/>
            <w:r w:rsidRPr="005C66CC">
              <w:rPr>
                <w:sz w:val="20"/>
                <w:szCs w:val="20"/>
              </w:rPr>
              <w:t>.м</w:t>
            </w:r>
            <w:proofErr w:type="gramEnd"/>
            <w:r w:rsidRPr="005C66CC">
              <w:rPr>
                <w:sz w:val="20"/>
                <w:szCs w:val="20"/>
              </w:rPr>
              <w:t xml:space="preserve">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№53:02:0151202:196, по адресу: Новгородская обл., </w:t>
            </w:r>
            <w:proofErr w:type="spellStart"/>
            <w:r w:rsidRPr="005C66CC">
              <w:rPr>
                <w:sz w:val="20"/>
                <w:szCs w:val="20"/>
              </w:rPr>
              <w:t>Боровичский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</w:t>
            </w:r>
            <w:proofErr w:type="spellStart"/>
            <w:r w:rsidRPr="005C66CC">
              <w:rPr>
                <w:sz w:val="20"/>
                <w:szCs w:val="20"/>
              </w:rPr>
              <w:t>Сушанское</w:t>
            </w:r>
            <w:proofErr w:type="spellEnd"/>
            <w:r w:rsidRPr="005C66CC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5C66C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6CC">
              <w:rPr>
                <w:sz w:val="20"/>
                <w:szCs w:val="20"/>
              </w:rPr>
              <w:t xml:space="preserve">, д. </w:t>
            </w:r>
            <w:proofErr w:type="spellStart"/>
            <w:r w:rsidRPr="005C66CC">
              <w:rPr>
                <w:sz w:val="20"/>
                <w:szCs w:val="20"/>
              </w:rPr>
              <w:t>Коегоща</w:t>
            </w:r>
            <w:proofErr w:type="spellEnd"/>
            <w:r w:rsidRPr="005C66CC">
              <w:rPr>
                <w:sz w:val="20"/>
                <w:szCs w:val="20"/>
              </w:rPr>
              <w:t xml:space="preserve">, ул. Центральная, д.16а, </w:t>
            </w:r>
            <w:r w:rsidRPr="005C66CC">
              <w:rPr>
                <w:b/>
                <w:sz w:val="20"/>
                <w:szCs w:val="20"/>
              </w:rPr>
              <w:t xml:space="preserve">Лот 8: </w:t>
            </w:r>
            <w:r w:rsidRPr="005C66CC">
              <w:rPr>
                <w:sz w:val="20"/>
                <w:szCs w:val="20"/>
              </w:rPr>
              <w:t xml:space="preserve">Земельный участок, </w:t>
            </w:r>
            <w:proofErr w:type="spellStart"/>
            <w:proofErr w:type="gramStart"/>
            <w:r w:rsidRPr="005C66CC">
              <w:rPr>
                <w:sz w:val="20"/>
                <w:szCs w:val="20"/>
              </w:rPr>
              <w:t>пл</w:t>
            </w:r>
            <w:proofErr w:type="spellEnd"/>
            <w:proofErr w:type="gramEnd"/>
            <w:r w:rsidRPr="005C66CC">
              <w:rPr>
                <w:sz w:val="20"/>
                <w:szCs w:val="20"/>
              </w:rPr>
              <w:t xml:space="preserve"> 10 985 кв.м,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№53:22:0010901:9, по адресу: Новгородская обл., р-н </w:t>
            </w:r>
            <w:proofErr w:type="spellStart"/>
            <w:r w:rsidRPr="005C66CC">
              <w:rPr>
                <w:sz w:val="20"/>
                <w:szCs w:val="20"/>
              </w:rPr>
              <w:t>Боровичский</w:t>
            </w:r>
            <w:proofErr w:type="spellEnd"/>
            <w:r w:rsidRPr="005C66CC">
              <w:rPr>
                <w:sz w:val="20"/>
                <w:szCs w:val="20"/>
              </w:rPr>
              <w:t xml:space="preserve">, городское </w:t>
            </w:r>
            <w:proofErr w:type="spellStart"/>
            <w:r w:rsidRPr="005C66CC">
              <w:rPr>
                <w:sz w:val="20"/>
                <w:szCs w:val="20"/>
              </w:rPr>
              <w:t>порселение</w:t>
            </w:r>
            <w:proofErr w:type="spellEnd"/>
            <w:r w:rsidRPr="005C66CC">
              <w:rPr>
                <w:sz w:val="20"/>
                <w:szCs w:val="20"/>
              </w:rPr>
              <w:t xml:space="preserve"> г. Боровичи, г. Боровичи, м</w:t>
            </w:r>
            <w:proofErr w:type="gramStart"/>
            <w:r w:rsidRPr="005C66CC">
              <w:rPr>
                <w:sz w:val="20"/>
                <w:szCs w:val="20"/>
              </w:rPr>
              <w:t>.П</w:t>
            </w:r>
            <w:proofErr w:type="gramEnd"/>
            <w:r w:rsidRPr="005C66CC">
              <w:rPr>
                <w:sz w:val="20"/>
                <w:szCs w:val="20"/>
              </w:rPr>
              <w:t xml:space="preserve">еревалка, на земельном участке расположено здание, </w:t>
            </w:r>
            <w:proofErr w:type="spellStart"/>
            <w:r w:rsidRPr="005C66CC">
              <w:rPr>
                <w:sz w:val="20"/>
                <w:szCs w:val="20"/>
              </w:rPr>
              <w:t>фруктохранилище</w:t>
            </w:r>
            <w:proofErr w:type="spellEnd"/>
            <w:r w:rsidRPr="005C66CC">
              <w:rPr>
                <w:sz w:val="20"/>
                <w:szCs w:val="20"/>
              </w:rPr>
              <w:t xml:space="preserve">, 7, </w:t>
            </w:r>
            <w:r w:rsidRPr="005C66CC">
              <w:rPr>
                <w:b/>
                <w:sz w:val="20"/>
                <w:szCs w:val="20"/>
              </w:rPr>
              <w:t xml:space="preserve">Лот 9: </w:t>
            </w:r>
            <w:r w:rsidRPr="005C66CC">
              <w:rPr>
                <w:sz w:val="20"/>
                <w:szCs w:val="20"/>
              </w:rPr>
              <w:t xml:space="preserve">Земельный участок, </w:t>
            </w:r>
            <w:proofErr w:type="spellStart"/>
            <w:proofErr w:type="gramStart"/>
            <w:r w:rsidRPr="005C66CC">
              <w:rPr>
                <w:sz w:val="20"/>
                <w:szCs w:val="20"/>
              </w:rPr>
              <w:t>пл</w:t>
            </w:r>
            <w:proofErr w:type="spellEnd"/>
            <w:proofErr w:type="gramEnd"/>
            <w:r w:rsidRPr="005C66CC">
              <w:rPr>
                <w:sz w:val="20"/>
                <w:szCs w:val="20"/>
              </w:rPr>
              <w:t xml:space="preserve"> 543 кв.м,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№53:02:00301201:70, по адресу: Новгородская обл., </w:t>
            </w:r>
            <w:proofErr w:type="spellStart"/>
            <w:r w:rsidRPr="005C66CC">
              <w:rPr>
                <w:sz w:val="20"/>
                <w:szCs w:val="20"/>
              </w:rPr>
              <w:t>Боровичский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с/</w:t>
            </w:r>
            <w:proofErr w:type="spellStart"/>
            <w:proofErr w:type="gramStart"/>
            <w:r w:rsidRPr="005C66C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6CC">
              <w:rPr>
                <w:sz w:val="20"/>
                <w:szCs w:val="20"/>
              </w:rPr>
              <w:t xml:space="preserve"> </w:t>
            </w:r>
            <w:proofErr w:type="spellStart"/>
            <w:r w:rsidRPr="005C66CC">
              <w:rPr>
                <w:sz w:val="20"/>
                <w:szCs w:val="20"/>
              </w:rPr>
              <w:t>Егольское</w:t>
            </w:r>
            <w:proofErr w:type="spellEnd"/>
            <w:r w:rsidRPr="005C66CC">
              <w:rPr>
                <w:sz w:val="20"/>
                <w:szCs w:val="20"/>
              </w:rPr>
              <w:t xml:space="preserve">, д. </w:t>
            </w:r>
            <w:proofErr w:type="spellStart"/>
            <w:r w:rsidRPr="005C66CC">
              <w:rPr>
                <w:sz w:val="20"/>
                <w:szCs w:val="20"/>
              </w:rPr>
              <w:t>Ёгла</w:t>
            </w:r>
            <w:proofErr w:type="spellEnd"/>
            <w:r w:rsidRPr="005C66CC">
              <w:rPr>
                <w:sz w:val="20"/>
                <w:szCs w:val="20"/>
              </w:rPr>
              <w:t xml:space="preserve">, ул. Советская, на земельном участке расположено нежилое здание, здание магазина, 85, </w:t>
            </w:r>
            <w:r w:rsidRPr="005C66CC">
              <w:rPr>
                <w:b/>
                <w:sz w:val="20"/>
                <w:szCs w:val="20"/>
              </w:rPr>
              <w:t>Лот 10:</w:t>
            </w:r>
            <w:r w:rsidRPr="005C66CC">
              <w:rPr>
                <w:sz w:val="20"/>
                <w:szCs w:val="20"/>
              </w:rPr>
              <w:t xml:space="preserve"> Земельный участок, пл. 218кв</w:t>
            </w:r>
            <w:proofErr w:type="gramStart"/>
            <w:r w:rsidRPr="005C66CC">
              <w:rPr>
                <w:sz w:val="20"/>
                <w:szCs w:val="20"/>
              </w:rPr>
              <w:t>.м</w:t>
            </w:r>
            <w:proofErr w:type="gramEnd"/>
            <w:r w:rsidRPr="005C66CC">
              <w:rPr>
                <w:sz w:val="20"/>
                <w:szCs w:val="20"/>
              </w:rPr>
              <w:t xml:space="preserve">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№53:02:0081701:25, по адресу: Новгородская обл., р-н </w:t>
            </w:r>
            <w:proofErr w:type="spellStart"/>
            <w:r w:rsidRPr="005C66CC">
              <w:rPr>
                <w:sz w:val="20"/>
                <w:szCs w:val="20"/>
              </w:rPr>
              <w:t>Боровичкий</w:t>
            </w:r>
            <w:proofErr w:type="spellEnd"/>
            <w:r w:rsidRPr="005C66CC">
              <w:rPr>
                <w:sz w:val="20"/>
                <w:szCs w:val="20"/>
              </w:rPr>
              <w:t>, с/</w:t>
            </w:r>
            <w:proofErr w:type="spellStart"/>
            <w:proofErr w:type="gramStart"/>
            <w:r w:rsidRPr="005C66C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6CC">
              <w:rPr>
                <w:sz w:val="20"/>
                <w:szCs w:val="20"/>
              </w:rPr>
              <w:t xml:space="preserve"> </w:t>
            </w:r>
            <w:proofErr w:type="spellStart"/>
            <w:r w:rsidRPr="005C66CC">
              <w:rPr>
                <w:sz w:val="20"/>
                <w:szCs w:val="20"/>
              </w:rPr>
              <w:t>Передское</w:t>
            </w:r>
            <w:proofErr w:type="spellEnd"/>
            <w:r w:rsidRPr="005C66CC">
              <w:rPr>
                <w:sz w:val="20"/>
                <w:szCs w:val="20"/>
              </w:rPr>
              <w:t xml:space="preserve">, д. </w:t>
            </w:r>
            <w:proofErr w:type="spellStart"/>
            <w:r w:rsidRPr="005C66CC">
              <w:rPr>
                <w:sz w:val="20"/>
                <w:szCs w:val="20"/>
              </w:rPr>
              <w:t>Вилачево</w:t>
            </w:r>
            <w:proofErr w:type="spellEnd"/>
            <w:r w:rsidRPr="005C66CC">
              <w:rPr>
                <w:sz w:val="20"/>
                <w:szCs w:val="20"/>
              </w:rPr>
              <w:t xml:space="preserve">, на земельном участке расположено нежилое здание, магазин, 28, </w:t>
            </w:r>
            <w:r w:rsidRPr="005C66CC">
              <w:rPr>
                <w:b/>
                <w:sz w:val="20"/>
                <w:szCs w:val="20"/>
              </w:rPr>
              <w:t xml:space="preserve">Лот 11: </w:t>
            </w:r>
            <w:r w:rsidRPr="005C66CC">
              <w:rPr>
                <w:sz w:val="20"/>
                <w:szCs w:val="20"/>
              </w:rPr>
              <w:t>Земельный участок, пл. 19 406 кв</w:t>
            </w:r>
            <w:proofErr w:type="gramStart"/>
            <w:r w:rsidRPr="005C66CC">
              <w:rPr>
                <w:sz w:val="20"/>
                <w:szCs w:val="20"/>
              </w:rPr>
              <w:t>.м</w:t>
            </w:r>
            <w:proofErr w:type="gramEnd"/>
            <w:r w:rsidRPr="005C66CC">
              <w:rPr>
                <w:sz w:val="20"/>
                <w:szCs w:val="20"/>
              </w:rPr>
              <w:t xml:space="preserve">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№53:22:0011709:14, по адресу: Новгородская обл., р-н </w:t>
            </w:r>
            <w:proofErr w:type="spellStart"/>
            <w:r w:rsidRPr="005C66CC">
              <w:rPr>
                <w:sz w:val="20"/>
                <w:szCs w:val="20"/>
              </w:rPr>
              <w:t>Боровичский</w:t>
            </w:r>
            <w:proofErr w:type="spellEnd"/>
            <w:r w:rsidRPr="005C66CC">
              <w:rPr>
                <w:sz w:val="20"/>
                <w:szCs w:val="20"/>
              </w:rPr>
              <w:t>, городское поселение г</w:t>
            </w:r>
            <w:proofErr w:type="gramStart"/>
            <w:r w:rsidRPr="005C66CC">
              <w:rPr>
                <w:sz w:val="20"/>
                <w:szCs w:val="20"/>
              </w:rPr>
              <w:t>.Б</w:t>
            </w:r>
            <w:proofErr w:type="gramEnd"/>
            <w:r w:rsidRPr="005C66CC">
              <w:rPr>
                <w:sz w:val="20"/>
                <w:szCs w:val="20"/>
              </w:rPr>
              <w:t xml:space="preserve">оровичи, г. Боровичи, ул. Л.Павлова, на земельном участке расположено нежилое здание, здание складских помещений с хозяйственными постройками, 7В, </w:t>
            </w:r>
            <w:r w:rsidRPr="005C66CC">
              <w:rPr>
                <w:b/>
                <w:sz w:val="20"/>
                <w:szCs w:val="20"/>
              </w:rPr>
              <w:t>Лот 12:</w:t>
            </w:r>
            <w:r w:rsidRPr="005C66CC">
              <w:rPr>
                <w:sz w:val="20"/>
                <w:szCs w:val="20"/>
              </w:rPr>
              <w:t xml:space="preserve"> Земельный участок, пл. 1 172 кв</w:t>
            </w:r>
            <w:proofErr w:type="gramStart"/>
            <w:r w:rsidRPr="005C66CC">
              <w:rPr>
                <w:sz w:val="20"/>
                <w:szCs w:val="20"/>
              </w:rPr>
              <w:t>.м</w:t>
            </w:r>
            <w:proofErr w:type="gramEnd"/>
            <w:r w:rsidRPr="005C66CC">
              <w:rPr>
                <w:sz w:val="20"/>
                <w:szCs w:val="20"/>
              </w:rPr>
              <w:t xml:space="preserve">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№53:07:0040207:32, по адресу: Новгородская </w:t>
            </w:r>
            <w:proofErr w:type="spellStart"/>
            <w:r w:rsidRPr="005C66CC">
              <w:rPr>
                <w:sz w:val="20"/>
                <w:szCs w:val="20"/>
              </w:rPr>
              <w:t>обл.</w:t>
            </w:r>
            <w:proofErr w:type="gramStart"/>
            <w:r w:rsidRPr="005C66CC">
              <w:rPr>
                <w:sz w:val="20"/>
                <w:szCs w:val="20"/>
              </w:rPr>
              <w:t>,Л</w:t>
            </w:r>
            <w:proofErr w:type="gramEnd"/>
            <w:r w:rsidRPr="005C66CC">
              <w:rPr>
                <w:sz w:val="20"/>
                <w:szCs w:val="20"/>
              </w:rPr>
              <w:t>юбытинский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</w:t>
            </w:r>
            <w:proofErr w:type="spellStart"/>
            <w:r w:rsidRPr="005C66CC">
              <w:rPr>
                <w:sz w:val="20"/>
                <w:szCs w:val="20"/>
              </w:rPr>
              <w:t>Неболчское</w:t>
            </w:r>
            <w:proofErr w:type="spellEnd"/>
            <w:r w:rsidRPr="005C66CC">
              <w:rPr>
                <w:sz w:val="20"/>
                <w:szCs w:val="20"/>
              </w:rPr>
              <w:t xml:space="preserve"> сельское поселение, пос. Неболчи, ул. Ленинградская,53, </w:t>
            </w:r>
            <w:r w:rsidRPr="005C66CC">
              <w:rPr>
                <w:b/>
                <w:sz w:val="20"/>
                <w:szCs w:val="20"/>
              </w:rPr>
              <w:t xml:space="preserve">Лот 13: </w:t>
            </w:r>
            <w:r w:rsidRPr="005C66CC">
              <w:rPr>
                <w:sz w:val="20"/>
                <w:szCs w:val="20"/>
              </w:rPr>
              <w:t>Торговый павильон, пл. 17,1 кв</w:t>
            </w:r>
            <w:proofErr w:type="gramStart"/>
            <w:r w:rsidRPr="005C66CC">
              <w:rPr>
                <w:sz w:val="20"/>
                <w:szCs w:val="20"/>
              </w:rPr>
              <w:t>.м</w:t>
            </w:r>
            <w:proofErr w:type="gramEnd"/>
            <w:r w:rsidRPr="005C66CC">
              <w:rPr>
                <w:sz w:val="20"/>
                <w:szCs w:val="20"/>
              </w:rPr>
              <w:t xml:space="preserve">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№53:07:0180101:144, по адресу:  </w:t>
            </w:r>
            <w:proofErr w:type="gramStart"/>
            <w:r w:rsidRPr="005C66CC">
              <w:rPr>
                <w:sz w:val="20"/>
                <w:szCs w:val="20"/>
              </w:rPr>
              <w:t>Новгородская</w:t>
            </w:r>
            <w:proofErr w:type="gramEnd"/>
            <w:r w:rsidRPr="005C66CC">
              <w:rPr>
                <w:sz w:val="20"/>
                <w:szCs w:val="20"/>
              </w:rPr>
              <w:t xml:space="preserve"> обл., </w:t>
            </w:r>
            <w:proofErr w:type="spellStart"/>
            <w:r w:rsidRPr="005C66CC">
              <w:rPr>
                <w:sz w:val="20"/>
                <w:szCs w:val="20"/>
              </w:rPr>
              <w:t>Любытинский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</w:t>
            </w:r>
            <w:proofErr w:type="spellStart"/>
            <w:r w:rsidRPr="005C66CC">
              <w:rPr>
                <w:sz w:val="20"/>
                <w:szCs w:val="20"/>
              </w:rPr>
              <w:t>Любытинское</w:t>
            </w:r>
            <w:proofErr w:type="spellEnd"/>
            <w:r w:rsidRPr="005C66CC">
              <w:rPr>
                <w:sz w:val="20"/>
                <w:szCs w:val="20"/>
              </w:rPr>
              <w:t xml:space="preserve"> сельское поселение, д. Ярцево</w:t>
            </w:r>
            <w:r w:rsidRPr="005C66CC">
              <w:rPr>
                <w:color w:val="333333"/>
                <w:sz w:val="20"/>
                <w:szCs w:val="20"/>
              </w:rPr>
              <w:t xml:space="preserve">, </w:t>
            </w:r>
            <w:r w:rsidRPr="005C66CC">
              <w:rPr>
                <w:b/>
                <w:sz w:val="20"/>
                <w:szCs w:val="20"/>
              </w:rPr>
              <w:t xml:space="preserve">лот 14: </w:t>
            </w:r>
            <w:r w:rsidRPr="005C66CC">
              <w:rPr>
                <w:sz w:val="20"/>
                <w:szCs w:val="20"/>
              </w:rPr>
              <w:t>Магазин, п. 77,1 кв</w:t>
            </w:r>
            <w:proofErr w:type="gramStart"/>
            <w:r w:rsidRPr="005C66CC">
              <w:rPr>
                <w:sz w:val="20"/>
                <w:szCs w:val="20"/>
              </w:rPr>
              <w:t>.м</w:t>
            </w:r>
            <w:proofErr w:type="gramEnd"/>
            <w:r w:rsidRPr="005C66CC">
              <w:rPr>
                <w:sz w:val="20"/>
                <w:szCs w:val="20"/>
              </w:rPr>
              <w:t xml:space="preserve">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№53:02:0171402:173, по адресу: Новгородская обл., </w:t>
            </w:r>
            <w:proofErr w:type="spellStart"/>
            <w:r w:rsidRPr="005C66CC">
              <w:rPr>
                <w:sz w:val="20"/>
                <w:szCs w:val="20"/>
              </w:rPr>
              <w:t>Боровичский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с/</w:t>
            </w:r>
            <w:proofErr w:type="spellStart"/>
            <w:proofErr w:type="gramStart"/>
            <w:r w:rsidRPr="005C66C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6CC">
              <w:rPr>
                <w:sz w:val="20"/>
                <w:szCs w:val="20"/>
              </w:rPr>
              <w:t xml:space="preserve"> </w:t>
            </w:r>
            <w:proofErr w:type="spellStart"/>
            <w:r w:rsidRPr="005C66CC">
              <w:rPr>
                <w:sz w:val="20"/>
                <w:szCs w:val="20"/>
              </w:rPr>
              <w:t>Травковское</w:t>
            </w:r>
            <w:proofErr w:type="spellEnd"/>
            <w:r w:rsidRPr="005C66CC">
              <w:rPr>
                <w:sz w:val="20"/>
                <w:szCs w:val="20"/>
              </w:rPr>
              <w:t xml:space="preserve">, п. </w:t>
            </w:r>
            <w:proofErr w:type="spellStart"/>
            <w:r w:rsidRPr="005C66CC">
              <w:rPr>
                <w:sz w:val="20"/>
                <w:szCs w:val="20"/>
              </w:rPr>
              <w:t>Желомля</w:t>
            </w:r>
            <w:proofErr w:type="spellEnd"/>
            <w:r w:rsidRPr="005C66CC">
              <w:rPr>
                <w:sz w:val="20"/>
                <w:szCs w:val="20"/>
              </w:rPr>
              <w:t>, д.8а,</w:t>
            </w:r>
            <w:r w:rsidRPr="005C66CC">
              <w:rPr>
                <w:b/>
                <w:sz w:val="20"/>
                <w:szCs w:val="20"/>
              </w:rPr>
              <w:t xml:space="preserve"> Лот 15: </w:t>
            </w:r>
            <w:r w:rsidRPr="005C66CC">
              <w:rPr>
                <w:sz w:val="20"/>
                <w:szCs w:val="20"/>
              </w:rPr>
              <w:t>Автомобиль ВАЗ 21074, г/</w:t>
            </w:r>
            <w:proofErr w:type="spellStart"/>
            <w:r w:rsidRPr="005C66CC">
              <w:rPr>
                <w:sz w:val="20"/>
                <w:szCs w:val="20"/>
              </w:rPr>
              <w:t>нС</w:t>
            </w:r>
            <w:proofErr w:type="spellEnd"/>
            <w:r w:rsidRPr="005C66CC">
              <w:rPr>
                <w:sz w:val="20"/>
                <w:szCs w:val="20"/>
              </w:rPr>
              <w:t xml:space="preserve"> 872 ХХ 53, </w:t>
            </w:r>
            <w:r w:rsidRPr="005C66CC">
              <w:rPr>
                <w:b/>
                <w:sz w:val="20"/>
                <w:szCs w:val="20"/>
              </w:rPr>
              <w:t xml:space="preserve">Лот 16: </w:t>
            </w:r>
            <w:r w:rsidRPr="005C66CC">
              <w:rPr>
                <w:sz w:val="20"/>
                <w:szCs w:val="20"/>
              </w:rPr>
              <w:t>Автомобиль ГАЗ 3309 4732-0000011, г/</w:t>
            </w:r>
            <w:proofErr w:type="spellStart"/>
            <w:r w:rsidRPr="005C66CC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5C66CC">
              <w:rPr>
                <w:sz w:val="20"/>
                <w:szCs w:val="20"/>
              </w:rPr>
              <w:t xml:space="preserve"> С</w:t>
            </w:r>
            <w:proofErr w:type="gramEnd"/>
            <w:r w:rsidRPr="005C66CC">
              <w:rPr>
                <w:sz w:val="20"/>
                <w:szCs w:val="20"/>
              </w:rPr>
              <w:t xml:space="preserve"> 873 ХХ 53, </w:t>
            </w:r>
            <w:r w:rsidRPr="005C66CC">
              <w:rPr>
                <w:b/>
                <w:sz w:val="20"/>
                <w:szCs w:val="20"/>
              </w:rPr>
              <w:t>Лот 17:</w:t>
            </w:r>
            <w:r w:rsidRPr="005C66CC">
              <w:rPr>
                <w:sz w:val="20"/>
                <w:szCs w:val="20"/>
              </w:rPr>
              <w:t xml:space="preserve"> Автомобиль ТОЙОТА AVENSIS, г/</w:t>
            </w:r>
            <w:proofErr w:type="spellStart"/>
            <w:r w:rsidRPr="005C66CC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5C66CC">
              <w:rPr>
                <w:sz w:val="20"/>
                <w:szCs w:val="20"/>
              </w:rPr>
              <w:t xml:space="preserve"> С</w:t>
            </w:r>
            <w:proofErr w:type="gramEnd"/>
            <w:r w:rsidRPr="005C66CC">
              <w:rPr>
                <w:sz w:val="20"/>
                <w:szCs w:val="20"/>
              </w:rPr>
              <w:t xml:space="preserve"> 784 ХХ 53, </w:t>
            </w:r>
            <w:r w:rsidRPr="005C66CC">
              <w:rPr>
                <w:b/>
                <w:sz w:val="20"/>
                <w:szCs w:val="20"/>
              </w:rPr>
              <w:t>Лот 18:</w:t>
            </w:r>
            <w:r w:rsidRPr="005C66CC">
              <w:rPr>
                <w:sz w:val="20"/>
                <w:szCs w:val="20"/>
              </w:rPr>
              <w:t xml:space="preserve"> Автомобиль ВАЗ 21074, г/</w:t>
            </w:r>
            <w:proofErr w:type="spellStart"/>
            <w:r w:rsidRPr="005C66CC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5C66CC">
              <w:rPr>
                <w:sz w:val="20"/>
                <w:szCs w:val="20"/>
              </w:rPr>
              <w:t xml:space="preserve"> С</w:t>
            </w:r>
            <w:proofErr w:type="gramEnd"/>
            <w:r w:rsidRPr="005C66CC">
              <w:rPr>
                <w:sz w:val="20"/>
                <w:szCs w:val="20"/>
              </w:rPr>
              <w:t xml:space="preserve"> 918 ХХ 53, </w:t>
            </w:r>
            <w:r w:rsidRPr="005C66CC">
              <w:rPr>
                <w:b/>
                <w:sz w:val="20"/>
                <w:szCs w:val="20"/>
              </w:rPr>
              <w:t>Лот 19:</w:t>
            </w:r>
            <w:r w:rsidRPr="005C66CC">
              <w:rPr>
                <w:sz w:val="20"/>
                <w:szCs w:val="20"/>
              </w:rPr>
              <w:t xml:space="preserve"> Автомобиль ВАЗ 21075, г/</w:t>
            </w:r>
            <w:proofErr w:type="spellStart"/>
            <w:r w:rsidRPr="005C66CC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5C66CC">
              <w:rPr>
                <w:sz w:val="20"/>
                <w:szCs w:val="20"/>
              </w:rPr>
              <w:t xml:space="preserve"> С</w:t>
            </w:r>
            <w:proofErr w:type="gramEnd"/>
            <w:r w:rsidRPr="005C66CC">
              <w:rPr>
                <w:sz w:val="20"/>
                <w:szCs w:val="20"/>
              </w:rPr>
              <w:t xml:space="preserve"> 900 ХХ 53, </w:t>
            </w:r>
            <w:r w:rsidRPr="005C66CC">
              <w:rPr>
                <w:b/>
                <w:sz w:val="20"/>
                <w:szCs w:val="20"/>
              </w:rPr>
              <w:t>Лот 20:</w:t>
            </w:r>
            <w:r w:rsidRPr="005C66CC">
              <w:rPr>
                <w:sz w:val="20"/>
                <w:szCs w:val="20"/>
              </w:rPr>
              <w:t xml:space="preserve"> Автомобиль ГАЗ 3302- 274702, г/</w:t>
            </w:r>
            <w:proofErr w:type="spellStart"/>
            <w:r w:rsidRPr="005C66CC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5C66CC">
              <w:rPr>
                <w:sz w:val="20"/>
                <w:szCs w:val="20"/>
              </w:rPr>
              <w:t xml:space="preserve"> С</w:t>
            </w:r>
            <w:proofErr w:type="gramEnd"/>
            <w:r w:rsidRPr="005C66CC">
              <w:rPr>
                <w:sz w:val="20"/>
                <w:szCs w:val="20"/>
              </w:rPr>
              <w:t xml:space="preserve"> 931 ХХ 53, </w:t>
            </w:r>
            <w:r w:rsidRPr="005C66CC">
              <w:rPr>
                <w:b/>
                <w:sz w:val="20"/>
                <w:szCs w:val="20"/>
              </w:rPr>
              <w:t>Лот 21:</w:t>
            </w:r>
            <w:r w:rsidRPr="005C66CC">
              <w:rPr>
                <w:sz w:val="20"/>
                <w:szCs w:val="20"/>
              </w:rPr>
              <w:t xml:space="preserve"> Автомобиль ИЖ (АВТО) 27175-036, г/</w:t>
            </w:r>
            <w:proofErr w:type="spellStart"/>
            <w:r w:rsidRPr="005C66CC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5C66CC">
              <w:rPr>
                <w:sz w:val="20"/>
                <w:szCs w:val="20"/>
              </w:rPr>
              <w:t xml:space="preserve"> С</w:t>
            </w:r>
            <w:proofErr w:type="gramEnd"/>
            <w:r w:rsidRPr="005C66CC">
              <w:rPr>
                <w:sz w:val="20"/>
                <w:szCs w:val="20"/>
              </w:rPr>
              <w:t xml:space="preserve"> 927 ХХ 53, </w:t>
            </w:r>
            <w:r w:rsidRPr="005C66CC">
              <w:rPr>
                <w:b/>
                <w:sz w:val="20"/>
                <w:szCs w:val="20"/>
              </w:rPr>
              <w:t xml:space="preserve">Лот 22: </w:t>
            </w:r>
            <w:r w:rsidRPr="005C66CC">
              <w:rPr>
                <w:sz w:val="20"/>
                <w:szCs w:val="20"/>
              </w:rPr>
              <w:t>Автомобиль ИЖ (АВТО) 27175-036, г/</w:t>
            </w:r>
            <w:proofErr w:type="spellStart"/>
            <w:r w:rsidRPr="005C66CC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5C66CC">
              <w:rPr>
                <w:sz w:val="20"/>
                <w:szCs w:val="20"/>
              </w:rPr>
              <w:t xml:space="preserve"> С</w:t>
            </w:r>
            <w:proofErr w:type="gramEnd"/>
            <w:r w:rsidRPr="005C66CC">
              <w:rPr>
                <w:sz w:val="20"/>
                <w:szCs w:val="20"/>
              </w:rPr>
              <w:t xml:space="preserve"> 928 ХХ 54, </w:t>
            </w:r>
            <w:r w:rsidRPr="005C66CC">
              <w:rPr>
                <w:b/>
                <w:sz w:val="20"/>
                <w:szCs w:val="20"/>
              </w:rPr>
              <w:t>Лот 23:</w:t>
            </w:r>
            <w:r w:rsidRPr="005C66CC">
              <w:rPr>
                <w:sz w:val="20"/>
                <w:szCs w:val="20"/>
              </w:rPr>
              <w:t xml:space="preserve"> Автомобиль ГАЗ 3102, г/</w:t>
            </w:r>
            <w:proofErr w:type="spellStart"/>
            <w:r w:rsidRPr="005C66CC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5C66CC">
              <w:rPr>
                <w:sz w:val="20"/>
                <w:szCs w:val="20"/>
              </w:rPr>
              <w:t xml:space="preserve"> С</w:t>
            </w:r>
            <w:proofErr w:type="gramEnd"/>
            <w:r w:rsidRPr="005C66CC">
              <w:rPr>
                <w:sz w:val="20"/>
                <w:szCs w:val="20"/>
              </w:rPr>
              <w:t xml:space="preserve"> 997 ХХ 53, </w:t>
            </w:r>
            <w:r w:rsidRPr="005C66CC">
              <w:rPr>
                <w:b/>
                <w:sz w:val="20"/>
                <w:szCs w:val="20"/>
              </w:rPr>
              <w:t>Лот 24:</w:t>
            </w:r>
            <w:r w:rsidRPr="005C66CC">
              <w:rPr>
                <w:sz w:val="20"/>
                <w:szCs w:val="20"/>
              </w:rPr>
              <w:t xml:space="preserve"> Автомобиль ГАЗ 3302 27470000010-01, г/</w:t>
            </w:r>
            <w:proofErr w:type="spellStart"/>
            <w:r w:rsidRPr="005C66CC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5C66CC">
              <w:rPr>
                <w:sz w:val="20"/>
                <w:szCs w:val="20"/>
              </w:rPr>
              <w:t xml:space="preserve"> С</w:t>
            </w:r>
            <w:proofErr w:type="gramEnd"/>
            <w:r w:rsidRPr="005C66CC">
              <w:rPr>
                <w:sz w:val="20"/>
                <w:szCs w:val="20"/>
              </w:rPr>
              <w:t xml:space="preserve"> 998 ХХ 53, </w:t>
            </w:r>
            <w:r w:rsidRPr="005C66CC">
              <w:rPr>
                <w:b/>
                <w:sz w:val="20"/>
                <w:szCs w:val="20"/>
              </w:rPr>
              <w:t>Лот 25:</w:t>
            </w:r>
            <w:r w:rsidRPr="005C66CC">
              <w:rPr>
                <w:sz w:val="20"/>
                <w:szCs w:val="20"/>
              </w:rPr>
              <w:t xml:space="preserve"> Автомобиль ГАЗ 3307-475702, г/</w:t>
            </w:r>
            <w:proofErr w:type="spellStart"/>
            <w:r w:rsidRPr="005C66CC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5C66CC">
              <w:rPr>
                <w:sz w:val="20"/>
                <w:szCs w:val="20"/>
              </w:rPr>
              <w:t xml:space="preserve"> Е</w:t>
            </w:r>
            <w:proofErr w:type="gramEnd"/>
            <w:r w:rsidRPr="005C66CC">
              <w:rPr>
                <w:sz w:val="20"/>
                <w:szCs w:val="20"/>
              </w:rPr>
              <w:t xml:space="preserve"> 103 АВ 53, </w:t>
            </w:r>
            <w:r w:rsidRPr="005C66CC">
              <w:rPr>
                <w:b/>
                <w:sz w:val="20"/>
                <w:szCs w:val="20"/>
              </w:rPr>
              <w:t>Лот 26:</w:t>
            </w:r>
            <w:r w:rsidRPr="005C66CC">
              <w:rPr>
                <w:sz w:val="20"/>
                <w:szCs w:val="20"/>
              </w:rPr>
              <w:t xml:space="preserve"> Автомобиль ГАЗ 3309 4732-0000010-04, г/</w:t>
            </w:r>
            <w:proofErr w:type="spellStart"/>
            <w:r w:rsidRPr="005C66CC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5C66CC">
              <w:rPr>
                <w:sz w:val="20"/>
                <w:szCs w:val="20"/>
              </w:rPr>
              <w:t xml:space="preserve"> Е</w:t>
            </w:r>
            <w:proofErr w:type="gramEnd"/>
            <w:r w:rsidRPr="005C66CC">
              <w:rPr>
                <w:sz w:val="20"/>
                <w:szCs w:val="20"/>
              </w:rPr>
              <w:t xml:space="preserve"> 102 АВ 53, </w:t>
            </w:r>
            <w:r w:rsidRPr="005C66CC">
              <w:rPr>
                <w:b/>
                <w:sz w:val="20"/>
                <w:szCs w:val="20"/>
              </w:rPr>
              <w:t>Лот 27</w:t>
            </w:r>
            <w:r w:rsidRPr="005C66CC">
              <w:rPr>
                <w:sz w:val="20"/>
                <w:szCs w:val="20"/>
              </w:rPr>
              <w:t>: Автомобиль ГАЗ 475702, г/</w:t>
            </w:r>
            <w:proofErr w:type="spellStart"/>
            <w:r w:rsidRPr="005C66CC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5C66CC">
              <w:rPr>
                <w:sz w:val="20"/>
                <w:szCs w:val="20"/>
              </w:rPr>
              <w:t xml:space="preserve"> Е</w:t>
            </w:r>
            <w:proofErr w:type="gramEnd"/>
            <w:r w:rsidRPr="005C66CC">
              <w:rPr>
                <w:sz w:val="20"/>
                <w:szCs w:val="20"/>
              </w:rPr>
              <w:t xml:space="preserve"> 101 АВ 53, </w:t>
            </w:r>
            <w:r w:rsidRPr="005C66CC">
              <w:rPr>
                <w:b/>
                <w:sz w:val="20"/>
                <w:szCs w:val="20"/>
              </w:rPr>
              <w:t>Лот 28:</w:t>
            </w:r>
            <w:r w:rsidRPr="005C66CC">
              <w:rPr>
                <w:sz w:val="20"/>
                <w:szCs w:val="20"/>
              </w:rPr>
              <w:t xml:space="preserve"> Автомобиль ГАЗ 3307-27901-00000010, г/</w:t>
            </w:r>
            <w:proofErr w:type="spellStart"/>
            <w:r w:rsidRPr="005C66CC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5C66CC">
              <w:rPr>
                <w:sz w:val="20"/>
                <w:szCs w:val="20"/>
              </w:rPr>
              <w:t xml:space="preserve"> Е</w:t>
            </w:r>
            <w:proofErr w:type="gramEnd"/>
            <w:r w:rsidRPr="005C66CC">
              <w:rPr>
                <w:sz w:val="20"/>
                <w:szCs w:val="20"/>
              </w:rPr>
              <w:t xml:space="preserve"> 182 АВ 53, </w:t>
            </w:r>
            <w:r w:rsidRPr="005C66CC">
              <w:rPr>
                <w:b/>
                <w:sz w:val="20"/>
                <w:szCs w:val="20"/>
              </w:rPr>
              <w:t>Лот 29:</w:t>
            </w:r>
            <w:r w:rsidRPr="005C66CC">
              <w:rPr>
                <w:sz w:val="20"/>
                <w:szCs w:val="20"/>
              </w:rPr>
              <w:t xml:space="preserve"> Автомобиль ГАЗ 3309, г/</w:t>
            </w:r>
            <w:proofErr w:type="spellStart"/>
            <w:r w:rsidRPr="005C66CC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5C66CC">
              <w:rPr>
                <w:sz w:val="20"/>
                <w:szCs w:val="20"/>
              </w:rPr>
              <w:t xml:space="preserve"> С</w:t>
            </w:r>
            <w:proofErr w:type="gramEnd"/>
            <w:r w:rsidRPr="005C66CC">
              <w:rPr>
                <w:sz w:val="20"/>
                <w:szCs w:val="20"/>
              </w:rPr>
              <w:t xml:space="preserve"> 284 МР 53, </w:t>
            </w:r>
            <w:r w:rsidRPr="005C66CC">
              <w:rPr>
                <w:b/>
                <w:sz w:val="20"/>
                <w:szCs w:val="20"/>
              </w:rPr>
              <w:t>Лот 30:</w:t>
            </w:r>
            <w:r w:rsidRPr="005C66CC">
              <w:rPr>
                <w:sz w:val="20"/>
                <w:szCs w:val="20"/>
              </w:rPr>
              <w:t xml:space="preserve"> Автомобиль НИССАН QASHQAI, г/</w:t>
            </w:r>
            <w:proofErr w:type="spellStart"/>
            <w:r w:rsidRPr="005C66CC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5C66CC">
              <w:rPr>
                <w:sz w:val="20"/>
                <w:szCs w:val="20"/>
              </w:rPr>
              <w:t xml:space="preserve"> Е</w:t>
            </w:r>
            <w:proofErr w:type="gramEnd"/>
            <w:r w:rsidRPr="005C66CC">
              <w:rPr>
                <w:sz w:val="20"/>
                <w:szCs w:val="20"/>
              </w:rPr>
              <w:t xml:space="preserve"> 594 ВМ 53, </w:t>
            </w:r>
            <w:r w:rsidRPr="005C66CC">
              <w:rPr>
                <w:b/>
                <w:sz w:val="20"/>
                <w:szCs w:val="20"/>
              </w:rPr>
              <w:t>Лот 31:</w:t>
            </w:r>
            <w:r w:rsidRPr="005C66CC">
              <w:rPr>
                <w:sz w:val="20"/>
                <w:szCs w:val="20"/>
              </w:rPr>
              <w:t xml:space="preserve"> Автомобиль ВАЗ 21041-30, г/</w:t>
            </w:r>
            <w:proofErr w:type="spellStart"/>
            <w:r w:rsidRPr="005C66CC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5C66CC">
              <w:rPr>
                <w:sz w:val="20"/>
                <w:szCs w:val="20"/>
              </w:rPr>
              <w:t xml:space="preserve"> Е</w:t>
            </w:r>
            <w:proofErr w:type="gramEnd"/>
            <w:r w:rsidRPr="005C66CC">
              <w:rPr>
                <w:sz w:val="20"/>
                <w:szCs w:val="20"/>
              </w:rPr>
              <w:t xml:space="preserve"> 729 ВР 53, </w:t>
            </w:r>
            <w:r w:rsidRPr="005C66CC">
              <w:rPr>
                <w:b/>
                <w:sz w:val="20"/>
                <w:szCs w:val="20"/>
              </w:rPr>
              <w:t>Лот 32:</w:t>
            </w:r>
            <w:r w:rsidRPr="005C66CC">
              <w:rPr>
                <w:sz w:val="20"/>
                <w:szCs w:val="20"/>
              </w:rPr>
              <w:t xml:space="preserve"> Автомобиль ГАЗ 3307, г/</w:t>
            </w:r>
            <w:proofErr w:type="spellStart"/>
            <w:r w:rsidRPr="005C66CC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5C66CC">
              <w:rPr>
                <w:sz w:val="20"/>
                <w:szCs w:val="20"/>
              </w:rPr>
              <w:t xml:space="preserve"> Е</w:t>
            </w:r>
            <w:proofErr w:type="gramEnd"/>
            <w:r w:rsidRPr="005C66CC">
              <w:rPr>
                <w:sz w:val="20"/>
                <w:szCs w:val="20"/>
              </w:rPr>
              <w:t xml:space="preserve"> 315 АВ 53.   </w:t>
            </w:r>
            <w:proofErr w:type="gramStart"/>
            <w:r w:rsidRPr="005C66CC">
              <w:rPr>
                <w:color w:val="333333"/>
                <w:sz w:val="20"/>
                <w:szCs w:val="20"/>
              </w:rPr>
              <w:t xml:space="preserve">Начальная цена продажи лота №1: </w:t>
            </w:r>
            <w:r w:rsidRPr="005C66CC">
              <w:rPr>
                <w:sz w:val="20"/>
                <w:szCs w:val="20"/>
              </w:rPr>
              <w:t>44627030</w:t>
            </w:r>
            <w:r w:rsidRPr="005C66CC">
              <w:rPr>
                <w:b/>
                <w:sz w:val="20"/>
                <w:szCs w:val="20"/>
              </w:rPr>
              <w:t xml:space="preserve"> </w:t>
            </w:r>
            <w:r w:rsidRPr="005C66CC">
              <w:rPr>
                <w:color w:val="333333"/>
                <w:sz w:val="20"/>
                <w:szCs w:val="20"/>
              </w:rPr>
              <w:t>руб., лота №2: 91000 руб., лота №3: 80000 руб., лота №4: 16000 руб., лота №5: 96000 руб., лота №6: 73000 руб., лота №7: 339200 руб., лота №8: 4074000 руб., лота №9: 66000 руб., лота №10: 9000 руб., лота №11: 7197000  руб., лота №12: 141000 руб., лота №13: 11000 руб., лота №14:39000 руб., лота</w:t>
            </w:r>
            <w:proofErr w:type="gramEnd"/>
            <w:r w:rsidRPr="005C66CC">
              <w:rPr>
                <w:color w:val="333333"/>
                <w:sz w:val="20"/>
                <w:szCs w:val="20"/>
              </w:rPr>
              <w:t xml:space="preserve"> №</w:t>
            </w:r>
            <w:proofErr w:type="gramStart"/>
            <w:r w:rsidRPr="005C66CC">
              <w:rPr>
                <w:color w:val="333333"/>
                <w:sz w:val="20"/>
                <w:szCs w:val="20"/>
              </w:rPr>
              <w:t>15: 31500 руб., лота №16: 225000, руб., лота №17: 270000 руб., лота №18: 31500 руб., лота №19: 54000 руб., лота №20: 41000 руб., лота №21: 54000 руб., лота №22: 54000 руб., лота №23: 18000 руб., лота №24: 166500 руб., лота №25: 66000 руб., лота №26: 225000 руб., лота №27: 66000 руб., лота №28: 132000 руб., лота №29: 44000 руб., лота</w:t>
            </w:r>
            <w:proofErr w:type="gramEnd"/>
            <w:r w:rsidRPr="005C66CC">
              <w:rPr>
                <w:color w:val="333333"/>
                <w:sz w:val="20"/>
                <w:szCs w:val="20"/>
              </w:rPr>
              <w:t xml:space="preserve"> №30: 582000 руб., лота №31: 75000 руб., лота №32: 47000 руб. (НДС уплате не подлежит). Шаг аукциона - 5% от начальной цены продажи имущества. Общий размер задатка - 10 (десять)% от начальной цены продажи лота. Реквизиты для уплаты задатка: получатель: </w:t>
            </w:r>
            <w:proofErr w:type="spellStart"/>
            <w:r w:rsidRPr="005C66CC">
              <w:rPr>
                <w:color w:val="333333"/>
                <w:sz w:val="20"/>
                <w:szCs w:val="20"/>
              </w:rPr>
              <w:t>Боровичское</w:t>
            </w:r>
            <w:proofErr w:type="spellEnd"/>
            <w:r w:rsidRPr="005C66CC">
              <w:rPr>
                <w:color w:val="333333"/>
                <w:sz w:val="20"/>
                <w:szCs w:val="20"/>
              </w:rPr>
              <w:t xml:space="preserve"> РАЙПО, ИНН 5320059725, КПП 532001001, </w:t>
            </w:r>
            <w:proofErr w:type="spellStart"/>
            <w:proofErr w:type="gramStart"/>
            <w:r w:rsidRPr="005C66CC">
              <w:rPr>
                <w:color w:val="333333"/>
                <w:sz w:val="20"/>
                <w:szCs w:val="20"/>
              </w:rPr>
              <w:t>р</w:t>
            </w:r>
            <w:proofErr w:type="spellEnd"/>
            <w:proofErr w:type="gramEnd"/>
            <w:r w:rsidRPr="005C66CC">
              <w:rPr>
                <w:color w:val="333333"/>
                <w:sz w:val="20"/>
                <w:szCs w:val="20"/>
              </w:rPr>
              <w:t xml:space="preserve">/с №40703810100403012736 в Новгородском филиале АО «НС Банк» г. Великий Новгород, к/с 30101810000000000727, БИК 044959727. Для участия в торгах необходимо в срок с 09 ч. 00 мин. 08.08.2016 г. до 17 ч. 00 мин. 09.09.2016 г. подать заявку на участие в торгах и оплатить задаток в вышеуказанном порядке. </w:t>
            </w:r>
            <w:proofErr w:type="gramStart"/>
            <w:r w:rsidRPr="005C66CC">
              <w:rPr>
                <w:color w:val="333333"/>
                <w:sz w:val="20"/>
                <w:szCs w:val="20"/>
              </w:rPr>
              <w:t>Заявка оформляется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нахождения, почтовый адрес (для юр. лица), фамилию, имя, отчество, паспортные данные, сведения о месте жительства (для физ. лица), номер контактного телефона, адрес электронной почты; обязательство участника торгов соблюдать требования, указанные в настоящем сообщении;</w:t>
            </w:r>
            <w:proofErr w:type="gramEnd"/>
            <w:r w:rsidRPr="005C66CC">
              <w:rPr>
                <w:color w:val="333333"/>
                <w:sz w:val="20"/>
                <w:szCs w:val="20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</w:t>
            </w:r>
            <w:proofErr w:type="spellStart"/>
            <w:r w:rsidRPr="005C66CC">
              <w:rPr>
                <w:color w:val="333333"/>
                <w:sz w:val="20"/>
                <w:szCs w:val="20"/>
              </w:rPr>
              <w:t>саморегулируемой</w:t>
            </w:r>
            <w:proofErr w:type="spellEnd"/>
            <w:r w:rsidRPr="005C66CC">
              <w:rPr>
                <w:color w:val="333333"/>
                <w:sz w:val="20"/>
                <w:szCs w:val="20"/>
              </w:rPr>
              <w:t xml:space="preserve">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Pr="005C66CC">
              <w:rPr>
                <w:color w:val="333333"/>
                <w:sz w:val="20"/>
                <w:szCs w:val="20"/>
              </w:rPr>
              <w:t>К заявке должны прилагаться копии документов: выписка из ЕГРЮЛ или засвидетельствованная в нотариальном порядке копия выписки (для юр. лица), выписка из ЕГРИП или засвидетельствованная в нотариальном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</w:t>
            </w:r>
            <w:proofErr w:type="gramEnd"/>
            <w:r w:rsidRPr="005C66CC">
              <w:rPr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5C66CC">
              <w:rPr>
                <w:color w:val="333333"/>
                <w:sz w:val="20"/>
                <w:szCs w:val="20"/>
              </w:rPr>
              <w:t>соответствии с законодательством соответствующего государства (для иностранного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Pr="005C66CC">
              <w:rPr>
                <w:color w:val="333333"/>
                <w:sz w:val="20"/>
                <w:szCs w:val="20"/>
              </w:rPr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Выигравшим аукцион признается участник, предложивший наиболее высокую цену за продаваемое имущество. Подведение результатов торгов состоится на электронной торговой площадке в день проведения торгов. По результатам проведения торгов оператор электронной площадки с помощью программных средств электронной площадки в течение тридцати минут после окончания открытых торгов составляет протокол о результатах проведения торгов и направляет его организатору торгов для утверждения. Организатор торгов в течение 1 часа с момента получения протокола о результатах проведения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ЕФРСБ. В течение 5 дней </w:t>
            </w:r>
            <w:proofErr w:type="gramStart"/>
            <w:r w:rsidRPr="005C66CC">
              <w:rPr>
                <w:color w:val="333333"/>
                <w:sz w:val="20"/>
                <w:szCs w:val="20"/>
              </w:rPr>
              <w:t>с даты подписания</w:t>
            </w:r>
            <w:proofErr w:type="gramEnd"/>
            <w:r w:rsidRPr="005C66CC">
              <w:rPr>
                <w:color w:val="333333"/>
                <w:sz w:val="20"/>
                <w:szCs w:val="20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</w:t>
            </w:r>
            <w:proofErr w:type="gramStart"/>
            <w:r w:rsidRPr="005C66CC">
              <w:rPr>
                <w:color w:val="333333"/>
                <w:sz w:val="20"/>
                <w:szCs w:val="20"/>
              </w:rPr>
              <w:t xml:space="preserve">В случае отказа или уклонения победителя торгов от подписания данного договора в течение 5 дней с даты </w:t>
            </w:r>
            <w:r w:rsidRPr="005C66CC">
              <w:rPr>
                <w:color w:val="333333"/>
                <w:sz w:val="20"/>
                <w:szCs w:val="20"/>
              </w:rPr>
              <w:lastRenderedPageBreak/>
              <w:t>получения указанного предложения конкурсного управляющего, внесенный задаток ему не возвращается, 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      </w:r>
            <w:proofErr w:type="gramEnd"/>
            <w:r w:rsidRPr="005C66CC">
              <w:rPr>
                <w:color w:val="333333"/>
                <w:sz w:val="20"/>
                <w:szCs w:val="20"/>
              </w:rPr>
              <w:t xml:space="preserve"> Оплата в соответствии с договором купли-продажи должна быть осуществлена покупателем в течение 30 дней со дня подписания договора купли-продажи на основной счет должника: получатель: </w:t>
            </w:r>
            <w:proofErr w:type="spellStart"/>
            <w:r w:rsidRPr="005C66CC">
              <w:rPr>
                <w:color w:val="333333"/>
                <w:sz w:val="20"/>
                <w:szCs w:val="20"/>
              </w:rPr>
              <w:t>Боровичское</w:t>
            </w:r>
            <w:proofErr w:type="spellEnd"/>
            <w:r w:rsidRPr="005C66CC">
              <w:rPr>
                <w:color w:val="333333"/>
                <w:sz w:val="20"/>
                <w:szCs w:val="20"/>
              </w:rPr>
              <w:t xml:space="preserve"> РАЙПО, ИНН 5320059725, КПП 532001001, </w:t>
            </w:r>
            <w:proofErr w:type="spellStart"/>
            <w:proofErr w:type="gramStart"/>
            <w:r w:rsidRPr="005C66CC">
              <w:rPr>
                <w:color w:val="333333"/>
                <w:sz w:val="20"/>
                <w:szCs w:val="20"/>
              </w:rPr>
              <w:t>р</w:t>
            </w:r>
            <w:proofErr w:type="spellEnd"/>
            <w:proofErr w:type="gramEnd"/>
            <w:r w:rsidRPr="005C66CC">
              <w:rPr>
                <w:color w:val="333333"/>
                <w:sz w:val="20"/>
                <w:szCs w:val="20"/>
              </w:rPr>
              <w:t xml:space="preserve">/с №40703810500401012736 в Новгородском филиале АО «НС Банк» г. Великий Новгород, к/с 30101810000000000727, БИК 044959727. 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Ознакомиться со сведениями об имуществе можно по адресу: </w:t>
            </w:r>
            <w:proofErr w:type="gramStart"/>
            <w:r w:rsidRPr="005C66CC">
              <w:rPr>
                <w:color w:val="333333"/>
                <w:sz w:val="20"/>
                <w:szCs w:val="20"/>
              </w:rPr>
              <w:t>г</w:t>
            </w:r>
            <w:proofErr w:type="gramEnd"/>
            <w:r w:rsidRPr="005C66CC">
              <w:rPr>
                <w:color w:val="333333"/>
                <w:sz w:val="20"/>
                <w:szCs w:val="20"/>
              </w:rPr>
              <w:t xml:space="preserve">. Воронеж, ул. Кропоткина, 10, либо по адресу: г. Великий Новгород, ул. Рабочая, д. 6,по предварительной записи по тел.: 8-920-452-14-51, в рабочие дни в период приема заявок. Договор о задатке, проект договора купли-продажи и информация о выставленном на торги имуществе размещены на сайте: </w:t>
            </w:r>
            <w:proofErr w:type="spellStart"/>
            <w:r w:rsidRPr="005C66CC">
              <w:rPr>
                <w:color w:val="333333"/>
                <w:sz w:val="20"/>
                <w:szCs w:val="20"/>
              </w:rPr>
              <w:t>lot-online.ru</w:t>
            </w:r>
            <w:proofErr w:type="spellEnd"/>
            <w:r w:rsidRPr="005C66CC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5C66CC">
              <w:rPr>
                <w:sz w:val="20"/>
                <w:szCs w:val="20"/>
                <w:shd w:val="clear" w:color="auto" w:fill="FFFFFF"/>
              </w:rPr>
              <w:t>fedresurs.ru</w:t>
            </w:r>
            <w:proofErr w:type="spellEnd"/>
            <w:r w:rsidRPr="005C66CC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653040" w:rsidRPr="0042774C" w:rsidRDefault="00653040" w:rsidP="004152F6">
      <w:pPr>
        <w:ind w:left="1077"/>
        <w:rPr>
          <w:b/>
          <w:sz w:val="20"/>
          <w:szCs w:val="20"/>
          <w:u w:val="single"/>
        </w:rPr>
      </w:pPr>
    </w:p>
    <w:p w:rsidR="00F9179D" w:rsidRPr="0042774C" w:rsidRDefault="00F9179D" w:rsidP="00F9179D">
      <w:pPr>
        <w:shd w:val="clear" w:color="auto" w:fill="FFFFFF"/>
        <w:ind w:left="426" w:hanging="289"/>
        <w:rPr>
          <w:sz w:val="20"/>
          <w:szCs w:val="20"/>
        </w:rPr>
      </w:pPr>
      <w:r w:rsidRPr="0042774C">
        <w:rPr>
          <w:sz w:val="20"/>
          <w:szCs w:val="20"/>
        </w:rPr>
        <w:t>Согласно п.5 ст.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юридического лица,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 xml:space="preserve">фамилию, имя, отчество утвержденного арбитражного управляющего и адрес для направления ему корреспонденции, а также наименование соответствующей </w:t>
      </w:r>
      <w:proofErr w:type="spellStart"/>
      <w:r w:rsidRPr="0042774C">
        <w:rPr>
          <w:sz w:val="20"/>
          <w:szCs w:val="20"/>
        </w:rPr>
        <w:t>саморегулируемой</w:t>
      </w:r>
      <w:proofErr w:type="spellEnd"/>
      <w:r w:rsidRPr="0042774C">
        <w:rPr>
          <w:sz w:val="20"/>
          <w:szCs w:val="20"/>
        </w:rPr>
        <w:t xml:space="preserve"> организац</w:t>
      </w:r>
      <w:proofErr w:type="gramStart"/>
      <w:r w:rsidRPr="0042774C">
        <w:rPr>
          <w:sz w:val="20"/>
          <w:szCs w:val="20"/>
        </w:rPr>
        <w:t>ии и ее</w:t>
      </w:r>
      <w:proofErr w:type="gramEnd"/>
      <w:r w:rsidRPr="0042774C">
        <w:rPr>
          <w:sz w:val="20"/>
          <w:szCs w:val="20"/>
        </w:rPr>
        <w:t xml:space="preserve"> адрес;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иную информацию в случаях, предусмотренных законом.</w:t>
      </w:r>
    </w:p>
    <w:p w:rsidR="00F9179D" w:rsidRPr="0042774C" w:rsidRDefault="00F9179D" w:rsidP="00F9179D">
      <w:pPr>
        <w:shd w:val="clear" w:color="auto" w:fill="FFFFFF"/>
        <w:ind w:left="137"/>
        <w:rPr>
          <w:sz w:val="20"/>
          <w:szCs w:val="20"/>
        </w:rPr>
      </w:pPr>
      <w:r w:rsidRPr="0042774C">
        <w:rPr>
          <w:sz w:val="20"/>
          <w:szCs w:val="20"/>
        </w:rPr>
        <w:t>К заявке прилагаются подтверждающие документы (введение процедуры, полномочия а/</w:t>
      </w:r>
      <w:proofErr w:type="gramStart"/>
      <w:r w:rsidRPr="0042774C">
        <w:rPr>
          <w:sz w:val="20"/>
          <w:szCs w:val="20"/>
        </w:rPr>
        <w:t>у</w:t>
      </w:r>
      <w:proofErr w:type="gramEnd"/>
      <w:r w:rsidRPr="0042774C">
        <w:rPr>
          <w:sz w:val="20"/>
          <w:szCs w:val="20"/>
        </w:rPr>
        <w:t xml:space="preserve"> </w:t>
      </w:r>
      <w:proofErr w:type="gramStart"/>
      <w:r w:rsidRPr="0042774C">
        <w:rPr>
          <w:sz w:val="20"/>
          <w:szCs w:val="20"/>
        </w:rPr>
        <w:t>в</w:t>
      </w:r>
      <w:proofErr w:type="gramEnd"/>
      <w:r w:rsidRPr="0042774C">
        <w:rPr>
          <w:sz w:val="20"/>
          <w:szCs w:val="20"/>
        </w:rPr>
        <w:t xml:space="preserve"> отношении должника), в противном случае заявка не обрабатывается.</w:t>
      </w:r>
    </w:p>
    <w:p w:rsidR="0098080B" w:rsidRPr="0042774C" w:rsidRDefault="0098080B" w:rsidP="00F9179D">
      <w:pPr>
        <w:shd w:val="clear" w:color="auto" w:fill="FFFFFF"/>
        <w:ind w:left="137"/>
        <w:rPr>
          <w:sz w:val="20"/>
          <w:szCs w:val="20"/>
        </w:rPr>
      </w:pPr>
    </w:p>
    <w:p w:rsidR="00F9179D" w:rsidRPr="0042774C" w:rsidRDefault="00F9179D" w:rsidP="00F9179D">
      <w:pPr>
        <w:rPr>
          <w:rFonts w:cs="AGOpus"/>
          <w:b/>
          <w:bCs/>
          <w:sz w:val="20"/>
          <w:szCs w:val="20"/>
        </w:rPr>
      </w:pPr>
      <w:r w:rsidRPr="0042774C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42774C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42774C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42774C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r w:rsidRPr="0042774C">
        <w:rPr>
          <w:rFonts w:cs="AGOpus"/>
          <w:b/>
          <w:bCs/>
          <w:sz w:val="20"/>
          <w:szCs w:val="20"/>
        </w:rPr>
        <w:t xml:space="preserve">ПОЛУЧАТЕЛЬ: </w:t>
      </w:r>
      <w:r w:rsidRPr="0042774C">
        <w:rPr>
          <w:bCs/>
          <w:sz w:val="20"/>
          <w:szCs w:val="20"/>
        </w:rPr>
        <w:t xml:space="preserve">ЗАО "КОММЕРСАНТЪ. ИЗДАТЕЛЬСКИЙ ДОМ" </w:t>
      </w:r>
    </w:p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bookmarkStart w:id="5" w:name="OLE_LINK1"/>
      <w:r w:rsidRPr="0042774C">
        <w:rPr>
          <w:b/>
          <w:bCs/>
          <w:sz w:val="20"/>
          <w:szCs w:val="20"/>
        </w:rPr>
        <w:t xml:space="preserve">ОГРН </w:t>
      </w:r>
      <w:r w:rsidRPr="0042774C">
        <w:rPr>
          <w:bCs/>
          <w:sz w:val="20"/>
          <w:szCs w:val="20"/>
        </w:rPr>
        <w:t xml:space="preserve">1027700204751 </w:t>
      </w:r>
      <w:r w:rsidRPr="0042774C">
        <w:rPr>
          <w:b/>
          <w:bCs/>
          <w:sz w:val="20"/>
          <w:szCs w:val="20"/>
        </w:rPr>
        <w:t>ИНН</w:t>
      </w:r>
      <w:r w:rsidRPr="0042774C">
        <w:rPr>
          <w:bCs/>
          <w:sz w:val="20"/>
          <w:szCs w:val="20"/>
        </w:rPr>
        <w:t xml:space="preserve"> 7707120552 </w:t>
      </w:r>
      <w:r w:rsidRPr="0042774C">
        <w:rPr>
          <w:b/>
          <w:bCs/>
          <w:sz w:val="20"/>
          <w:szCs w:val="20"/>
        </w:rPr>
        <w:t>КПП</w:t>
      </w:r>
      <w:r w:rsidRPr="0042774C">
        <w:rPr>
          <w:bCs/>
          <w:sz w:val="20"/>
          <w:szCs w:val="20"/>
        </w:rPr>
        <w:t xml:space="preserve">  770701001; </w:t>
      </w:r>
      <w:proofErr w:type="spellStart"/>
      <w:proofErr w:type="gramStart"/>
      <w:r w:rsidRPr="0042774C">
        <w:rPr>
          <w:bCs/>
          <w:sz w:val="20"/>
          <w:szCs w:val="20"/>
        </w:rPr>
        <w:t>р</w:t>
      </w:r>
      <w:proofErr w:type="spellEnd"/>
      <w:proofErr w:type="gramEnd"/>
      <w:r w:rsidRPr="0042774C">
        <w:rPr>
          <w:bCs/>
          <w:sz w:val="20"/>
          <w:szCs w:val="20"/>
        </w:rPr>
        <w:t xml:space="preserve">/с № 40702-810-8-0000-3-400822  в "РАЙФФАЙЗЕНБАНК" (ЗАО) Г. МОСКВА к/с № 30101810200000000700 </w:t>
      </w:r>
      <w:r w:rsidRPr="0042774C">
        <w:rPr>
          <w:b/>
          <w:bCs/>
          <w:sz w:val="20"/>
          <w:szCs w:val="20"/>
        </w:rPr>
        <w:t>БИК</w:t>
      </w:r>
      <w:r w:rsidRPr="0042774C">
        <w:rPr>
          <w:bCs/>
          <w:sz w:val="20"/>
          <w:szCs w:val="20"/>
        </w:rPr>
        <w:t xml:space="preserve"> 044525700  </w:t>
      </w:r>
      <w:r w:rsidRPr="0042774C">
        <w:rPr>
          <w:b/>
          <w:bCs/>
          <w:sz w:val="20"/>
          <w:szCs w:val="20"/>
        </w:rPr>
        <w:t>ОКАТО</w:t>
      </w:r>
      <w:r w:rsidRPr="0042774C">
        <w:rPr>
          <w:bCs/>
          <w:sz w:val="20"/>
          <w:szCs w:val="20"/>
        </w:rPr>
        <w:t xml:space="preserve"> 45286585000</w:t>
      </w:r>
    </w:p>
    <w:bookmarkEnd w:id="5"/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0"/>
          <w:szCs w:val="20"/>
        </w:rPr>
      </w:pPr>
      <w:r w:rsidRPr="0042774C">
        <w:rPr>
          <w:b/>
          <w:bCs/>
          <w:sz w:val="20"/>
          <w:szCs w:val="20"/>
        </w:rPr>
        <w:t>НАЗНАЧЕНИЕ ПЛАТЕЖА</w:t>
      </w:r>
      <w:r w:rsidRPr="0042774C">
        <w:rPr>
          <w:bCs/>
          <w:sz w:val="20"/>
          <w:szCs w:val="20"/>
        </w:rPr>
        <w:t xml:space="preserve">: ОПЛАТА ЗА ПУБЛИКАЦИЮ СВЕДЕНИЙ О БАНКРОТСТВЕ ДОЛЖНИКА </w:t>
      </w:r>
      <w:r w:rsidRPr="0042774C">
        <w:rPr>
          <w:b/>
          <w:bCs/>
          <w:sz w:val="20"/>
          <w:szCs w:val="20"/>
        </w:rPr>
        <w:t>ПО СЧЕТУ (УКАЗАТЬ НАИМЕНОВАНИЕ ДОЛЖНИКА, ОГРН, № СЧЕТА)</w:t>
      </w:r>
    </w:p>
    <w:p w:rsidR="00F9179D" w:rsidRPr="0042774C" w:rsidRDefault="00F9179D" w:rsidP="00F9179D">
      <w:pPr>
        <w:shd w:val="clear" w:color="auto" w:fill="FFFFFF"/>
        <w:spacing w:before="14"/>
        <w:ind w:right="-360"/>
        <w:rPr>
          <w:b/>
          <w:sz w:val="20"/>
          <w:szCs w:val="20"/>
        </w:rPr>
      </w:pPr>
      <w:r w:rsidRPr="0042774C">
        <w:rPr>
          <w:b/>
          <w:sz w:val="20"/>
          <w:szCs w:val="20"/>
        </w:rPr>
        <w:t xml:space="preserve">Публикация объявлений производится в срок не более 10 (десяти) дней </w:t>
      </w:r>
      <w:proofErr w:type="gramStart"/>
      <w:r w:rsidRPr="0042774C">
        <w:rPr>
          <w:b/>
          <w:sz w:val="20"/>
          <w:szCs w:val="20"/>
        </w:rPr>
        <w:t>с даты получения</w:t>
      </w:r>
      <w:proofErr w:type="gramEnd"/>
      <w:r w:rsidRPr="0042774C">
        <w:rPr>
          <w:b/>
          <w:sz w:val="20"/>
          <w:szCs w:val="20"/>
        </w:rPr>
        <w:t xml:space="preserve"> Заявки при условии поступления денежных средств на счет Издателя не позднее, чем за 3 </w:t>
      </w:r>
      <w:r w:rsidRPr="0042774C">
        <w:rPr>
          <w:b/>
          <w:bCs/>
          <w:sz w:val="20"/>
          <w:szCs w:val="20"/>
        </w:rPr>
        <w:t xml:space="preserve">(три) </w:t>
      </w:r>
      <w:r w:rsidRPr="0042774C">
        <w:rPr>
          <w:b/>
          <w:sz w:val="20"/>
          <w:szCs w:val="20"/>
        </w:rPr>
        <w:t>дня до выхода соответствующего номера газеты.</w:t>
      </w:r>
    </w:p>
    <w:p w:rsidR="00F9179D" w:rsidRPr="0042774C" w:rsidRDefault="00F9179D" w:rsidP="00F9179D">
      <w:pPr>
        <w:shd w:val="clear" w:color="auto" w:fill="FFFFFF"/>
        <w:spacing w:line="216" w:lineRule="exact"/>
        <w:rPr>
          <w:sz w:val="20"/>
          <w:szCs w:val="20"/>
        </w:rPr>
      </w:pPr>
      <w:r w:rsidRPr="0042774C">
        <w:rPr>
          <w:b/>
          <w:bCs/>
          <w:sz w:val="20"/>
          <w:szCs w:val="20"/>
        </w:rPr>
        <w:t xml:space="preserve">Претензии по поводу публикации принимаются в течение семи дней </w:t>
      </w:r>
      <w:proofErr w:type="gramStart"/>
      <w:r w:rsidRPr="0042774C">
        <w:rPr>
          <w:b/>
          <w:bCs/>
          <w:sz w:val="20"/>
          <w:szCs w:val="20"/>
        </w:rPr>
        <w:t>с даты публикации</w:t>
      </w:r>
      <w:proofErr w:type="gramEnd"/>
      <w:r w:rsidRPr="0042774C">
        <w:rPr>
          <w:b/>
          <w:bCs/>
          <w:sz w:val="20"/>
          <w:szCs w:val="20"/>
        </w:rPr>
        <w:t>.</w:t>
      </w:r>
    </w:p>
    <w:p w:rsidR="00F9179D" w:rsidRPr="0042774C" w:rsidRDefault="00F9179D" w:rsidP="00F9179D">
      <w:pPr>
        <w:shd w:val="clear" w:color="auto" w:fill="FFFFFF"/>
        <w:spacing w:before="7" w:line="216" w:lineRule="exact"/>
        <w:rPr>
          <w:sz w:val="20"/>
          <w:szCs w:val="20"/>
        </w:rPr>
      </w:pPr>
      <w:r w:rsidRPr="0042774C">
        <w:rPr>
          <w:b/>
          <w:bCs/>
          <w:sz w:val="20"/>
          <w:szCs w:val="20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42774C" w:rsidRDefault="00F9179D" w:rsidP="00F9179D">
      <w:pPr>
        <w:shd w:val="clear" w:color="auto" w:fill="FFFFFF"/>
        <w:spacing w:before="22" w:line="187" w:lineRule="exact"/>
        <w:rPr>
          <w:sz w:val="18"/>
          <w:szCs w:val="18"/>
        </w:rPr>
      </w:pPr>
      <w:r w:rsidRPr="0042774C">
        <w:rPr>
          <w:b/>
          <w:bCs/>
          <w:sz w:val="20"/>
          <w:szCs w:val="20"/>
        </w:rPr>
        <w:t xml:space="preserve">ответственность за это лежит на </w:t>
      </w:r>
      <w:r w:rsidRPr="0042774C">
        <w:rPr>
          <w:b/>
          <w:bCs/>
          <w:sz w:val="18"/>
          <w:szCs w:val="18"/>
        </w:rPr>
        <w:t>Заказчике, повторная публикация в указанном случае не производится.</w:t>
      </w:r>
    </w:p>
    <w:p w:rsidR="00F9179D" w:rsidRPr="0042774C" w:rsidRDefault="00F9179D" w:rsidP="00F9179D">
      <w:pPr>
        <w:shd w:val="clear" w:color="auto" w:fill="FFFFFF"/>
        <w:spacing w:line="187" w:lineRule="exact"/>
        <w:rPr>
          <w:b/>
          <w:sz w:val="18"/>
          <w:szCs w:val="18"/>
        </w:rPr>
      </w:pPr>
      <w:r w:rsidRPr="0042774C">
        <w:rPr>
          <w:b/>
          <w:sz w:val="18"/>
          <w:szCs w:val="18"/>
        </w:rPr>
        <w:t>Издатель оставляет за собой право отказать в публикации: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непредставлении подтверждающих документов и текста сообщения;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 xml:space="preserve">при неправильном заполнении или </w:t>
      </w:r>
      <w:proofErr w:type="spellStart"/>
      <w:r w:rsidRPr="0042774C">
        <w:rPr>
          <w:spacing w:val="-1"/>
          <w:sz w:val="18"/>
          <w:szCs w:val="18"/>
        </w:rPr>
        <w:t>незаполнении</w:t>
      </w:r>
      <w:proofErr w:type="spellEnd"/>
      <w:r w:rsidRPr="0042774C">
        <w:rPr>
          <w:spacing w:val="-1"/>
          <w:sz w:val="18"/>
          <w:szCs w:val="18"/>
        </w:rPr>
        <w:t xml:space="preserve"> настоящей заявки;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отсутствии или неправильном заполнении назначения платежа в платежном документе: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неоплате услуг Издателя.</w:t>
      </w:r>
    </w:p>
    <w:p w:rsidR="00F9179D" w:rsidRPr="0042774C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42774C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42774C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42774C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42774C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42774C">
        <w:rPr>
          <w:rFonts w:cs="AGOpus"/>
          <w:b/>
          <w:sz w:val="18"/>
          <w:szCs w:val="18"/>
        </w:rPr>
        <w:t>Заказчик</w:t>
      </w:r>
      <w:r w:rsidRPr="0042774C">
        <w:rPr>
          <w:rFonts w:ascii="Times New Roman CYR" w:hAnsi="Times New Roman CYR" w:cs="Times New Roman CYR"/>
          <w:sz w:val="18"/>
          <w:szCs w:val="18"/>
        </w:rPr>
        <w:t xml:space="preserve">:                                                                                                                                                                    </w:t>
      </w:r>
      <w:proofErr w:type="spellStart"/>
      <w:r w:rsidR="002D623E" w:rsidRPr="0042774C">
        <w:rPr>
          <w:rFonts w:ascii="Times New Roman CYR" w:hAnsi="Times New Roman CYR" w:cs="Times New Roman CYR"/>
          <w:sz w:val="18"/>
          <w:szCs w:val="18"/>
        </w:rPr>
        <w:t>Барбашин</w:t>
      </w:r>
      <w:proofErr w:type="spellEnd"/>
      <w:r w:rsidR="002D623E" w:rsidRPr="0042774C">
        <w:rPr>
          <w:rFonts w:ascii="Times New Roman CYR" w:hAnsi="Times New Roman CYR" w:cs="Times New Roman CYR"/>
          <w:sz w:val="18"/>
          <w:szCs w:val="18"/>
        </w:rPr>
        <w:t xml:space="preserve"> А.В.</w:t>
      </w:r>
      <w:r w:rsidR="00FB02D4" w:rsidRPr="0042774C"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B2226A" w:rsidRPr="0042774C">
        <w:rPr>
          <w:rFonts w:ascii="Times New Roman CYR" w:hAnsi="Times New Roman CYR" w:cs="Times New Roman CYR"/>
          <w:sz w:val="18"/>
          <w:szCs w:val="18"/>
        </w:rPr>
        <w:t xml:space="preserve"> 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42774C" w:rsidTr="00B2226A">
        <w:trPr>
          <w:trHeight w:val="61"/>
        </w:trPr>
        <w:tc>
          <w:tcPr>
            <w:tcW w:w="4503" w:type="dxa"/>
          </w:tcPr>
          <w:p w:rsidR="00F9179D" w:rsidRPr="0042774C" w:rsidRDefault="00195F92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sz w:val="18"/>
                <w:szCs w:val="18"/>
              </w:rPr>
              <w:instrText xml:space="preserve"> FORMTEXT </w:instrText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separate"/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t>подпись</w:t>
            </w:r>
          </w:p>
        </w:tc>
        <w:tc>
          <w:tcPr>
            <w:tcW w:w="360" w:type="dxa"/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t>ФИО</w:t>
            </w:r>
          </w:p>
        </w:tc>
      </w:tr>
      <w:tr w:rsidR="00F9179D" w:rsidRPr="0042774C" w:rsidTr="00B2226A">
        <w:trPr>
          <w:trHeight w:val="71"/>
        </w:trPr>
        <w:tc>
          <w:tcPr>
            <w:tcW w:w="4503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16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74C">
              <w:rPr>
                <w:rFonts w:cs="AGOpus"/>
                <w:sz w:val="20"/>
                <w:szCs w:val="20"/>
              </w:rPr>
              <w:t>М.П.</w:t>
            </w:r>
          </w:p>
        </w:tc>
        <w:tc>
          <w:tcPr>
            <w:tcW w:w="360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F9179D" w:rsidRPr="0042774C" w:rsidRDefault="00F9179D" w:rsidP="00F9179D">
      <w:pPr>
        <w:rPr>
          <w:sz w:val="20"/>
          <w:szCs w:val="20"/>
        </w:rPr>
      </w:pPr>
    </w:p>
    <w:p w:rsidR="00DE1192" w:rsidRPr="0042774C" w:rsidRDefault="00DE1192">
      <w:pPr>
        <w:rPr>
          <w:sz w:val="20"/>
          <w:szCs w:val="20"/>
        </w:rPr>
      </w:pPr>
    </w:p>
    <w:sectPr w:rsidR="00DE1192" w:rsidRPr="0042774C" w:rsidSect="00B2226A">
      <w:headerReference w:type="default" r:id="rId7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C1E" w:rsidRDefault="004E4C1E" w:rsidP="00F9179D">
      <w:r>
        <w:separator/>
      </w:r>
    </w:p>
  </w:endnote>
  <w:endnote w:type="continuationSeparator" w:id="0">
    <w:p w:rsidR="004E4C1E" w:rsidRDefault="004E4C1E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C1E" w:rsidRDefault="004E4C1E" w:rsidP="00F9179D">
      <w:r>
        <w:separator/>
      </w:r>
    </w:p>
  </w:footnote>
  <w:footnote w:type="continuationSeparator" w:id="0">
    <w:p w:rsidR="004E4C1E" w:rsidRDefault="004E4C1E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6A" w:rsidRPr="00957371" w:rsidRDefault="00B2226A" w:rsidP="00B2226A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>В ЗАО «</w:t>
    </w:r>
    <w:proofErr w:type="spellStart"/>
    <w:r w:rsidRPr="00957371">
      <w:rPr>
        <w:sz w:val="16"/>
        <w:szCs w:val="16"/>
      </w:rPr>
      <w:t>Коммерсантъ</w:t>
    </w:r>
    <w:proofErr w:type="spellEnd"/>
    <w:r w:rsidRPr="00957371">
      <w:rPr>
        <w:sz w:val="16"/>
        <w:szCs w:val="16"/>
      </w:rPr>
      <w:t xml:space="preserve">. Издательский Дом»    </w:t>
    </w:r>
  </w:p>
  <w:p w:rsidR="00B2226A" w:rsidRPr="00957371" w:rsidRDefault="00B2226A" w:rsidP="00B2226A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 </w:t>
    </w:r>
    <w:r w:rsidR="00202107">
      <w:rPr>
        <w:b/>
        <w:sz w:val="20"/>
        <w:szCs w:val="20"/>
      </w:rPr>
      <w:t>01</w:t>
    </w:r>
    <w:r>
      <w:rPr>
        <w:b/>
        <w:sz w:val="20"/>
        <w:szCs w:val="20"/>
      </w:rPr>
      <w:t>.</w:t>
    </w:r>
    <w:r w:rsidR="00BB2D94" w:rsidRPr="00860BBC">
      <w:rPr>
        <w:b/>
        <w:sz w:val="20"/>
        <w:szCs w:val="20"/>
      </w:rPr>
      <w:t>0</w:t>
    </w:r>
    <w:r w:rsidR="00202107">
      <w:rPr>
        <w:b/>
        <w:sz w:val="20"/>
        <w:szCs w:val="20"/>
      </w:rPr>
      <w:t>8</w:t>
    </w:r>
    <w:r>
      <w:rPr>
        <w:b/>
        <w:sz w:val="20"/>
        <w:szCs w:val="20"/>
      </w:rPr>
      <w:t>.201</w:t>
    </w:r>
    <w:r w:rsidR="00BB2D94" w:rsidRPr="00860BBC">
      <w:rPr>
        <w:b/>
        <w:sz w:val="20"/>
        <w:szCs w:val="20"/>
      </w:rPr>
      <w:t>6</w:t>
    </w:r>
    <w:r>
      <w:rPr>
        <w:b/>
        <w:sz w:val="20"/>
        <w:szCs w:val="20"/>
      </w:rPr>
      <w:t>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136E"/>
    <w:rsid w:val="0000158C"/>
    <w:rsid w:val="00001A26"/>
    <w:rsid w:val="0000243E"/>
    <w:rsid w:val="000024DB"/>
    <w:rsid w:val="000025D1"/>
    <w:rsid w:val="00002F63"/>
    <w:rsid w:val="00004162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D9D"/>
    <w:rsid w:val="00046284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73C5"/>
    <w:rsid w:val="0006013E"/>
    <w:rsid w:val="00060AD1"/>
    <w:rsid w:val="000616E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41A9"/>
    <w:rsid w:val="000A440C"/>
    <w:rsid w:val="000A4425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7E9A"/>
    <w:rsid w:val="000C018F"/>
    <w:rsid w:val="000C0AE0"/>
    <w:rsid w:val="000C0F15"/>
    <w:rsid w:val="000C23FE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0DBC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1442"/>
    <w:rsid w:val="001027FE"/>
    <w:rsid w:val="0010295E"/>
    <w:rsid w:val="00103310"/>
    <w:rsid w:val="0010398C"/>
    <w:rsid w:val="0010481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F3D"/>
    <w:rsid w:val="001275F7"/>
    <w:rsid w:val="00127E18"/>
    <w:rsid w:val="00127EA2"/>
    <w:rsid w:val="001304F9"/>
    <w:rsid w:val="0013056E"/>
    <w:rsid w:val="0013220C"/>
    <w:rsid w:val="001337B7"/>
    <w:rsid w:val="00133C59"/>
    <w:rsid w:val="001343B0"/>
    <w:rsid w:val="00137C31"/>
    <w:rsid w:val="00140306"/>
    <w:rsid w:val="00140900"/>
    <w:rsid w:val="00140958"/>
    <w:rsid w:val="00141F96"/>
    <w:rsid w:val="001420F2"/>
    <w:rsid w:val="001422A2"/>
    <w:rsid w:val="00143BB0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61E12"/>
    <w:rsid w:val="00165381"/>
    <w:rsid w:val="00166810"/>
    <w:rsid w:val="00166F01"/>
    <w:rsid w:val="00167809"/>
    <w:rsid w:val="001715BA"/>
    <w:rsid w:val="00171B1D"/>
    <w:rsid w:val="0017245E"/>
    <w:rsid w:val="001727F0"/>
    <w:rsid w:val="001744EC"/>
    <w:rsid w:val="001751CE"/>
    <w:rsid w:val="001770EB"/>
    <w:rsid w:val="00177577"/>
    <w:rsid w:val="00177585"/>
    <w:rsid w:val="00177919"/>
    <w:rsid w:val="00180341"/>
    <w:rsid w:val="001805C4"/>
    <w:rsid w:val="001808A4"/>
    <w:rsid w:val="0018184F"/>
    <w:rsid w:val="001819F9"/>
    <w:rsid w:val="0018203B"/>
    <w:rsid w:val="00182BDD"/>
    <w:rsid w:val="00183EFB"/>
    <w:rsid w:val="001855EA"/>
    <w:rsid w:val="0018642F"/>
    <w:rsid w:val="00186F6C"/>
    <w:rsid w:val="001907FD"/>
    <w:rsid w:val="00190A80"/>
    <w:rsid w:val="0019255D"/>
    <w:rsid w:val="00193787"/>
    <w:rsid w:val="00194E8F"/>
    <w:rsid w:val="00195367"/>
    <w:rsid w:val="00195F92"/>
    <w:rsid w:val="00196A46"/>
    <w:rsid w:val="00196F32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1F9"/>
    <w:rsid w:val="001C261A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802"/>
    <w:rsid w:val="001D3A29"/>
    <w:rsid w:val="001D3C2C"/>
    <w:rsid w:val="001D45FC"/>
    <w:rsid w:val="001D4EAD"/>
    <w:rsid w:val="001D511B"/>
    <w:rsid w:val="001D5C0E"/>
    <w:rsid w:val="001D6BAE"/>
    <w:rsid w:val="001E0378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2107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3248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33B4"/>
    <w:rsid w:val="00253700"/>
    <w:rsid w:val="00253854"/>
    <w:rsid w:val="002539E2"/>
    <w:rsid w:val="00254091"/>
    <w:rsid w:val="00254853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32D1"/>
    <w:rsid w:val="002737D0"/>
    <w:rsid w:val="00273B48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4403"/>
    <w:rsid w:val="00294E3A"/>
    <w:rsid w:val="00295530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6497"/>
    <w:rsid w:val="002A73EF"/>
    <w:rsid w:val="002B05A3"/>
    <w:rsid w:val="002B5314"/>
    <w:rsid w:val="002B6B79"/>
    <w:rsid w:val="002B7598"/>
    <w:rsid w:val="002B7DB5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AB"/>
    <w:rsid w:val="002C7654"/>
    <w:rsid w:val="002C768D"/>
    <w:rsid w:val="002D1878"/>
    <w:rsid w:val="002D270A"/>
    <w:rsid w:val="002D40C1"/>
    <w:rsid w:val="002D549B"/>
    <w:rsid w:val="002D5FAE"/>
    <w:rsid w:val="002D623E"/>
    <w:rsid w:val="002D69A5"/>
    <w:rsid w:val="002D71D5"/>
    <w:rsid w:val="002E195F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82B"/>
    <w:rsid w:val="00310A07"/>
    <w:rsid w:val="00310F31"/>
    <w:rsid w:val="00311AA2"/>
    <w:rsid w:val="00312B37"/>
    <w:rsid w:val="00313306"/>
    <w:rsid w:val="0031363D"/>
    <w:rsid w:val="00313F1B"/>
    <w:rsid w:val="0031434F"/>
    <w:rsid w:val="00314579"/>
    <w:rsid w:val="00314923"/>
    <w:rsid w:val="00314E3D"/>
    <w:rsid w:val="00315E4E"/>
    <w:rsid w:val="003161FA"/>
    <w:rsid w:val="00317310"/>
    <w:rsid w:val="00317E9B"/>
    <w:rsid w:val="003200CD"/>
    <w:rsid w:val="00320654"/>
    <w:rsid w:val="003208FB"/>
    <w:rsid w:val="00320FBF"/>
    <w:rsid w:val="0032186B"/>
    <w:rsid w:val="0032253B"/>
    <w:rsid w:val="00322C89"/>
    <w:rsid w:val="00323FDA"/>
    <w:rsid w:val="003244FC"/>
    <w:rsid w:val="00324D8A"/>
    <w:rsid w:val="00325EEE"/>
    <w:rsid w:val="00326237"/>
    <w:rsid w:val="00326972"/>
    <w:rsid w:val="0032698B"/>
    <w:rsid w:val="00326FEA"/>
    <w:rsid w:val="0033006B"/>
    <w:rsid w:val="00330BF9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EF3"/>
    <w:rsid w:val="0036498F"/>
    <w:rsid w:val="00364F75"/>
    <w:rsid w:val="00365102"/>
    <w:rsid w:val="00365F00"/>
    <w:rsid w:val="00366504"/>
    <w:rsid w:val="003667E2"/>
    <w:rsid w:val="003671F0"/>
    <w:rsid w:val="003676CB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E18"/>
    <w:rsid w:val="003772DE"/>
    <w:rsid w:val="00377620"/>
    <w:rsid w:val="00377BBA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459"/>
    <w:rsid w:val="0039093E"/>
    <w:rsid w:val="003916A0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38BB"/>
    <w:rsid w:val="003D5134"/>
    <w:rsid w:val="003D552E"/>
    <w:rsid w:val="003D7288"/>
    <w:rsid w:val="003D7FAF"/>
    <w:rsid w:val="003E02D7"/>
    <w:rsid w:val="003E0835"/>
    <w:rsid w:val="003E0E5C"/>
    <w:rsid w:val="003E111E"/>
    <w:rsid w:val="003E261A"/>
    <w:rsid w:val="003E397E"/>
    <w:rsid w:val="003E3DEE"/>
    <w:rsid w:val="003E60D2"/>
    <w:rsid w:val="003E78FE"/>
    <w:rsid w:val="003E7AFA"/>
    <w:rsid w:val="003F011C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2F6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4C"/>
    <w:rsid w:val="004277B1"/>
    <w:rsid w:val="004278E4"/>
    <w:rsid w:val="00430DB6"/>
    <w:rsid w:val="00431807"/>
    <w:rsid w:val="00431F62"/>
    <w:rsid w:val="00431FAE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60BD8"/>
    <w:rsid w:val="00462068"/>
    <w:rsid w:val="00462443"/>
    <w:rsid w:val="004629FB"/>
    <w:rsid w:val="00463581"/>
    <w:rsid w:val="00464699"/>
    <w:rsid w:val="00464D80"/>
    <w:rsid w:val="00464F07"/>
    <w:rsid w:val="00465422"/>
    <w:rsid w:val="0046578D"/>
    <w:rsid w:val="004663B5"/>
    <w:rsid w:val="004665ED"/>
    <w:rsid w:val="004666AC"/>
    <w:rsid w:val="00466DBB"/>
    <w:rsid w:val="00467AA4"/>
    <w:rsid w:val="004709B0"/>
    <w:rsid w:val="00470B61"/>
    <w:rsid w:val="00470F30"/>
    <w:rsid w:val="004715CD"/>
    <w:rsid w:val="00472BA8"/>
    <w:rsid w:val="0047357D"/>
    <w:rsid w:val="00475A95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372"/>
    <w:rsid w:val="004845A5"/>
    <w:rsid w:val="00484D63"/>
    <w:rsid w:val="0048603F"/>
    <w:rsid w:val="0048632C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904"/>
    <w:rsid w:val="004A3A76"/>
    <w:rsid w:val="004A42F9"/>
    <w:rsid w:val="004A43D2"/>
    <w:rsid w:val="004A4B6C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D1ACB"/>
    <w:rsid w:val="004D1E08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E4D"/>
    <w:rsid w:val="004E2CED"/>
    <w:rsid w:val="004E2DD1"/>
    <w:rsid w:val="004E3CA1"/>
    <w:rsid w:val="004E3E1A"/>
    <w:rsid w:val="004E4C1E"/>
    <w:rsid w:val="004E4E2D"/>
    <w:rsid w:val="004E4FB4"/>
    <w:rsid w:val="004E59DF"/>
    <w:rsid w:val="004E5B37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17FE9"/>
    <w:rsid w:val="005200A2"/>
    <w:rsid w:val="00520185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7107"/>
    <w:rsid w:val="0052798B"/>
    <w:rsid w:val="0053014D"/>
    <w:rsid w:val="00530C83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115F"/>
    <w:rsid w:val="005A1843"/>
    <w:rsid w:val="005A1A84"/>
    <w:rsid w:val="005A1CAA"/>
    <w:rsid w:val="005A20E8"/>
    <w:rsid w:val="005A239F"/>
    <w:rsid w:val="005A49FC"/>
    <w:rsid w:val="005A5E99"/>
    <w:rsid w:val="005A60E3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37AB"/>
    <w:rsid w:val="005B39E3"/>
    <w:rsid w:val="005B4130"/>
    <w:rsid w:val="005B5864"/>
    <w:rsid w:val="005B6BD2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73B4"/>
    <w:rsid w:val="006176BE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E24"/>
    <w:rsid w:val="00631050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68E"/>
    <w:rsid w:val="00653040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6BCA"/>
    <w:rsid w:val="006673D4"/>
    <w:rsid w:val="006677D8"/>
    <w:rsid w:val="0067054D"/>
    <w:rsid w:val="0067093B"/>
    <w:rsid w:val="00670F80"/>
    <w:rsid w:val="0067180E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2F4A"/>
    <w:rsid w:val="006F31DB"/>
    <w:rsid w:val="006F42F1"/>
    <w:rsid w:val="006F4D64"/>
    <w:rsid w:val="006F54A6"/>
    <w:rsid w:val="006F5B9C"/>
    <w:rsid w:val="006F6AC5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6144B"/>
    <w:rsid w:val="00761A05"/>
    <w:rsid w:val="00761F63"/>
    <w:rsid w:val="00762CA2"/>
    <w:rsid w:val="007631F9"/>
    <w:rsid w:val="00763218"/>
    <w:rsid w:val="007649E2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165"/>
    <w:rsid w:val="00773FA4"/>
    <w:rsid w:val="007746A8"/>
    <w:rsid w:val="00774DE0"/>
    <w:rsid w:val="007755BA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CC4"/>
    <w:rsid w:val="007F1886"/>
    <w:rsid w:val="007F1CB2"/>
    <w:rsid w:val="007F2F51"/>
    <w:rsid w:val="007F34BE"/>
    <w:rsid w:val="007F496F"/>
    <w:rsid w:val="007F558E"/>
    <w:rsid w:val="007F57B5"/>
    <w:rsid w:val="007F5D97"/>
    <w:rsid w:val="007F68A5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C6"/>
    <w:rsid w:val="00812328"/>
    <w:rsid w:val="00812F47"/>
    <w:rsid w:val="00812F72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2281"/>
    <w:rsid w:val="0082287A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DD3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FF0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0BBC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3C55"/>
    <w:rsid w:val="008845E8"/>
    <w:rsid w:val="00884C88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C3B"/>
    <w:rsid w:val="00895026"/>
    <w:rsid w:val="00895AEE"/>
    <w:rsid w:val="00896D32"/>
    <w:rsid w:val="00897C61"/>
    <w:rsid w:val="00897F86"/>
    <w:rsid w:val="00897FFE"/>
    <w:rsid w:val="008A0F3F"/>
    <w:rsid w:val="008A1052"/>
    <w:rsid w:val="008A1F82"/>
    <w:rsid w:val="008A1FD8"/>
    <w:rsid w:val="008A365A"/>
    <w:rsid w:val="008A4C56"/>
    <w:rsid w:val="008A50CF"/>
    <w:rsid w:val="008A61F8"/>
    <w:rsid w:val="008A63A7"/>
    <w:rsid w:val="008A67CD"/>
    <w:rsid w:val="008A6811"/>
    <w:rsid w:val="008A69C5"/>
    <w:rsid w:val="008A7F79"/>
    <w:rsid w:val="008B021D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6F32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D28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B0A"/>
    <w:rsid w:val="008F340D"/>
    <w:rsid w:val="008F3830"/>
    <w:rsid w:val="008F41D4"/>
    <w:rsid w:val="008F45FC"/>
    <w:rsid w:val="008F4D3D"/>
    <w:rsid w:val="008F58AB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868"/>
    <w:rsid w:val="00917936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6EF6"/>
    <w:rsid w:val="0096733C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080B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7C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A17"/>
    <w:rsid w:val="009A2BCB"/>
    <w:rsid w:val="009A3700"/>
    <w:rsid w:val="009A37C0"/>
    <w:rsid w:val="009A3A47"/>
    <w:rsid w:val="009A3BE5"/>
    <w:rsid w:val="009A3D36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681A"/>
    <w:rsid w:val="009B6B79"/>
    <w:rsid w:val="009C0152"/>
    <w:rsid w:val="009C0C95"/>
    <w:rsid w:val="009C1947"/>
    <w:rsid w:val="009C2D82"/>
    <w:rsid w:val="009C2E1F"/>
    <w:rsid w:val="009C5068"/>
    <w:rsid w:val="009C5702"/>
    <w:rsid w:val="009C57C3"/>
    <w:rsid w:val="009C58B2"/>
    <w:rsid w:val="009C5ED1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672"/>
    <w:rsid w:val="00A14020"/>
    <w:rsid w:val="00A1404F"/>
    <w:rsid w:val="00A14E4F"/>
    <w:rsid w:val="00A1515C"/>
    <w:rsid w:val="00A15FC4"/>
    <w:rsid w:val="00A1701A"/>
    <w:rsid w:val="00A1703F"/>
    <w:rsid w:val="00A17D34"/>
    <w:rsid w:val="00A21596"/>
    <w:rsid w:val="00A22657"/>
    <w:rsid w:val="00A23A95"/>
    <w:rsid w:val="00A23E9F"/>
    <w:rsid w:val="00A241E4"/>
    <w:rsid w:val="00A24436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175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6746"/>
    <w:rsid w:val="00A46877"/>
    <w:rsid w:val="00A510C6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3447"/>
    <w:rsid w:val="00A7345F"/>
    <w:rsid w:val="00A734C7"/>
    <w:rsid w:val="00A74FC7"/>
    <w:rsid w:val="00A753F9"/>
    <w:rsid w:val="00A76520"/>
    <w:rsid w:val="00A765E6"/>
    <w:rsid w:val="00A7669F"/>
    <w:rsid w:val="00A76D13"/>
    <w:rsid w:val="00A80F96"/>
    <w:rsid w:val="00A819A6"/>
    <w:rsid w:val="00A81A31"/>
    <w:rsid w:val="00A81DB8"/>
    <w:rsid w:val="00A82E30"/>
    <w:rsid w:val="00A83C33"/>
    <w:rsid w:val="00A8456F"/>
    <w:rsid w:val="00A84657"/>
    <w:rsid w:val="00A84AEC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D1C"/>
    <w:rsid w:val="00AA0EA3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42F6"/>
    <w:rsid w:val="00AB5029"/>
    <w:rsid w:val="00AB55F9"/>
    <w:rsid w:val="00AB590B"/>
    <w:rsid w:val="00AB5B4C"/>
    <w:rsid w:val="00AB6203"/>
    <w:rsid w:val="00AB6C45"/>
    <w:rsid w:val="00AB6DED"/>
    <w:rsid w:val="00AB7B6B"/>
    <w:rsid w:val="00AC0052"/>
    <w:rsid w:val="00AC0C44"/>
    <w:rsid w:val="00AC2105"/>
    <w:rsid w:val="00AC2441"/>
    <w:rsid w:val="00AC2526"/>
    <w:rsid w:val="00AC274B"/>
    <w:rsid w:val="00AC4806"/>
    <w:rsid w:val="00AC5421"/>
    <w:rsid w:val="00AC5542"/>
    <w:rsid w:val="00AC59E3"/>
    <w:rsid w:val="00AC678B"/>
    <w:rsid w:val="00AC6C11"/>
    <w:rsid w:val="00AC6D1A"/>
    <w:rsid w:val="00AD0B2A"/>
    <w:rsid w:val="00AD14C4"/>
    <w:rsid w:val="00AD15A3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3211"/>
    <w:rsid w:val="00B15B81"/>
    <w:rsid w:val="00B15DD0"/>
    <w:rsid w:val="00B16F35"/>
    <w:rsid w:val="00B211D9"/>
    <w:rsid w:val="00B2121F"/>
    <w:rsid w:val="00B21527"/>
    <w:rsid w:val="00B2226A"/>
    <w:rsid w:val="00B23EE7"/>
    <w:rsid w:val="00B250A1"/>
    <w:rsid w:val="00B25130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1CE1"/>
    <w:rsid w:val="00B443BB"/>
    <w:rsid w:val="00B450EA"/>
    <w:rsid w:val="00B45748"/>
    <w:rsid w:val="00B457D9"/>
    <w:rsid w:val="00B45968"/>
    <w:rsid w:val="00B463F0"/>
    <w:rsid w:val="00B46CF7"/>
    <w:rsid w:val="00B47466"/>
    <w:rsid w:val="00B5069C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3FD"/>
    <w:rsid w:val="00BA16B9"/>
    <w:rsid w:val="00BA1B51"/>
    <w:rsid w:val="00BA1BFF"/>
    <w:rsid w:val="00BA435E"/>
    <w:rsid w:val="00BA5539"/>
    <w:rsid w:val="00BA5F43"/>
    <w:rsid w:val="00BA618C"/>
    <w:rsid w:val="00BA6E46"/>
    <w:rsid w:val="00BA7116"/>
    <w:rsid w:val="00BA7A3B"/>
    <w:rsid w:val="00BB0709"/>
    <w:rsid w:val="00BB247E"/>
    <w:rsid w:val="00BB2D94"/>
    <w:rsid w:val="00BB39F0"/>
    <w:rsid w:val="00BB450F"/>
    <w:rsid w:val="00BB5592"/>
    <w:rsid w:val="00BB55BA"/>
    <w:rsid w:val="00BB5CA9"/>
    <w:rsid w:val="00BB61B6"/>
    <w:rsid w:val="00BB6571"/>
    <w:rsid w:val="00BC0D8A"/>
    <w:rsid w:val="00BC0E9D"/>
    <w:rsid w:val="00BC198D"/>
    <w:rsid w:val="00BC1C5C"/>
    <w:rsid w:val="00BC1EED"/>
    <w:rsid w:val="00BC2A33"/>
    <w:rsid w:val="00BC2E83"/>
    <w:rsid w:val="00BC4062"/>
    <w:rsid w:val="00BC44F6"/>
    <w:rsid w:val="00BC53F0"/>
    <w:rsid w:val="00BC5A32"/>
    <w:rsid w:val="00BC6188"/>
    <w:rsid w:val="00BC6391"/>
    <w:rsid w:val="00BC6AA1"/>
    <w:rsid w:val="00BC7310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72"/>
    <w:rsid w:val="00BE1B81"/>
    <w:rsid w:val="00BE2A03"/>
    <w:rsid w:val="00BE32DA"/>
    <w:rsid w:val="00BE4F9D"/>
    <w:rsid w:val="00BE54C6"/>
    <w:rsid w:val="00BE54CA"/>
    <w:rsid w:val="00BE66C5"/>
    <w:rsid w:val="00BE6DCE"/>
    <w:rsid w:val="00BE7581"/>
    <w:rsid w:val="00BF0891"/>
    <w:rsid w:val="00BF13AA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3C1F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E0A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9DC"/>
    <w:rsid w:val="00C92645"/>
    <w:rsid w:val="00C926CA"/>
    <w:rsid w:val="00C92A78"/>
    <w:rsid w:val="00C945E4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A6357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C0CDF"/>
    <w:rsid w:val="00CC1EFC"/>
    <w:rsid w:val="00CC2173"/>
    <w:rsid w:val="00CC2412"/>
    <w:rsid w:val="00CC28C1"/>
    <w:rsid w:val="00CC2F7C"/>
    <w:rsid w:val="00CC34E5"/>
    <w:rsid w:val="00CC455F"/>
    <w:rsid w:val="00CC4BE9"/>
    <w:rsid w:val="00CC50A4"/>
    <w:rsid w:val="00CC565D"/>
    <w:rsid w:val="00CC5C86"/>
    <w:rsid w:val="00CC647B"/>
    <w:rsid w:val="00CC6ED1"/>
    <w:rsid w:val="00CC742B"/>
    <w:rsid w:val="00CC79DE"/>
    <w:rsid w:val="00CC7CA8"/>
    <w:rsid w:val="00CD145B"/>
    <w:rsid w:val="00CD260D"/>
    <w:rsid w:val="00CD29C0"/>
    <w:rsid w:val="00CD363D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D00121"/>
    <w:rsid w:val="00D00BC5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8B4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7047D"/>
    <w:rsid w:val="00D70680"/>
    <w:rsid w:val="00D72472"/>
    <w:rsid w:val="00D732ED"/>
    <w:rsid w:val="00D7354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824"/>
    <w:rsid w:val="00DF1000"/>
    <w:rsid w:val="00DF1BF0"/>
    <w:rsid w:val="00DF28D5"/>
    <w:rsid w:val="00DF3A59"/>
    <w:rsid w:val="00DF3D3C"/>
    <w:rsid w:val="00DF55EA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AEA"/>
    <w:rsid w:val="00E34B13"/>
    <w:rsid w:val="00E350C1"/>
    <w:rsid w:val="00E365E5"/>
    <w:rsid w:val="00E37291"/>
    <w:rsid w:val="00E4015B"/>
    <w:rsid w:val="00E413EF"/>
    <w:rsid w:val="00E4224E"/>
    <w:rsid w:val="00E438D4"/>
    <w:rsid w:val="00E441DD"/>
    <w:rsid w:val="00E4444A"/>
    <w:rsid w:val="00E448BE"/>
    <w:rsid w:val="00E44D3C"/>
    <w:rsid w:val="00E450D7"/>
    <w:rsid w:val="00E459CD"/>
    <w:rsid w:val="00E45F48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6805"/>
    <w:rsid w:val="00E66999"/>
    <w:rsid w:val="00E66D05"/>
    <w:rsid w:val="00E677ED"/>
    <w:rsid w:val="00E7028F"/>
    <w:rsid w:val="00E71790"/>
    <w:rsid w:val="00E7267A"/>
    <w:rsid w:val="00E7291A"/>
    <w:rsid w:val="00E72B88"/>
    <w:rsid w:val="00E73DB6"/>
    <w:rsid w:val="00E745A6"/>
    <w:rsid w:val="00E7522B"/>
    <w:rsid w:val="00E76329"/>
    <w:rsid w:val="00E76AA9"/>
    <w:rsid w:val="00E7737A"/>
    <w:rsid w:val="00E77FC3"/>
    <w:rsid w:val="00E80F80"/>
    <w:rsid w:val="00E815AC"/>
    <w:rsid w:val="00E817F4"/>
    <w:rsid w:val="00E81B3B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17E"/>
    <w:rsid w:val="00EB21A3"/>
    <w:rsid w:val="00EB2E23"/>
    <w:rsid w:val="00EB2E2B"/>
    <w:rsid w:val="00EB417E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1FD9"/>
    <w:rsid w:val="00EE200B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C42"/>
    <w:rsid w:val="00F12F1E"/>
    <w:rsid w:val="00F13D85"/>
    <w:rsid w:val="00F14313"/>
    <w:rsid w:val="00F15CCE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1CD8"/>
    <w:rsid w:val="00F821B4"/>
    <w:rsid w:val="00F82AA1"/>
    <w:rsid w:val="00F83C53"/>
    <w:rsid w:val="00F848D5"/>
    <w:rsid w:val="00F8499C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55F1"/>
    <w:rsid w:val="00F96018"/>
    <w:rsid w:val="00F96938"/>
    <w:rsid w:val="00F9693A"/>
    <w:rsid w:val="00F96EAD"/>
    <w:rsid w:val="00F9756A"/>
    <w:rsid w:val="00FA064D"/>
    <w:rsid w:val="00FA272B"/>
    <w:rsid w:val="00FA3222"/>
    <w:rsid w:val="00FA40F4"/>
    <w:rsid w:val="00FA5988"/>
    <w:rsid w:val="00FA5B9D"/>
    <w:rsid w:val="00FA5D12"/>
    <w:rsid w:val="00FA5D99"/>
    <w:rsid w:val="00FA6B93"/>
    <w:rsid w:val="00FA773E"/>
    <w:rsid w:val="00FB02D4"/>
    <w:rsid w:val="00FB03F5"/>
    <w:rsid w:val="00FB076E"/>
    <w:rsid w:val="00FB0C02"/>
    <w:rsid w:val="00FB1472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13A0"/>
    <w:rsid w:val="00FC23E1"/>
    <w:rsid w:val="00FC295A"/>
    <w:rsid w:val="00FC2BEE"/>
    <w:rsid w:val="00FC2C7A"/>
    <w:rsid w:val="00FC33AB"/>
    <w:rsid w:val="00FC3F38"/>
    <w:rsid w:val="00FC43DC"/>
    <w:rsid w:val="00FC44EF"/>
    <w:rsid w:val="00FC4710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3DE0"/>
    <w:rsid w:val="00FF40FF"/>
    <w:rsid w:val="00FF779E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character" w:customStyle="1" w:styleId="paragraph">
    <w:name w:val="paragraph"/>
    <w:basedOn w:val="a0"/>
    <w:rsid w:val="0082287A"/>
  </w:style>
  <w:style w:type="paragraph" w:styleId="ab">
    <w:name w:val="Title"/>
    <w:basedOn w:val="a"/>
    <w:link w:val="ac"/>
    <w:qFormat/>
    <w:rsid w:val="00CA6357"/>
    <w:pPr>
      <w:jc w:val="center"/>
    </w:pPr>
    <w:rPr>
      <w:b/>
      <w:color w:val="auto"/>
      <w:sz w:val="28"/>
      <w:szCs w:val="20"/>
    </w:rPr>
  </w:style>
  <w:style w:type="character" w:customStyle="1" w:styleId="ac">
    <w:name w:val="Название Знак"/>
    <w:basedOn w:val="a0"/>
    <w:link w:val="ab"/>
    <w:rsid w:val="00CA63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CA63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ext">
    <w:name w:val="text"/>
    <w:basedOn w:val="a0"/>
    <w:rsid w:val="00BB2D94"/>
  </w:style>
  <w:style w:type="character" w:customStyle="1" w:styleId="75pt">
    <w:name w:val="Основной текст + 7;5 pt;Полужирный"/>
    <w:basedOn w:val="a0"/>
    <w:rsid w:val="002D623E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3324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Kamyshev</cp:lastModifiedBy>
  <cp:revision>3</cp:revision>
  <cp:lastPrinted>2014-05-20T07:53:00Z</cp:lastPrinted>
  <dcterms:created xsi:type="dcterms:W3CDTF">2016-08-01T14:30:00Z</dcterms:created>
  <dcterms:modified xsi:type="dcterms:W3CDTF">2016-08-03T07:04:00Z</dcterms:modified>
</cp:coreProperties>
</file>