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5C" w:rsidRPr="002A445C" w:rsidRDefault="002A445C" w:rsidP="002A445C">
      <w:pPr>
        <w:pStyle w:val="b-articletext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2A445C" w:rsidRDefault="002A445C" w:rsidP="005979D9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</w:pPr>
    </w:p>
    <w:p w:rsidR="00381DE6" w:rsidRPr="007C78C2" w:rsidRDefault="00381DE6" w:rsidP="00381DE6">
      <w:pPr>
        <w:pStyle w:val="1"/>
        <w:shd w:val="clear" w:color="auto" w:fill="auto"/>
        <w:tabs>
          <w:tab w:val="left" w:pos="709"/>
        </w:tabs>
        <w:spacing w:before="0" w:line="274" w:lineRule="exact"/>
        <w:ind w:right="20" w:firstLine="0"/>
        <w:rPr>
          <w:rStyle w:val="a3"/>
          <w:color w:val="auto"/>
          <w:sz w:val="22"/>
          <w:szCs w:val="22"/>
          <w:u w:val="none"/>
        </w:rPr>
      </w:pPr>
      <w:r>
        <w:tab/>
      </w:r>
      <w:r w:rsidRPr="00D15627">
        <w:rPr>
          <w:sz w:val="22"/>
          <w:szCs w:val="22"/>
        </w:rPr>
        <w:t>Ор</w:t>
      </w:r>
      <w:r w:rsidR="00BC4676" w:rsidRPr="00D15627">
        <w:rPr>
          <w:sz w:val="22"/>
          <w:szCs w:val="22"/>
        </w:rPr>
        <w:t xml:space="preserve">ганизатор торгов - конкурсный управляющий ООО </w:t>
      </w:r>
      <w:r w:rsidR="00802BE3" w:rsidRPr="00D15627">
        <w:rPr>
          <w:sz w:val="22"/>
          <w:szCs w:val="22"/>
        </w:rPr>
        <w:t>«</w:t>
      </w:r>
      <w:r w:rsidR="0056390A" w:rsidRPr="00D15627">
        <w:rPr>
          <w:sz w:val="22"/>
          <w:szCs w:val="22"/>
        </w:rPr>
        <w:t>Атлант-Инвест</w:t>
      </w:r>
      <w:r w:rsidR="00802BE3" w:rsidRPr="00D15627">
        <w:rPr>
          <w:sz w:val="22"/>
          <w:szCs w:val="22"/>
        </w:rPr>
        <w:t>»</w:t>
      </w:r>
      <w:r w:rsidR="00BC4676" w:rsidRPr="00D15627">
        <w:rPr>
          <w:sz w:val="22"/>
          <w:szCs w:val="22"/>
        </w:rPr>
        <w:t xml:space="preserve"> Батаева Надежда Петровна (ИНН 732700819950, СНИЛС №067-872-405 03, </w:t>
      </w:r>
      <w:proofErr w:type="gramStart"/>
      <w:r w:rsidR="00BC4676" w:rsidRPr="00D15627">
        <w:rPr>
          <w:sz w:val="22"/>
          <w:szCs w:val="22"/>
        </w:rPr>
        <w:t>е</w:t>
      </w:r>
      <w:proofErr w:type="gramEnd"/>
      <w:r w:rsidR="00BC4676" w:rsidRPr="00D15627">
        <w:rPr>
          <w:sz w:val="22"/>
          <w:szCs w:val="22"/>
        </w:rPr>
        <w:t>-</w:t>
      </w:r>
      <w:proofErr w:type="spellStart"/>
      <w:r w:rsidR="00BC4676" w:rsidRPr="00D15627">
        <w:rPr>
          <w:sz w:val="22"/>
          <w:szCs w:val="22"/>
        </w:rPr>
        <w:t>mail</w:t>
      </w:r>
      <w:proofErr w:type="spellEnd"/>
      <w:r w:rsidR="00BC4676" w:rsidRPr="00D15627">
        <w:rPr>
          <w:sz w:val="22"/>
          <w:szCs w:val="22"/>
        </w:rPr>
        <w:t xml:space="preserve">: </w:t>
      </w:r>
      <w:hyperlink r:id="rId6" w:history="1">
        <w:r w:rsidR="00BC4676" w:rsidRPr="00D15627">
          <w:rPr>
            <w:rStyle w:val="a3"/>
            <w:color w:val="auto"/>
            <w:sz w:val="22"/>
            <w:szCs w:val="22"/>
            <w:lang w:val="en-US"/>
          </w:rPr>
          <w:t>bataevanp</w:t>
        </w:r>
        <w:r w:rsidR="00BC4676" w:rsidRPr="00D15627">
          <w:rPr>
            <w:rStyle w:val="a3"/>
            <w:color w:val="auto"/>
            <w:sz w:val="22"/>
            <w:szCs w:val="22"/>
          </w:rPr>
          <w:t>@</w:t>
        </w:r>
        <w:r w:rsidR="00BC4676" w:rsidRPr="00D15627">
          <w:rPr>
            <w:rStyle w:val="a3"/>
            <w:color w:val="auto"/>
            <w:sz w:val="22"/>
            <w:szCs w:val="22"/>
            <w:lang w:val="en-US"/>
          </w:rPr>
          <w:t>mail</w:t>
        </w:r>
        <w:r w:rsidR="00BC4676" w:rsidRPr="00D15627">
          <w:rPr>
            <w:rStyle w:val="a3"/>
            <w:color w:val="auto"/>
            <w:sz w:val="22"/>
            <w:szCs w:val="22"/>
          </w:rPr>
          <w:t>.</w:t>
        </w:r>
        <w:r w:rsidR="00BC4676" w:rsidRPr="00D15627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="00BC4676" w:rsidRPr="00D15627">
        <w:rPr>
          <w:sz w:val="22"/>
          <w:szCs w:val="22"/>
        </w:rPr>
        <w:t xml:space="preserve">, тел.: 89372753391, адрес: 432017, г. Ульяновск, а/я 7024), действующий на основании решения </w:t>
      </w:r>
      <w:r w:rsidR="00CE26F3" w:rsidRPr="00D15627">
        <w:rPr>
          <w:sz w:val="22"/>
          <w:szCs w:val="22"/>
        </w:rPr>
        <w:t>АС</w:t>
      </w:r>
      <w:r w:rsidR="00BC4676" w:rsidRPr="00D15627">
        <w:rPr>
          <w:sz w:val="22"/>
          <w:szCs w:val="22"/>
        </w:rPr>
        <w:t xml:space="preserve"> Ульяновской области </w:t>
      </w:r>
      <w:r w:rsidR="00CD10AC" w:rsidRPr="00D15627">
        <w:rPr>
          <w:sz w:val="22"/>
          <w:szCs w:val="22"/>
        </w:rPr>
        <w:t xml:space="preserve"> от </w:t>
      </w:r>
      <w:r w:rsidR="00CB1F44" w:rsidRPr="00D15627">
        <w:rPr>
          <w:sz w:val="22"/>
          <w:szCs w:val="22"/>
        </w:rPr>
        <w:t>02.07</w:t>
      </w:r>
      <w:r w:rsidR="00CD10AC" w:rsidRPr="00D15627">
        <w:rPr>
          <w:sz w:val="22"/>
          <w:szCs w:val="22"/>
        </w:rPr>
        <w:t xml:space="preserve">.2015г. </w:t>
      </w:r>
      <w:r w:rsidR="00732E68" w:rsidRPr="00D15627">
        <w:rPr>
          <w:sz w:val="22"/>
          <w:szCs w:val="22"/>
        </w:rPr>
        <w:t>и определения от</w:t>
      </w:r>
      <w:r w:rsidR="003A357D" w:rsidRPr="00D15627">
        <w:rPr>
          <w:sz w:val="22"/>
          <w:szCs w:val="22"/>
        </w:rPr>
        <w:t xml:space="preserve"> </w:t>
      </w:r>
      <w:r w:rsidR="00732E68" w:rsidRPr="00D15627">
        <w:rPr>
          <w:sz w:val="22"/>
          <w:szCs w:val="22"/>
        </w:rPr>
        <w:t xml:space="preserve">09.11.2015г. </w:t>
      </w:r>
      <w:r w:rsidR="00CD10AC" w:rsidRPr="00D15627">
        <w:rPr>
          <w:sz w:val="22"/>
          <w:szCs w:val="22"/>
        </w:rPr>
        <w:t>по делу №А72-</w:t>
      </w:r>
      <w:r w:rsidR="00CB1F44" w:rsidRPr="00D15627">
        <w:rPr>
          <w:sz w:val="22"/>
          <w:szCs w:val="22"/>
        </w:rPr>
        <w:t>12252/2014</w:t>
      </w:r>
      <w:r w:rsidR="00CD10AC" w:rsidRPr="00D15627">
        <w:rPr>
          <w:sz w:val="22"/>
          <w:szCs w:val="22"/>
        </w:rPr>
        <w:t xml:space="preserve"> </w:t>
      </w:r>
      <w:r w:rsidR="00BC4676" w:rsidRPr="00D15627">
        <w:rPr>
          <w:sz w:val="22"/>
          <w:szCs w:val="22"/>
        </w:rPr>
        <w:t xml:space="preserve">сообщает </w:t>
      </w:r>
      <w:r w:rsidR="00ED0D9C" w:rsidRPr="00D15627">
        <w:rPr>
          <w:sz w:val="22"/>
          <w:szCs w:val="22"/>
        </w:rPr>
        <w:t xml:space="preserve">о продаже </w:t>
      </w:r>
      <w:r w:rsidR="00B767FF" w:rsidRPr="00D15627">
        <w:rPr>
          <w:sz w:val="22"/>
          <w:szCs w:val="22"/>
        </w:rPr>
        <w:t xml:space="preserve">имущества </w:t>
      </w:r>
      <w:r w:rsidR="00AB6913" w:rsidRPr="00D15627">
        <w:rPr>
          <w:sz w:val="22"/>
          <w:szCs w:val="22"/>
        </w:rPr>
        <w:t xml:space="preserve">ООО «Атлант-Инвест» (ИНН 7325095054, ОГРН 1107325001937, 432071, г. Ульяновск, ул. К. Маркса, д. 13А, к. 1) </w:t>
      </w:r>
      <w:r w:rsidR="007C78C2">
        <w:rPr>
          <w:sz w:val="22"/>
          <w:szCs w:val="22"/>
        </w:rPr>
        <w:t xml:space="preserve">на </w:t>
      </w:r>
      <w:r w:rsidR="000E478C">
        <w:rPr>
          <w:sz w:val="22"/>
          <w:szCs w:val="22"/>
        </w:rPr>
        <w:t>вторых</w:t>
      </w:r>
      <w:r w:rsidR="007C78C2">
        <w:rPr>
          <w:sz w:val="22"/>
          <w:szCs w:val="22"/>
        </w:rPr>
        <w:t xml:space="preserve"> торгах в форме аукциона, открытых по составу участников и открытых по форме подачи предложений о цене имущества 14.09</w:t>
      </w:r>
      <w:r w:rsidR="007C78C2" w:rsidRPr="00D15627">
        <w:rPr>
          <w:sz w:val="22"/>
          <w:szCs w:val="22"/>
        </w:rPr>
        <w:t>.2016г. в 12:00</w:t>
      </w:r>
      <w:r w:rsidR="007C78C2">
        <w:rPr>
          <w:sz w:val="22"/>
          <w:szCs w:val="22"/>
        </w:rPr>
        <w:t xml:space="preserve"> </w:t>
      </w:r>
      <w:proofErr w:type="gramStart"/>
      <w:r w:rsidR="007C78C2">
        <w:rPr>
          <w:sz w:val="22"/>
          <w:szCs w:val="22"/>
        </w:rPr>
        <w:t>МСК</w:t>
      </w:r>
      <w:proofErr w:type="gramEnd"/>
      <w:r w:rsidR="007C78C2">
        <w:rPr>
          <w:sz w:val="22"/>
          <w:szCs w:val="22"/>
        </w:rPr>
        <w:t xml:space="preserve">, на ЭТП </w:t>
      </w:r>
      <w:r w:rsidR="00F15337" w:rsidRPr="00D15627">
        <w:rPr>
          <w:sz w:val="22"/>
          <w:szCs w:val="22"/>
        </w:rPr>
        <w:t>ОАО "Российский аукционный дом</w:t>
      </w:r>
      <w:r w:rsidR="00F15337" w:rsidRPr="007C78C2">
        <w:rPr>
          <w:sz w:val="22"/>
          <w:szCs w:val="22"/>
        </w:rPr>
        <w:t>"</w:t>
      </w:r>
      <w:r w:rsidR="007C78C2" w:rsidRPr="007C78C2">
        <w:rPr>
          <w:sz w:val="22"/>
          <w:szCs w:val="22"/>
        </w:rPr>
        <w:t xml:space="preserve"> (</w:t>
      </w:r>
      <w:hyperlink r:id="rId7" w:history="1">
        <w:r w:rsidR="00F15337" w:rsidRPr="007C78C2">
          <w:rPr>
            <w:rStyle w:val="a3"/>
            <w:color w:val="auto"/>
            <w:sz w:val="22"/>
            <w:szCs w:val="22"/>
            <w:u w:val="none"/>
            <w:lang w:val="en-US"/>
          </w:rPr>
          <w:t>www</w:t>
        </w:r>
        <w:r w:rsidR="00F15337" w:rsidRPr="007C78C2">
          <w:rPr>
            <w:rStyle w:val="a3"/>
            <w:color w:val="auto"/>
            <w:sz w:val="22"/>
            <w:szCs w:val="22"/>
            <w:u w:val="none"/>
          </w:rPr>
          <w:t>.</w:t>
        </w:r>
        <w:r w:rsidR="00F15337" w:rsidRPr="007C78C2">
          <w:rPr>
            <w:rStyle w:val="a3"/>
            <w:color w:val="auto"/>
            <w:sz w:val="22"/>
            <w:szCs w:val="22"/>
            <w:u w:val="none"/>
            <w:lang w:val="en-US"/>
          </w:rPr>
          <w:t>lot</w:t>
        </w:r>
        <w:r w:rsidR="00F15337" w:rsidRPr="007C78C2">
          <w:rPr>
            <w:rStyle w:val="a3"/>
            <w:color w:val="auto"/>
            <w:sz w:val="22"/>
            <w:szCs w:val="22"/>
            <w:u w:val="none"/>
          </w:rPr>
          <w:t>-</w:t>
        </w:r>
        <w:r w:rsidR="00F15337" w:rsidRPr="007C78C2">
          <w:rPr>
            <w:rStyle w:val="a3"/>
            <w:color w:val="auto"/>
            <w:sz w:val="22"/>
            <w:szCs w:val="22"/>
            <w:u w:val="none"/>
            <w:lang w:val="en-US"/>
          </w:rPr>
          <w:t>online</w:t>
        </w:r>
        <w:r w:rsidR="00F15337" w:rsidRPr="007C78C2">
          <w:rPr>
            <w:rStyle w:val="a3"/>
            <w:color w:val="auto"/>
            <w:sz w:val="22"/>
            <w:szCs w:val="22"/>
            <w:u w:val="none"/>
          </w:rPr>
          <w:t>.</w:t>
        </w:r>
        <w:proofErr w:type="spellStart"/>
        <w:r w:rsidR="00F15337" w:rsidRPr="007C78C2">
          <w:rPr>
            <w:rStyle w:val="a3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7C78C2" w:rsidRPr="007C78C2">
        <w:rPr>
          <w:rStyle w:val="a3"/>
          <w:color w:val="auto"/>
          <w:sz w:val="22"/>
          <w:szCs w:val="22"/>
          <w:u w:val="none"/>
        </w:rPr>
        <w:t>).</w:t>
      </w:r>
    </w:p>
    <w:p w:rsidR="00127920" w:rsidRPr="00D15627" w:rsidRDefault="00CE26F3" w:rsidP="00127920">
      <w:pPr>
        <w:pStyle w:val="3"/>
        <w:framePr w:wrap="notBeside" w:vAnchor="text" w:hAnchor="text" w:xAlign="center" w:y="1"/>
        <w:shd w:val="clear" w:color="auto" w:fill="auto"/>
        <w:spacing w:before="0" w:after="0" w:line="240" w:lineRule="auto"/>
      </w:pPr>
      <w:r w:rsidRPr="00D15627">
        <w:rPr>
          <w:b/>
        </w:rPr>
        <w:t>Лот №1:</w:t>
      </w:r>
      <w:r w:rsidRPr="00D15627">
        <w:t xml:space="preserve"> </w:t>
      </w:r>
      <w:r w:rsidR="00B767FF" w:rsidRPr="00D15627">
        <w:t xml:space="preserve">- </w:t>
      </w:r>
      <w:r w:rsidR="00127920" w:rsidRPr="00D15627">
        <w:t xml:space="preserve">Здание торгово-офисного комплекса с оборудованием, кадастровый номер: 73:24:041401:66, назначение объекта: нежилое, общей площадью 7 756,9 </w:t>
      </w:r>
      <w:proofErr w:type="spellStart"/>
      <w:r w:rsidR="00127920" w:rsidRPr="00D15627">
        <w:t>кв</w:t>
      </w:r>
      <w:proofErr w:type="gramStart"/>
      <w:r w:rsidR="00127920" w:rsidRPr="00D15627">
        <w:t>.м</w:t>
      </w:r>
      <w:proofErr w:type="spellEnd"/>
      <w:proofErr w:type="gramEnd"/>
      <w:r w:rsidR="00127920" w:rsidRPr="00D15627">
        <w:t>, находящееся по адресу: г. Ульяновск,  ул. К. Маркса, д. 13А, к. 1, расположенное на земельном участке</w:t>
      </w:r>
    </w:p>
    <w:p w:rsidR="00127920" w:rsidRPr="00D15627" w:rsidRDefault="00127920" w:rsidP="00127920">
      <w:pPr>
        <w:pStyle w:val="3"/>
        <w:framePr w:wrap="notBeside" w:vAnchor="text" w:hAnchor="text" w:xAlign="center" w:y="1"/>
        <w:shd w:val="clear" w:color="auto" w:fill="auto"/>
        <w:spacing w:before="0" w:after="0" w:line="240" w:lineRule="auto"/>
      </w:pPr>
      <w:r w:rsidRPr="00D15627">
        <w:t xml:space="preserve">площадью 3 491 </w:t>
      </w:r>
      <w:proofErr w:type="spellStart"/>
      <w:r w:rsidRPr="00D15627">
        <w:t>кв.м</w:t>
      </w:r>
      <w:proofErr w:type="spellEnd"/>
      <w:r w:rsidRPr="00D15627">
        <w:t>., кадастровый номер: 73:24:041612:229.</w:t>
      </w:r>
    </w:p>
    <w:p w:rsidR="00127920" w:rsidRPr="00D15627" w:rsidRDefault="00B767FF" w:rsidP="00127920">
      <w:pPr>
        <w:pStyle w:val="1"/>
        <w:shd w:val="clear" w:color="auto" w:fill="auto"/>
        <w:spacing w:before="0" w:line="274" w:lineRule="exact"/>
        <w:ind w:firstLine="0"/>
        <w:rPr>
          <w:sz w:val="22"/>
          <w:szCs w:val="22"/>
        </w:rPr>
      </w:pPr>
      <w:r w:rsidRPr="00D15627">
        <w:rPr>
          <w:sz w:val="22"/>
          <w:szCs w:val="22"/>
        </w:rPr>
        <w:t xml:space="preserve">- </w:t>
      </w:r>
      <w:r w:rsidR="00127920" w:rsidRPr="00D15627">
        <w:rPr>
          <w:sz w:val="22"/>
          <w:szCs w:val="22"/>
        </w:rPr>
        <w:t xml:space="preserve">Право аренды на земельный участок, категория земель: земли поселений (населенных пунктов), разрешенное использование: под объекты торговли, досуга и развлечений, общая площадь 3 494 </w:t>
      </w:r>
      <w:proofErr w:type="spellStart"/>
      <w:r w:rsidR="00127920" w:rsidRPr="00D15627">
        <w:rPr>
          <w:sz w:val="22"/>
          <w:szCs w:val="22"/>
        </w:rPr>
        <w:t>кв.м</w:t>
      </w:r>
      <w:proofErr w:type="spellEnd"/>
      <w:r w:rsidR="00127920" w:rsidRPr="00D15627">
        <w:rPr>
          <w:sz w:val="22"/>
          <w:szCs w:val="22"/>
        </w:rPr>
        <w:t>., адрес объекта: Ульяновская область, г. Ульяновск, ул. Карла Маркса, дом 13А, корпус №1, кадастровый номер: 73:24:041612:229.</w:t>
      </w:r>
    </w:p>
    <w:p w:rsidR="00127920" w:rsidRPr="00D15627" w:rsidRDefault="00B767FF" w:rsidP="00127920">
      <w:pPr>
        <w:pStyle w:val="1"/>
        <w:shd w:val="clear" w:color="auto" w:fill="auto"/>
        <w:spacing w:before="0" w:line="274" w:lineRule="exact"/>
        <w:ind w:firstLine="0"/>
        <w:rPr>
          <w:sz w:val="22"/>
          <w:szCs w:val="22"/>
        </w:rPr>
      </w:pPr>
      <w:r w:rsidRPr="00D15627">
        <w:rPr>
          <w:sz w:val="22"/>
          <w:szCs w:val="22"/>
        </w:rPr>
        <w:t xml:space="preserve">- </w:t>
      </w:r>
      <w:r w:rsidR="00387D24" w:rsidRPr="00D15627">
        <w:rPr>
          <w:sz w:val="22"/>
          <w:szCs w:val="22"/>
        </w:rPr>
        <w:t>Охранная сигнализация в здании торгово-офисного комплекса, находящегося по адресу: г. Ульяновск,  ул. К. Маркса, д. 13А, к. 1</w:t>
      </w:r>
    </w:p>
    <w:p w:rsidR="006379DA" w:rsidRPr="00D15627" w:rsidRDefault="00863298" w:rsidP="00127920">
      <w:pPr>
        <w:pStyle w:val="1"/>
        <w:shd w:val="clear" w:color="auto" w:fill="auto"/>
        <w:spacing w:before="0" w:line="274" w:lineRule="exact"/>
        <w:ind w:firstLine="0"/>
        <w:rPr>
          <w:sz w:val="22"/>
          <w:szCs w:val="22"/>
        </w:rPr>
      </w:pPr>
      <w:r w:rsidRPr="00D15627">
        <w:rPr>
          <w:sz w:val="22"/>
          <w:szCs w:val="22"/>
        </w:rPr>
        <w:t>Начальная цена лота –</w:t>
      </w:r>
      <w:r w:rsidR="00A22022" w:rsidRPr="00D15627">
        <w:rPr>
          <w:sz w:val="22"/>
          <w:szCs w:val="22"/>
        </w:rPr>
        <w:t xml:space="preserve"> </w:t>
      </w:r>
      <w:r w:rsidR="007C78C2">
        <w:rPr>
          <w:rStyle w:val="a5"/>
          <w:rFonts w:eastAsia="Arial Unicode MS"/>
          <w:b w:val="0"/>
          <w:sz w:val="22"/>
          <w:szCs w:val="22"/>
        </w:rPr>
        <w:t>305 740 440</w:t>
      </w:r>
      <w:r w:rsidR="00FE38EB" w:rsidRPr="00D15627">
        <w:rPr>
          <w:rStyle w:val="a5"/>
          <w:rFonts w:eastAsia="Arial Unicode MS"/>
          <w:b w:val="0"/>
          <w:sz w:val="22"/>
          <w:szCs w:val="22"/>
        </w:rPr>
        <w:t>,00</w:t>
      </w:r>
      <w:r w:rsidR="00A22022" w:rsidRPr="00D15627">
        <w:rPr>
          <w:rStyle w:val="a5"/>
          <w:rFonts w:eastAsia="Arial Unicode MS"/>
          <w:b w:val="0"/>
          <w:sz w:val="22"/>
          <w:szCs w:val="22"/>
        </w:rPr>
        <w:t xml:space="preserve"> руб.</w:t>
      </w:r>
      <w:r w:rsidR="006379DA" w:rsidRPr="00D15627">
        <w:rPr>
          <w:rStyle w:val="a3"/>
          <w:color w:val="auto"/>
          <w:sz w:val="22"/>
          <w:szCs w:val="22"/>
          <w:u w:val="none"/>
        </w:rPr>
        <w:t xml:space="preserve"> Размер задатка </w:t>
      </w:r>
      <w:r w:rsidR="003252EE" w:rsidRPr="00D15627">
        <w:rPr>
          <w:rStyle w:val="a3"/>
          <w:color w:val="auto"/>
          <w:sz w:val="22"/>
          <w:szCs w:val="22"/>
          <w:u w:val="none"/>
        </w:rPr>
        <w:t>15 000,00 руб.</w:t>
      </w:r>
      <w:r w:rsidR="006379DA" w:rsidRPr="00D15627">
        <w:rPr>
          <w:rStyle w:val="a3"/>
          <w:color w:val="auto"/>
          <w:sz w:val="22"/>
          <w:szCs w:val="22"/>
          <w:u w:val="none"/>
        </w:rPr>
        <w:t>, ш</w:t>
      </w:r>
      <w:r w:rsidR="006379DA" w:rsidRPr="00D15627">
        <w:rPr>
          <w:sz w:val="22"/>
          <w:szCs w:val="22"/>
        </w:rPr>
        <w:t xml:space="preserve">аг аукциона – 5%. </w:t>
      </w:r>
    </w:p>
    <w:p w:rsidR="00863298" w:rsidRPr="00D15627" w:rsidRDefault="006379DA" w:rsidP="00863298">
      <w:pPr>
        <w:pStyle w:val="3"/>
        <w:shd w:val="clear" w:color="auto" w:fill="auto"/>
        <w:spacing w:before="0" w:after="0"/>
      </w:pPr>
      <w:r w:rsidRPr="00D15627">
        <w:t xml:space="preserve">Ознакомиться с имуществом можно по адресу: </w:t>
      </w:r>
      <w:r w:rsidR="003252EE" w:rsidRPr="00D15627">
        <w:t>432071, г. Ульяновск, ул. К. Маркса, д. 13А, к. 1</w:t>
      </w:r>
      <w:r w:rsidRPr="00D15627">
        <w:t xml:space="preserve"> по предварительной записи по тел.: </w:t>
      </w:r>
      <w:r w:rsidR="00D66826" w:rsidRPr="00D15627">
        <w:t>89372753391</w:t>
      </w:r>
      <w:r w:rsidRPr="00D15627">
        <w:t>.</w:t>
      </w:r>
    </w:p>
    <w:p w:rsidR="000F3465" w:rsidRDefault="00480314" w:rsidP="000F3465">
      <w:pPr>
        <w:shd w:val="clear" w:color="auto" w:fill="FFFFFF"/>
        <w:ind w:firstLine="708"/>
        <w:jc w:val="both"/>
        <w:rPr>
          <w:sz w:val="22"/>
          <w:szCs w:val="22"/>
        </w:rPr>
      </w:pPr>
      <w:r w:rsidRPr="00D15627">
        <w:rPr>
          <w:sz w:val="22"/>
          <w:szCs w:val="22"/>
        </w:rPr>
        <w:t xml:space="preserve">К участию в торгах допускаются лица, подавшие заявки </w:t>
      </w:r>
      <w:r w:rsidR="00756344" w:rsidRPr="00D15627">
        <w:rPr>
          <w:sz w:val="22"/>
          <w:szCs w:val="22"/>
        </w:rPr>
        <w:t xml:space="preserve">в период </w:t>
      </w:r>
      <w:r w:rsidR="00756344" w:rsidRPr="00D15627">
        <w:rPr>
          <w:color w:val="auto"/>
          <w:sz w:val="22"/>
          <w:szCs w:val="22"/>
        </w:rPr>
        <w:t xml:space="preserve">с </w:t>
      </w:r>
      <w:r w:rsidR="00CE275E" w:rsidRPr="00D15627">
        <w:rPr>
          <w:color w:val="auto"/>
          <w:sz w:val="22"/>
          <w:szCs w:val="22"/>
        </w:rPr>
        <w:t>1</w:t>
      </w:r>
      <w:r w:rsidR="007C78C2">
        <w:rPr>
          <w:color w:val="auto"/>
          <w:sz w:val="22"/>
          <w:szCs w:val="22"/>
        </w:rPr>
        <w:t>2</w:t>
      </w:r>
      <w:r w:rsidR="00756344" w:rsidRPr="00D15627">
        <w:rPr>
          <w:color w:val="auto"/>
          <w:sz w:val="22"/>
          <w:szCs w:val="22"/>
        </w:rPr>
        <w:t xml:space="preserve">-00 ч. </w:t>
      </w:r>
      <w:r w:rsidR="007C78C2">
        <w:rPr>
          <w:color w:val="auto"/>
          <w:sz w:val="22"/>
          <w:szCs w:val="22"/>
        </w:rPr>
        <w:t>08.08</w:t>
      </w:r>
      <w:r w:rsidR="00955DE5" w:rsidRPr="00D15627">
        <w:rPr>
          <w:color w:val="auto"/>
          <w:sz w:val="22"/>
          <w:szCs w:val="22"/>
        </w:rPr>
        <w:t>.2016</w:t>
      </w:r>
      <w:r w:rsidR="00756344" w:rsidRPr="00D15627">
        <w:rPr>
          <w:color w:val="auto"/>
          <w:sz w:val="22"/>
          <w:szCs w:val="22"/>
        </w:rPr>
        <w:t xml:space="preserve">г. до </w:t>
      </w:r>
      <w:r w:rsidR="00CE275E" w:rsidRPr="00D15627">
        <w:rPr>
          <w:color w:val="auto"/>
          <w:sz w:val="22"/>
          <w:szCs w:val="22"/>
        </w:rPr>
        <w:t>14</w:t>
      </w:r>
      <w:r w:rsidR="007C78C2">
        <w:rPr>
          <w:color w:val="auto"/>
          <w:sz w:val="22"/>
          <w:szCs w:val="22"/>
        </w:rPr>
        <w:t>-</w:t>
      </w:r>
      <w:r w:rsidR="00756344" w:rsidRPr="00D15627">
        <w:rPr>
          <w:color w:val="auto"/>
          <w:sz w:val="22"/>
          <w:szCs w:val="22"/>
        </w:rPr>
        <w:t xml:space="preserve">00 ч. </w:t>
      </w:r>
      <w:r w:rsidR="007C78C2">
        <w:rPr>
          <w:color w:val="auto"/>
          <w:sz w:val="22"/>
          <w:szCs w:val="22"/>
        </w:rPr>
        <w:t>12.09.20</w:t>
      </w:r>
      <w:r w:rsidR="000F587D">
        <w:rPr>
          <w:color w:val="auto"/>
          <w:sz w:val="22"/>
          <w:szCs w:val="22"/>
        </w:rPr>
        <w:t>16г.</w:t>
      </w:r>
      <w:r w:rsidR="00756344" w:rsidRPr="00D15627">
        <w:rPr>
          <w:color w:val="auto"/>
          <w:sz w:val="22"/>
          <w:szCs w:val="22"/>
        </w:rPr>
        <w:t xml:space="preserve"> </w:t>
      </w:r>
      <w:r w:rsidR="000F3465">
        <w:rPr>
          <w:sz w:val="22"/>
          <w:szCs w:val="22"/>
        </w:rPr>
        <w:t>Подведение итогов приема заявок 13.09.2016г.</w:t>
      </w:r>
    </w:p>
    <w:p w:rsidR="008E4F5C" w:rsidRDefault="008E4F5C" w:rsidP="008E4F5C">
      <w:pPr>
        <w:shd w:val="clear" w:color="auto" w:fill="FFFFFF"/>
        <w:ind w:firstLine="708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Для участия в торгах необходимо зарегистрироваться на ЭТП. Заявка на участие в торгах подается оператору ЭТП на русском языке в форме электронного документа посредством системы электронного документооборота.</w:t>
      </w:r>
    </w:p>
    <w:p w:rsidR="002855C0" w:rsidRDefault="008E4F5C" w:rsidP="008E4F5C">
      <w:pPr>
        <w:shd w:val="clear" w:color="auto" w:fill="FFFFFF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Заявка на участие в торгах должна соответствовать требованиям, установленным в п. 11 ст. 110 ФЗ №127-ФЗ от 26.10.2002г. «О несостоятельности (банкротстве)» и Приказом Минэкономразвития России  №495 от 23.07.2015г.</w:t>
      </w:r>
      <w:r w:rsidR="002855C0">
        <w:rPr>
          <w:sz w:val="22"/>
          <w:szCs w:val="22"/>
        </w:rPr>
        <w:t>:</w:t>
      </w:r>
      <w:r w:rsidRPr="008E4F5C">
        <w:rPr>
          <w:sz w:val="22"/>
          <w:szCs w:val="22"/>
        </w:rPr>
        <w:t xml:space="preserve"> </w:t>
      </w:r>
      <w:r>
        <w:rPr>
          <w:sz w:val="22"/>
          <w:szCs w:val="22"/>
        </w:rPr>
        <w:t>обязательство участника открытых торгов соблюдать требования, указанные в сообщении о проведении открытых торгов; наименование, организационно-правовую форму, место нахождения, почтовый адрес (для юр. лица) заявителя;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фамилию, имя, отчество, паспортные данные, сведения о месте жительства (для физ. лица) заявителя; номер контактного телефона, адрес электронной почты; ИНН;</w:t>
      </w:r>
      <w:proofErr w:type="gramEnd"/>
      <w:r>
        <w:rPr>
          <w:sz w:val="22"/>
          <w:szCs w:val="22"/>
        </w:rPr>
        <w:t xml:space="preserve">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</w:t>
      </w:r>
      <w:r>
        <w:rPr>
          <w:sz w:val="22"/>
          <w:szCs w:val="22"/>
        </w:rPr>
        <w:t>является конкурсный управляющий, документ п</w:t>
      </w:r>
      <w:r w:rsidR="002855C0">
        <w:rPr>
          <w:sz w:val="22"/>
          <w:szCs w:val="22"/>
        </w:rPr>
        <w:t>одтверждающий оплату задатка.</w:t>
      </w:r>
    </w:p>
    <w:p w:rsidR="00480314" w:rsidRPr="00D15627" w:rsidRDefault="008E4F5C" w:rsidP="008E4F5C">
      <w:pPr>
        <w:shd w:val="clear" w:color="auto" w:fill="FFFFFF"/>
        <w:ind w:firstLine="708"/>
        <w:jc w:val="both"/>
        <w:rPr>
          <w:color w:val="auto"/>
          <w:sz w:val="22"/>
          <w:szCs w:val="22"/>
          <w:lang w:eastAsia="ar-SA"/>
        </w:rPr>
      </w:pPr>
      <w:bookmarkStart w:id="0" w:name="_GoBack"/>
      <w:bookmarkEnd w:id="0"/>
      <w:r>
        <w:rPr>
          <w:sz w:val="22"/>
          <w:szCs w:val="22"/>
        </w:rPr>
        <w:t>Задаток вносится единым платежом до даты подачи заявки и прин</w:t>
      </w:r>
      <w:r>
        <w:rPr>
          <w:sz w:val="22"/>
          <w:szCs w:val="22"/>
        </w:rPr>
        <w:t xml:space="preserve">имается в российских рублях на </w:t>
      </w:r>
      <w:proofErr w:type="gramStart"/>
      <w:r w:rsidR="00756344" w:rsidRPr="00D15627">
        <w:rPr>
          <w:rStyle w:val="a5"/>
          <w:rFonts w:eastAsia="Arial Unicode MS"/>
          <w:b w:val="0"/>
          <w:color w:val="auto"/>
          <w:sz w:val="22"/>
          <w:szCs w:val="22"/>
        </w:rPr>
        <w:t>р</w:t>
      </w:r>
      <w:proofErr w:type="gramEnd"/>
      <w:r w:rsidR="00756344" w:rsidRPr="00D15627">
        <w:rPr>
          <w:rStyle w:val="a5"/>
          <w:rFonts w:eastAsia="Arial Unicode MS"/>
          <w:b w:val="0"/>
          <w:color w:val="auto"/>
          <w:sz w:val="22"/>
          <w:szCs w:val="22"/>
        </w:rPr>
        <w:t xml:space="preserve">/с </w:t>
      </w:r>
      <w:r w:rsidR="00E310C9" w:rsidRPr="00D15627">
        <w:rPr>
          <w:rStyle w:val="a5"/>
          <w:rFonts w:eastAsia="Arial Unicode MS"/>
          <w:b w:val="0"/>
          <w:color w:val="auto"/>
          <w:sz w:val="22"/>
          <w:szCs w:val="22"/>
        </w:rPr>
        <w:t>40702810309261013163</w:t>
      </w:r>
      <w:r w:rsidR="00756344" w:rsidRPr="00D15627">
        <w:rPr>
          <w:color w:val="auto"/>
          <w:sz w:val="22"/>
          <w:szCs w:val="22"/>
        </w:rPr>
        <w:t xml:space="preserve"> </w:t>
      </w:r>
      <w:r w:rsidR="00E310C9" w:rsidRPr="00D15627">
        <w:rPr>
          <w:color w:val="auto"/>
          <w:sz w:val="22"/>
          <w:szCs w:val="22"/>
        </w:rPr>
        <w:t>Ф-л СРТ ПАО «Ханты-Мансийский банк Открытие»</w:t>
      </w:r>
      <w:r w:rsidR="00756344" w:rsidRPr="00D15627">
        <w:rPr>
          <w:color w:val="auto"/>
          <w:sz w:val="22"/>
          <w:szCs w:val="22"/>
        </w:rPr>
        <w:t xml:space="preserve"> </w:t>
      </w:r>
      <w:r w:rsidR="00E310C9" w:rsidRPr="00D15627">
        <w:rPr>
          <w:color w:val="auto"/>
          <w:sz w:val="22"/>
          <w:szCs w:val="22"/>
        </w:rPr>
        <w:t xml:space="preserve">г. Саратов, </w:t>
      </w:r>
      <w:r w:rsidR="00756344" w:rsidRPr="00D15627">
        <w:rPr>
          <w:color w:val="auto"/>
          <w:sz w:val="22"/>
          <w:szCs w:val="22"/>
        </w:rPr>
        <w:t>к/с 301018106</w:t>
      </w:r>
      <w:r w:rsidR="00E310C9" w:rsidRPr="00D15627">
        <w:rPr>
          <w:color w:val="auto"/>
          <w:sz w:val="22"/>
          <w:szCs w:val="22"/>
        </w:rPr>
        <w:t>63110000900</w:t>
      </w:r>
      <w:r w:rsidR="00756344" w:rsidRPr="00D15627">
        <w:rPr>
          <w:color w:val="auto"/>
          <w:sz w:val="22"/>
          <w:szCs w:val="22"/>
        </w:rPr>
        <w:t>, БИК 04</w:t>
      </w:r>
      <w:r w:rsidR="00E310C9" w:rsidRPr="00D15627">
        <w:rPr>
          <w:color w:val="auto"/>
          <w:sz w:val="22"/>
          <w:szCs w:val="22"/>
        </w:rPr>
        <w:t>6311900</w:t>
      </w:r>
      <w:r w:rsidR="00756344" w:rsidRPr="00D15627">
        <w:rPr>
          <w:color w:val="auto"/>
          <w:sz w:val="22"/>
          <w:szCs w:val="22"/>
        </w:rPr>
        <w:t xml:space="preserve">. </w:t>
      </w:r>
    </w:p>
    <w:p w:rsidR="00DE7B22" w:rsidRPr="00D15627" w:rsidRDefault="00DE7B22" w:rsidP="005979D9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15627">
        <w:rPr>
          <w:sz w:val="22"/>
          <w:szCs w:val="22"/>
        </w:rPr>
        <w:t xml:space="preserve">Победителем признается участник, предложивший наиболее высокую цену за продаваемое имущество. Результаты торгов подводятся на электронной торговой площадке </w:t>
      </w:r>
      <w:r w:rsidR="008E4F5C">
        <w:rPr>
          <w:sz w:val="22"/>
          <w:szCs w:val="22"/>
        </w:rPr>
        <w:t>14.09</w:t>
      </w:r>
      <w:r w:rsidR="00CE275E" w:rsidRPr="00D15627">
        <w:rPr>
          <w:sz w:val="22"/>
          <w:szCs w:val="22"/>
        </w:rPr>
        <w:t>.2016</w:t>
      </w:r>
      <w:r w:rsidRPr="00D15627">
        <w:rPr>
          <w:sz w:val="22"/>
          <w:szCs w:val="22"/>
        </w:rPr>
        <w:t xml:space="preserve"> г. в </w:t>
      </w:r>
      <w:r w:rsidR="00CE275E" w:rsidRPr="00D15627">
        <w:rPr>
          <w:sz w:val="22"/>
          <w:szCs w:val="22"/>
        </w:rPr>
        <w:t>12</w:t>
      </w:r>
      <w:r w:rsidRPr="00D15627">
        <w:rPr>
          <w:sz w:val="22"/>
          <w:szCs w:val="22"/>
        </w:rPr>
        <w:t>:</w:t>
      </w:r>
      <w:r w:rsidR="0074537A" w:rsidRPr="00D15627">
        <w:rPr>
          <w:sz w:val="22"/>
          <w:szCs w:val="22"/>
        </w:rPr>
        <w:t>30</w:t>
      </w:r>
      <w:r w:rsidRPr="00D15627">
        <w:rPr>
          <w:sz w:val="22"/>
          <w:szCs w:val="22"/>
        </w:rPr>
        <w:t>. После представления последнего предложения о цене имущества время продлевается на 30 мин.</w:t>
      </w:r>
    </w:p>
    <w:p w:rsidR="005979D9" w:rsidRPr="00D15627" w:rsidRDefault="00DE7B22" w:rsidP="00DE7B22">
      <w:pPr>
        <w:ind w:firstLine="708"/>
        <w:jc w:val="both"/>
        <w:rPr>
          <w:color w:val="auto"/>
          <w:sz w:val="22"/>
          <w:szCs w:val="22"/>
        </w:rPr>
      </w:pPr>
      <w:r w:rsidRPr="00D15627">
        <w:rPr>
          <w:color w:val="auto"/>
          <w:sz w:val="22"/>
          <w:szCs w:val="22"/>
        </w:rPr>
        <w:t xml:space="preserve">Договор купли-продажи заключается в течение </w:t>
      </w:r>
      <w:r w:rsidR="0074537A" w:rsidRPr="00D15627">
        <w:rPr>
          <w:color w:val="auto"/>
          <w:sz w:val="22"/>
          <w:szCs w:val="22"/>
        </w:rPr>
        <w:t>5</w:t>
      </w:r>
      <w:r w:rsidRPr="00D15627">
        <w:rPr>
          <w:color w:val="auto"/>
          <w:sz w:val="22"/>
          <w:szCs w:val="22"/>
        </w:rPr>
        <w:t xml:space="preserve"> дней с момента подведения результатов торгов. Оплата за имущество производится в течение 30 дней со дня подписания договора на </w:t>
      </w:r>
      <w:proofErr w:type="gramStart"/>
      <w:r w:rsidR="00E310C9" w:rsidRPr="00D15627">
        <w:rPr>
          <w:rStyle w:val="a5"/>
          <w:rFonts w:eastAsia="Arial Unicode MS"/>
          <w:b w:val="0"/>
          <w:color w:val="auto"/>
          <w:sz w:val="22"/>
          <w:szCs w:val="22"/>
        </w:rPr>
        <w:t>р</w:t>
      </w:r>
      <w:proofErr w:type="gramEnd"/>
      <w:r w:rsidR="00E310C9" w:rsidRPr="00D15627">
        <w:rPr>
          <w:rStyle w:val="a5"/>
          <w:rFonts w:eastAsia="Arial Unicode MS"/>
          <w:b w:val="0"/>
          <w:color w:val="auto"/>
          <w:sz w:val="22"/>
          <w:szCs w:val="22"/>
        </w:rPr>
        <w:t>/с 40702810509261013154</w:t>
      </w:r>
      <w:r w:rsidR="00E310C9" w:rsidRPr="00D15627">
        <w:rPr>
          <w:color w:val="auto"/>
          <w:sz w:val="22"/>
          <w:szCs w:val="22"/>
        </w:rPr>
        <w:t xml:space="preserve"> Ф-л СРТ ПАО «Ханты-Мансийский банк Открытие» г. Саратов, к/с 30101810663110000900, БИК 046311900.</w:t>
      </w:r>
    </w:p>
    <w:p w:rsidR="002A445C" w:rsidRPr="00E310C9" w:rsidRDefault="002A445C" w:rsidP="00DE7B22">
      <w:pPr>
        <w:ind w:firstLine="708"/>
        <w:jc w:val="both"/>
        <w:rPr>
          <w:color w:val="auto"/>
        </w:rPr>
      </w:pPr>
    </w:p>
    <w:p w:rsidR="002A445C" w:rsidRPr="00E310C9" w:rsidRDefault="002A445C" w:rsidP="00DE7B22">
      <w:pPr>
        <w:ind w:firstLine="708"/>
        <w:jc w:val="both"/>
        <w:rPr>
          <w:color w:val="auto"/>
        </w:rPr>
      </w:pPr>
    </w:p>
    <w:sectPr w:rsidR="002A445C" w:rsidRPr="00E3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3C70"/>
    <w:multiLevelType w:val="multilevel"/>
    <w:tmpl w:val="C1068AB2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76"/>
    <w:rsid w:val="00030B92"/>
    <w:rsid w:val="000C4BAC"/>
    <w:rsid w:val="000E478C"/>
    <w:rsid w:val="000F3465"/>
    <w:rsid w:val="000F587D"/>
    <w:rsid w:val="00127920"/>
    <w:rsid w:val="001511D3"/>
    <w:rsid w:val="00190BD8"/>
    <w:rsid w:val="001F0B59"/>
    <w:rsid w:val="002427FB"/>
    <w:rsid w:val="00277D37"/>
    <w:rsid w:val="002855C0"/>
    <w:rsid w:val="00295DDD"/>
    <w:rsid w:val="002A445C"/>
    <w:rsid w:val="0032094D"/>
    <w:rsid w:val="003252EE"/>
    <w:rsid w:val="00381DE6"/>
    <w:rsid w:val="00387D24"/>
    <w:rsid w:val="00391487"/>
    <w:rsid w:val="003A357D"/>
    <w:rsid w:val="00433E6C"/>
    <w:rsid w:val="00480314"/>
    <w:rsid w:val="0056390A"/>
    <w:rsid w:val="00564F72"/>
    <w:rsid w:val="005979D9"/>
    <w:rsid w:val="00612B51"/>
    <w:rsid w:val="00637107"/>
    <w:rsid w:val="006379DA"/>
    <w:rsid w:val="006E14B8"/>
    <w:rsid w:val="00732E68"/>
    <w:rsid w:val="0074537A"/>
    <w:rsid w:val="00756344"/>
    <w:rsid w:val="007C78C2"/>
    <w:rsid w:val="007E4F75"/>
    <w:rsid w:val="00802BE3"/>
    <w:rsid w:val="00821097"/>
    <w:rsid w:val="00863298"/>
    <w:rsid w:val="00870CBF"/>
    <w:rsid w:val="008E0EAE"/>
    <w:rsid w:val="008E4F5C"/>
    <w:rsid w:val="00923712"/>
    <w:rsid w:val="00955DE5"/>
    <w:rsid w:val="00961534"/>
    <w:rsid w:val="00A01E08"/>
    <w:rsid w:val="00A05E7F"/>
    <w:rsid w:val="00A22022"/>
    <w:rsid w:val="00A93274"/>
    <w:rsid w:val="00AB6913"/>
    <w:rsid w:val="00AB7530"/>
    <w:rsid w:val="00AF3AE8"/>
    <w:rsid w:val="00B34946"/>
    <w:rsid w:val="00B36536"/>
    <w:rsid w:val="00B767FF"/>
    <w:rsid w:val="00BC4676"/>
    <w:rsid w:val="00C0120B"/>
    <w:rsid w:val="00C23C69"/>
    <w:rsid w:val="00CB1F44"/>
    <w:rsid w:val="00CD10AC"/>
    <w:rsid w:val="00CE26F3"/>
    <w:rsid w:val="00CE275E"/>
    <w:rsid w:val="00D15627"/>
    <w:rsid w:val="00D66826"/>
    <w:rsid w:val="00D77210"/>
    <w:rsid w:val="00DB20EE"/>
    <w:rsid w:val="00DE7B22"/>
    <w:rsid w:val="00E02493"/>
    <w:rsid w:val="00E310C9"/>
    <w:rsid w:val="00EC631F"/>
    <w:rsid w:val="00ED0D9C"/>
    <w:rsid w:val="00F15337"/>
    <w:rsid w:val="00F21BC8"/>
    <w:rsid w:val="00F35B54"/>
    <w:rsid w:val="00FB34CE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4676"/>
    <w:rPr>
      <w:color w:val="0000FF"/>
      <w:u w:val="single"/>
    </w:rPr>
  </w:style>
  <w:style w:type="paragraph" w:customStyle="1" w:styleId="b-articletext">
    <w:name w:val="b-article__text"/>
    <w:basedOn w:val="a"/>
    <w:rsid w:val="00ED0D9C"/>
    <w:pPr>
      <w:spacing w:before="100" w:beforeAutospacing="1" w:after="100" w:afterAutospacing="1"/>
    </w:pPr>
    <w:rPr>
      <w:color w:val="auto"/>
    </w:rPr>
  </w:style>
  <w:style w:type="character" w:customStyle="1" w:styleId="a4">
    <w:name w:val="Основной текст_"/>
    <w:basedOn w:val="a0"/>
    <w:link w:val="1"/>
    <w:locked/>
    <w:rsid w:val="00870C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870CBF"/>
    <w:pPr>
      <w:shd w:val="clear" w:color="auto" w:fill="FFFFFF"/>
      <w:spacing w:before="240" w:line="269" w:lineRule="exact"/>
      <w:ind w:hanging="360"/>
      <w:jc w:val="both"/>
    </w:pPr>
    <w:rPr>
      <w:color w:val="auto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locked/>
    <w:rsid w:val="00381D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381DE6"/>
    <w:pPr>
      <w:shd w:val="clear" w:color="auto" w:fill="FFFFFF"/>
      <w:spacing w:after="120" w:line="0" w:lineRule="atLeast"/>
      <w:jc w:val="center"/>
      <w:outlineLvl w:val="0"/>
    </w:pPr>
    <w:rPr>
      <w:color w:val="auto"/>
      <w:sz w:val="23"/>
      <w:szCs w:val="23"/>
      <w:lang w:eastAsia="en-US"/>
    </w:rPr>
  </w:style>
  <w:style w:type="character" w:customStyle="1" w:styleId="a5">
    <w:name w:val="Основной текст + Полужирный"/>
    <w:basedOn w:val="a4"/>
    <w:rsid w:val="00381DE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863298"/>
    <w:pPr>
      <w:shd w:val="clear" w:color="auto" w:fill="FFFFFF"/>
      <w:spacing w:before="240" w:after="240" w:line="274" w:lineRule="exact"/>
      <w:jc w:val="both"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4676"/>
    <w:rPr>
      <w:color w:val="0000FF"/>
      <w:u w:val="single"/>
    </w:rPr>
  </w:style>
  <w:style w:type="paragraph" w:customStyle="1" w:styleId="b-articletext">
    <w:name w:val="b-article__text"/>
    <w:basedOn w:val="a"/>
    <w:rsid w:val="00ED0D9C"/>
    <w:pPr>
      <w:spacing w:before="100" w:beforeAutospacing="1" w:after="100" w:afterAutospacing="1"/>
    </w:pPr>
    <w:rPr>
      <w:color w:val="auto"/>
    </w:rPr>
  </w:style>
  <w:style w:type="character" w:customStyle="1" w:styleId="a4">
    <w:name w:val="Основной текст_"/>
    <w:basedOn w:val="a0"/>
    <w:link w:val="1"/>
    <w:locked/>
    <w:rsid w:val="00870C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870CBF"/>
    <w:pPr>
      <w:shd w:val="clear" w:color="auto" w:fill="FFFFFF"/>
      <w:spacing w:before="240" w:line="269" w:lineRule="exact"/>
      <w:ind w:hanging="360"/>
      <w:jc w:val="both"/>
    </w:pPr>
    <w:rPr>
      <w:color w:val="auto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locked/>
    <w:rsid w:val="00381D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381DE6"/>
    <w:pPr>
      <w:shd w:val="clear" w:color="auto" w:fill="FFFFFF"/>
      <w:spacing w:after="120" w:line="0" w:lineRule="atLeast"/>
      <w:jc w:val="center"/>
      <w:outlineLvl w:val="0"/>
    </w:pPr>
    <w:rPr>
      <w:color w:val="auto"/>
      <w:sz w:val="23"/>
      <w:szCs w:val="23"/>
      <w:lang w:eastAsia="en-US"/>
    </w:rPr>
  </w:style>
  <w:style w:type="character" w:customStyle="1" w:styleId="a5">
    <w:name w:val="Основной текст + Полужирный"/>
    <w:basedOn w:val="a4"/>
    <w:rsid w:val="00381DE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863298"/>
    <w:pPr>
      <w:shd w:val="clear" w:color="auto" w:fill="FFFFFF"/>
      <w:spacing w:before="240" w:after="240" w:line="274" w:lineRule="exact"/>
      <w:jc w:val="both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taevan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Батаева</cp:lastModifiedBy>
  <cp:revision>9</cp:revision>
  <cp:lastPrinted>2015-12-21T07:13:00Z</cp:lastPrinted>
  <dcterms:created xsi:type="dcterms:W3CDTF">2016-07-27T06:02:00Z</dcterms:created>
  <dcterms:modified xsi:type="dcterms:W3CDTF">2016-07-27T06:27:00Z</dcterms:modified>
</cp:coreProperties>
</file>