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E" w:rsidRDefault="00B77B2E" w:rsidP="00B77B2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B77B2E" w:rsidRPr="00B77B2E" w:rsidRDefault="00B77B2E" w:rsidP="00B77B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lang w:eastAsia="ru-RU"/>
        </w:rPr>
        <w:t>___________</w:t>
      </w:r>
      <w:bookmarkStart w:id="0" w:name="_GoBack"/>
      <w:bookmarkEnd w:id="0"/>
      <w:r w:rsidRPr="00B77B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B77B2E">
        <w:rPr>
          <w:rFonts w:ascii="Times New Roman" w:eastAsia="Times New Roman" w:hAnsi="Times New Roman" w:cs="Times New Roman"/>
          <w:lang w:eastAsia="ru-RU"/>
        </w:rPr>
        <w:tab/>
        <w:t>«__» ________ 2016 года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Кораблинский</w:t>
      </w:r>
      <w:proofErr w:type="spellEnd"/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 модульных конструкций»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391200, Рязанская область, г. Кораблино, ул. Заводская, д.7, ИНН 6206002877, ОГРН 1056214003273, ОКПО 75806672), именуемое в дальнейшем </w:t>
      </w:r>
      <w:r w:rsidRPr="00B77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«Продавец», «Должник» 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конкурсного управляющего </w:t>
      </w:r>
      <w:r w:rsidRPr="00B7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Андреева Дмитрия Валерьевича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Решения Арбитражного суда Рязанской </w:t>
      </w:r>
      <w:proofErr w:type="gramStart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от</w:t>
      </w:r>
      <w:proofErr w:type="gramEnd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23.03.2016 по делу №А54-4442/2015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__________________________________________________________________________________, </w:t>
      </w:r>
      <w:r w:rsidRPr="00B77B2E">
        <w:rPr>
          <w:rFonts w:ascii="Times New Roman" w:eastAsia="Times New Roman" w:hAnsi="Times New Roman" w:cs="Times New Roman"/>
          <w:lang w:eastAsia="ru-RU"/>
        </w:rPr>
        <w:t>(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  <w:proofErr w:type="gramStart"/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_ </w:t>
      </w:r>
      <w:r w:rsidRPr="00B77B2E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1.2. Под Объектом в настоящем Договоре Стороны понимают: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- ________________________________________________________________________________________________________________________________________________________________________________.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1.3. Указанный в п.1.2. настоящего Договора Объект Покупатель приобретает по итогам открытых торгов в рамках конкурсного производства ООО </w:t>
      </w:r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Кораблинский</w:t>
      </w:r>
      <w:proofErr w:type="spellEnd"/>
      <w:r w:rsidRPr="00B7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модульных конструкций»,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 согласно Протокола о результатах проведения открытых торгов от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«  »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_______  ____ года по лоту №__.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1.4. Переход права собственности на Объект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Право собственности на Объект у Продавца прекращается и возникает у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Покупателя  с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момента государственной регистрации перехода права собственности на Объекты после полной оплаты цены Объекта Покупателем в соответствии с условиями настоящего Договора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1.4. Право собственности на Объект возникает у </w:t>
      </w:r>
      <w:proofErr w:type="gramStart"/>
      <w:r w:rsidRPr="00B77B2E">
        <w:rPr>
          <w:rFonts w:ascii="Times New Roman" w:eastAsia="Times New Roman" w:hAnsi="Times New Roman" w:cs="Times New Roman"/>
          <w:bCs/>
          <w:lang w:eastAsia="ru-RU"/>
        </w:rPr>
        <w:t>Покупателя  с</w:t>
      </w:r>
      <w:proofErr w:type="gramEnd"/>
      <w:r w:rsidRPr="00B77B2E">
        <w:rPr>
          <w:rFonts w:ascii="Times New Roman" w:eastAsia="Times New Roman" w:hAnsi="Times New Roman" w:cs="Times New Roman"/>
          <w:bCs/>
          <w:lang w:eastAsia="ru-RU"/>
        </w:rPr>
        <w:t xml:space="preserve"> момента передачи объекта по Акту приема-передачи.</w:t>
      </w:r>
      <w:r w:rsidRPr="00B77B2E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2"/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1.5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77B2E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заключения настоящего Договора Объект, указанный в п.1.2. настоящего Договора, не продан, в споре под запрещением (арестом) не состоит, в аренду (краткосрочную или долгосрочную) не сдан, в качестве вклада не внесен.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Обременения (ограничения): ипотека (залог) в пользу ПАО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Сбербанк,  запись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регистрации: № ____________ от __.__._____г.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>2.1. Цена продажи Объекта, в соответствии с протоколом о результатах проведения открытых торгов от _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_._____ года по лоту №__ составляет ___________ (__________) руб. __ коп., НДС не облагается.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2.2. Сумма задатка _______ (____________) руб. __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внесенная Покупателем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уменьшенной на размер задатка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коп.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7B2E">
        <w:rPr>
          <w:rFonts w:ascii="Times New Roman" w:eastAsia="Times New Roman" w:hAnsi="Times New Roman" w:cs="Times New Roman"/>
          <w:i/>
          <w:lang w:eastAsia="ru-RU"/>
        </w:rPr>
        <w:t xml:space="preserve"> 3.1. Продавец обязуется: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3.1.1. Предоставить Покупателю все необходимые документы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Рязанской области, а также совершить иные действия, необходимые для оформления права собственности Покупателя на Объект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3.1.3. Передать Объект Покупателю по Акту приема-передачи в течение 10 (Десяти) рабочих дней с момента перечисления денежных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средств  в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 xml:space="preserve">3.1.5. Не совершать каких-либо действий, направленных на отчуждение и/или обременение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Объекта  правами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7B2E">
        <w:rPr>
          <w:rFonts w:ascii="Times New Roman" w:eastAsia="Times New Roman" w:hAnsi="Times New Roman" w:cs="Times New Roman"/>
          <w:i/>
          <w:lang w:eastAsia="ru-RU"/>
        </w:rPr>
        <w:t>3.2.</w:t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77B2E">
        <w:rPr>
          <w:rFonts w:ascii="Times New Roman" w:eastAsia="Times New Roman" w:hAnsi="Times New Roman" w:cs="Times New Roman"/>
          <w:i/>
          <w:lang w:eastAsia="ru-RU"/>
        </w:rPr>
        <w:t>Покупатель обязуется: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  <w:r w:rsidRPr="00B77B2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3.2.2. Оплатить цену Объекта,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3.2.3.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7B2E">
        <w:rPr>
          <w:rFonts w:ascii="Times New Roman" w:eastAsia="Times New Roman" w:hAnsi="Times New Roman" w:cs="Times New Roman"/>
          <w:lang w:eastAsia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действия,  не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3.2.3. Принять от Продавца Объект по Акту приема-передачи в течение 10 (Десяти) рабочих дней с момента перечисления денежных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средств  в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действия,  не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4. Права собственности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Объект,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Рязанской области.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Объекта, указанного в п. 1.2. настоящего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Договора,  переходят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к  Покупателю с момента  подписания Акта приема-передачи Объекта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4.1. Покупатель приобретает право собственности на Объект, указанный в п. 1.2. настоящего Договора, после его передачи по Акту приема-передачи.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Объекта, указанного в п. 1.2. настоящего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Договора,  переходят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к  Покупателю с момента  подписания Акта приема-передачи Объекта</w:t>
      </w:r>
      <w:r w:rsidRPr="00B77B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B77B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</w:t>
      </w:r>
      <w:r w:rsidRPr="00B77B2E">
        <w:rPr>
          <w:rFonts w:ascii="Times New Roman" w:eastAsia="Times New Roman" w:hAnsi="Times New Roman" w:cs="Times New Roman"/>
          <w:lang w:eastAsia="ru-RU"/>
        </w:rPr>
        <w:lastRenderedPageBreak/>
        <w:t xml:space="preserve">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если  докажет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Рязанской области, по одному у Продавца и Покупателя</w:t>
      </w:r>
      <w:r w:rsidRPr="00B77B2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6.3. </w:t>
      </w:r>
      <w:proofErr w:type="gramStart"/>
      <w:r w:rsidRPr="00B77B2E">
        <w:rPr>
          <w:rFonts w:ascii="Times New Roman" w:eastAsia="Times New Roman" w:hAnsi="Times New Roman" w:cs="Times New Roman"/>
          <w:lang w:eastAsia="ru-RU"/>
        </w:rPr>
        <w:t>Изменение  условий</w:t>
      </w:r>
      <w:proofErr w:type="gramEnd"/>
      <w:r w:rsidRPr="00B77B2E">
        <w:rPr>
          <w:rFonts w:ascii="Times New Roman" w:eastAsia="Times New Roman" w:hAnsi="Times New Roman" w:cs="Times New Roman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7B2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7B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750E06" w:rsidRDefault="00750E06"/>
    <w:sectPr w:rsidR="0075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2E" w:rsidRDefault="00B77B2E" w:rsidP="00B77B2E">
      <w:pPr>
        <w:spacing w:after="0" w:line="240" w:lineRule="auto"/>
      </w:pPr>
      <w:r>
        <w:separator/>
      </w:r>
    </w:p>
  </w:endnote>
  <w:endnote w:type="continuationSeparator" w:id="0">
    <w:p w:rsidR="00B77B2E" w:rsidRDefault="00B77B2E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2E" w:rsidRDefault="00B77B2E" w:rsidP="00B77B2E">
      <w:pPr>
        <w:spacing w:after="0" w:line="240" w:lineRule="auto"/>
      </w:pPr>
      <w:r>
        <w:separator/>
      </w:r>
    </w:p>
  </w:footnote>
  <w:footnote w:type="continuationSeparator" w:id="0">
    <w:p w:rsidR="00B77B2E" w:rsidRDefault="00B77B2E" w:rsidP="00B77B2E">
      <w:pPr>
        <w:spacing w:after="0" w:line="240" w:lineRule="auto"/>
      </w:pPr>
      <w:r>
        <w:continuationSeparator/>
      </w:r>
    </w:p>
  </w:footnote>
  <w:footnote w:id="1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П.1.4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2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П.1.4 включается в текст договора купли-продажи, если предметом продажи является движимое имущество</w:t>
      </w:r>
    </w:p>
  </w:footnote>
  <w:footnote w:id="3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4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5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П.3.1.2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6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7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D04D72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П.3.1.3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</w:footnote>
  <w:footnote w:id="8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П.3.2.1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9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</w:footnote>
  <w:footnote w:id="10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П.3.2.3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</w:footnote>
  <w:footnote w:id="11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 4.1.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недвижимое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  <w:footnote w:id="12"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  <w:r>
        <w:rPr>
          <w:rStyle w:val="a5"/>
        </w:rPr>
        <w:footnoteRef/>
      </w:r>
      <w:r w:rsidRPr="00CA7F1C">
        <w:rPr>
          <w:lang w:val="ru-RU"/>
        </w:rPr>
        <w:t xml:space="preserve"> </w:t>
      </w:r>
      <w:r w:rsidRPr="00B77B2E">
        <w:rPr>
          <w:rFonts w:ascii="Calibri" w:hAnsi="Calibri"/>
          <w:lang w:val="ru-RU"/>
        </w:rPr>
        <w:t>П 4.1. включается в текст договора купли-</w:t>
      </w:r>
      <w:proofErr w:type="gramStart"/>
      <w:r w:rsidRPr="00B77B2E">
        <w:rPr>
          <w:rFonts w:ascii="Calibri" w:hAnsi="Calibri"/>
          <w:lang w:val="ru-RU"/>
        </w:rPr>
        <w:t>продажи,  если</w:t>
      </w:r>
      <w:proofErr w:type="gramEnd"/>
      <w:r w:rsidRPr="00B77B2E">
        <w:rPr>
          <w:rFonts w:ascii="Calibri" w:hAnsi="Calibri"/>
          <w:lang w:val="ru-RU"/>
        </w:rPr>
        <w:t xml:space="preserve"> предметом продажи является движимое имущество</w:t>
      </w:r>
    </w:p>
    <w:p w:rsidR="00B77B2E" w:rsidRPr="00B77B2E" w:rsidRDefault="00B77B2E" w:rsidP="00B77B2E">
      <w:pPr>
        <w:pStyle w:val="a3"/>
        <w:rPr>
          <w:rFonts w:ascii="Calibri" w:hAnsi="Calibri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E"/>
    <w:rsid w:val="00750E06"/>
    <w:rsid w:val="00B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955E-DC2E-4C90-BA9D-56B0EC3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2016-09-09T08:28:00Z</dcterms:created>
  <dcterms:modified xsi:type="dcterms:W3CDTF">2016-09-09T08:29:00Z</dcterms:modified>
</cp:coreProperties>
</file>