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9E" w:rsidRDefault="00556C09" w:rsidP="009F24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ПРОЕКТ </w:t>
      </w:r>
      <w:r w:rsidR="009F249E">
        <w:rPr>
          <w:rFonts w:ascii="Times New Roman" w:hAnsi="Times New Roman" w:cs="Times New Roman"/>
          <w:sz w:val="21"/>
          <w:szCs w:val="21"/>
        </w:rPr>
        <w:t>ДОГОВОР</w:t>
      </w:r>
      <w:r>
        <w:rPr>
          <w:rFonts w:ascii="Times New Roman" w:hAnsi="Times New Roman" w:cs="Times New Roman"/>
          <w:sz w:val="21"/>
          <w:szCs w:val="21"/>
        </w:rPr>
        <w:t>А</w:t>
      </w:r>
      <w:r w:rsidR="009F249E">
        <w:rPr>
          <w:rFonts w:ascii="Times New Roman" w:hAnsi="Times New Roman" w:cs="Times New Roman"/>
          <w:sz w:val="21"/>
          <w:szCs w:val="21"/>
        </w:rPr>
        <w:t xml:space="preserve"> О ЗАДАТКЕ</w:t>
      </w:r>
    </w:p>
    <w:p w:rsidR="009F249E" w:rsidRDefault="00667381" w:rsidP="009F249E">
      <w:pPr>
        <w:pStyle w:val="ConsPlusNormal"/>
        <w:widowControl/>
        <w:ind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г. Липецк</w:t>
      </w:r>
      <w:r w:rsidR="009F249E">
        <w:rPr>
          <w:rFonts w:ascii="Times New Roman" w:hAnsi="Times New Roman" w:cs="Times New Roman"/>
          <w:sz w:val="21"/>
          <w:szCs w:val="21"/>
        </w:rPr>
        <w:tab/>
      </w:r>
      <w:r w:rsidR="009F249E">
        <w:rPr>
          <w:rFonts w:ascii="Times New Roman" w:hAnsi="Times New Roman" w:cs="Times New Roman"/>
          <w:sz w:val="21"/>
          <w:szCs w:val="21"/>
        </w:rPr>
        <w:tab/>
      </w:r>
      <w:r w:rsidR="009F249E">
        <w:rPr>
          <w:rFonts w:ascii="Times New Roman" w:hAnsi="Times New Roman" w:cs="Times New Roman"/>
          <w:sz w:val="21"/>
          <w:szCs w:val="21"/>
        </w:rPr>
        <w:tab/>
      </w:r>
      <w:r w:rsidR="009F249E">
        <w:rPr>
          <w:rFonts w:ascii="Times New Roman" w:hAnsi="Times New Roman" w:cs="Times New Roman"/>
          <w:sz w:val="21"/>
          <w:szCs w:val="21"/>
        </w:rPr>
        <w:tab/>
      </w:r>
      <w:r w:rsidR="009F249E">
        <w:rPr>
          <w:rFonts w:ascii="Times New Roman" w:hAnsi="Times New Roman" w:cs="Times New Roman"/>
          <w:sz w:val="21"/>
          <w:szCs w:val="21"/>
        </w:rPr>
        <w:tab/>
      </w:r>
      <w:r w:rsidR="009F249E">
        <w:rPr>
          <w:rFonts w:ascii="Times New Roman" w:hAnsi="Times New Roman" w:cs="Times New Roman"/>
          <w:sz w:val="21"/>
          <w:szCs w:val="21"/>
        </w:rPr>
        <w:tab/>
      </w:r>
      <w:r w:rsidR="009F249E">
        <w:rPr>
          <w:rFonts w:ascii="Times New Roman" w:hAnsi="Times New Roman" w:cs="Times New Roman"/>
          <w:sz w:val="21"/>
          <w:szCs w:val="21"/>
        </w:rPr>
        <w:tab/>
        <w:t xml:space="preserve">                         </w:t>
      </w:r>
      <w:r w:rsidR="00B53730">
        <w:rPr>
          <w:rFonts w:ascii="Times New Roman" w:hAnsi="Times New Roman" w:cs="Times New Roman"/>
          <w:sz w:val="21"/>
          <w:szCs w:val="21"/>
        </w:rPr>
        <w:t xml:space="preserve">          «___» ___________ 2016</w:t>
      </w:r>
      <w:r w:rsidR="009F249E">
        <w:rPr>
          <w:rFonts w:ascii="Times New Roman" w:hAnsi="Times New Roman" w:cs="Times New Roman"/>
          <w:sz w:val="21"/>
          <w:szCs w:val="21"/>
        </w:rPr>
        <w:t xml:space="preserve"> г.</w:t>
      </w:r>
    </w:p>
    <w:p w:rsidR="009F249E" w:rsidRDefault="009F249E" w:rsidP="009F249E">
      <w:pPr>
        <w:pStyle w:val="ConsPlusNormal"/>
        <w:widowControl/>
        <w:ind w:firstLine="0"/>
        <w:rPr>
          <w:rFonts w:ascii="Times New Roman" w:hAnsi="Times New Roman" w:cs="Times New Roman"/>
          <w:sz w:val="21"/>
          <w:szCs w:val="21"/>
        </w:rPr>
      </w:pPr>
    </w:p>
    <w:p w:rsidR="009F249E" w:rsidRDefault="009F249E" w:rsidP="009F24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 xml:space="preserve">Конкурсный управляющий </w:t>
      </w:r>
      <w:r w:rsidR="00B53730" w:rsidRPr="00B53730">
        <w:rPr>
          <w:rFonts w:ascii="Times New Roman" w:hAnsi="Times New Roman" w:cs="Times New Roman"/>
          <w:sz w:val="21"/>
          <w:szCs w:val="21"/>
        </w:rPr>
        <w:t xml:space="preserve">ООО «Центролит» (ИНН 4813012465, ОГРН 1094813000655, адрес: 398902, г. Липецк, ул. Юношеская, 95) </w:t>
      </w:r>
      <w:r>
        <w:rPr>
          <w:rFonts w:ascii="Times New Roman" w:hAnsi="Times New Roman" w:cs="Times New Roman"/>
          <w:sz w:val="21"/>
          <w:szCs w:val="21"/>
        </w:rPr>
        <w:t>Журихин Владислав Иванович, действующий на основании</w:t>
      </w:r>
      <w:r w:rsidR="008E699C">
        <w:rPr>
          <w:rFonts w:ascii="Times New Roman" w:hAnsi="Times New Roman" w:cs="Times New Roman"/>
          <w:sz w:val="21"/>
          <w:szCs w:val="21"/>
        </w:rPr>
        <w:t xml:space="preserve"> Решения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8E699C">
        <w:rPr>
          <w:rFonts w:ascii="Times New Roman" w:hAnsi="Times New Roman" w:cs="Times New Roman"/>
          <w:sz w:val="21"/>
          <w:szCs w:val="21"/>
        </w:rPr>
        <w:t xml:space="preserve">Арбитражного суда Липецкой области от 25.06.2015г. по делу №А36-6337/2014 и </w:t>
      </w:r>
      <w:r>
        <w:rPr>
          <w:rFonts w:ascii="Times New Roman" w:hAnsi="Times New Roman" w:cs="Times New Roman"/>
          <w:sz w:val="21"/>
          <w:szCs w:val="21"/>
        </w:rPr>
        <w:t>Определения Арбитра</w:t>
      </w:r>
      <w:r w:rsidR="00B53730">
        <w:rPr>
          <w:rFonts w:ascii="Times New Roman" w:hAnsi="Times New Roman" w:cs="Times New Roman"/>
          <w:sz w:val="21"/>
          <w:szCs w:val="21"/>
        </w:rPr>
        <w:t>жного суда Липецкой области от 25.06</w:t>
      </w:r>
      <w:r>
        <w:rPr>
          <w:rFonts w:ascii="Times New Roman" w:hAnsi="Times New Roman" w:cs="Times New Roman"/>
          <w:sz w:val="21"/>
          <w:szCs w:val="21"/>
        </w:rPr>
        <w:t>.2015г. по делу №А36</w:t>
      </w:r>
      <w:r w:rsidR="00B53730">
        <w:rPr>
          <w:rFonts w:ascii="Times New Roman" w:hAnsi="Times New Roman" w:cs="Times New Roman"/>
          <w:sz w:val="21"/>
          <w:szCs w:val="21"/>
        </w:rPr>
        <w:t>-6337</w:t>
      </w:r>
      <w:r>
        <w:rPr>
          <w:rFonts w:ascii="Times New Roman" w:hAnsi="Times New Roman" w:cs="Times New Roman"/>
          <w:sz w:val="21"/>
          <w:szCs w:val="21"/>
        </w:rPr>
        <w:t>/2014, именуемый в дальнейшем «Организатор торгов», с одной стороны, и</w:t>
      </w:r>
      <w:proofErr w:type="gramEnd"/>
    </w:p>
    <w:p w:rsidR="009F249E" w:rsidRDefault="009F249E" w:rsidP="009F24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9F249E" w:rsidRDefault="009F249E" w:rsidP="009F24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9F249E" w:rsidRDefault="009F249E" w:rsidP="009F24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 ПРЕДМЕТ ДОГОВОРА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1.1. Претендент обязуется перечислить на расчетный счет </w:t>
      </w:r>
      <w:r w:rsidR="00B53730">
        <w:rPr>
          <w:sz w:val="21"/>
          <w:szCs w:val="21"/>
        </w:rPr>
        <w:t>ООО «Центролит»</w:t>
      </w:r>
      <w:r w:rsidR="00B53730" w:rsidRPr="00B53730">
        <w:rPr>
          <w:sz w:val="21"/>
          <w:szCs w:val="21"/>
        </w:rPr>
        <w:t xml:space="preserve"> ИНН 4813012465, ОГРН </w:t>
      </w:r>
      <w:r w:rsidR="00B53730" w:rsidRPr="002D7607">
        <w:rPr>
          <w:sz w:val="21"/>
          <w:szCs w:val="21"/>
        </w:rPr>
        <w:t>1094813000655</w:t>
      </w:r>
      <w:r w:rsidRPr="002D7607">
        <w:rPr>
          <w:sz w:val="21"/>
          <w:szCs w:val="21"/>
        </w:rPr>
        <w:t xml:space="preserve">, </w:t>
      </w:r>
      <w:proofErr w:type="spellStart"/>
      <w:proofErr w:type="gramStart"/>
      <w:r w:rsidRPr="006F61FC">
        <w:rPr>
          <w:sz w:val="21"/>
          <w:szCs w:val="21"/>
        </w:rPr>
        <w:t>р</w:t>
      </w:r>
      <w:proofErr w:type="gramEnd"/>
      <w:r w:rsidRPr="006F61FC">
        <w:rPr>
          <w:sz w:val="21"/>
          <w:szCs w:val="21"/>
        </w:rPr>
        <w:t>\с</w:t>
      </w:r>
      <w:proofErr w:type="spellEnd"/>
      <w:r w:rsidRPr="006F61FC">
        <w:rPr>
          <w:sz w:val="21"/>
          <w:szCs w:val="21"/>
        </w:rPr>
        <w:t xml:space="preserve"> №</w:t>
      </w:r>
      <w:r w:rsidR="006F61FC" w:rsidRPr="006F61FC">
        <w:rPr>
          <w:sz w:val="21"/>
          <w:szCs w:val="21"/>
        </w:rPr>
        <w:t xml:space="preserve"> 40702810014000001776</w:t>
      </w:r>
      <w:r w:rsidRPr="006F61FC">
        <w:rPr>
          <w:sz w:val="21"/>
          <w:szCs w:val="21"/>
        </w:rPr>
        <w:t xml:space="preserve"> в</w:t>
      </w:r>
      <w:r w:rsidR="006F61FC" w:rsidRPr="006F61FC">
        <w:rPr>
          <w:sz w:val="21"/>
          <w:szCs w:val="21"/>
        </w:rPr>
        <w:t xml:space="preserve"> Воронежский РФ АО «</w:t>
      </w:r>
      <w:proofErr w:type="spellStart"/>
      <w:r w:rsidR="006F61FC" w:rsidRPr="006F61FC">
        <w:rPr>
          <w:sz w:val="21"/>
          <w:szCs w:val="21"/>
        </w:rPr>
        <w:t>Россельхозбанк</w:t>
      </w:r>
      <w:proofErr w:type="spellEnd"/>
      <w:r w:rsidR="006F61FC" w:rsidRPr="006F61FC">
        <w:rPr>
          <w:sz w:val="21"/>
          <w:szCs w:val="21"/>
        </w:rPr>
        <w:t>»</w:t>
      </w:r>
      <w:r w:rsidRPr="006F61FC">
        <w:rPr>
          <w:sz w:val="21"/>
          <w:szCs w:val="21"/>
        </w:rPr>
        <w:t>,</w:t>
      </w:r>
      <w:r w:rsidR="006F61FC">
        <w:rPr>
          <w:sz w:val="21"/>
          <w:szCs w:val="21"/>
        </w:rPr>
        <w:t xml:space="preserve"> </w:t>
      </w:r>
      <w:r w:rsidR="006F61FC" w:rsidRPr="006F61FC">
        <w:rPr>
          <w:sz w:val="21"/>
          <w:szCs w:val="21"/>
        </w:rPr>
        <w:t xml:space="preserve">БИК 042007811, к/с № 30101810700000000811 </w:t>
      </w:r>
      <w:r w:rsidRPr="00BE2FA4">
        <w:rPr>
          <w:sz w:val="21"/>
          <w:szCs w:val="21"/>
        </w:rPr>
        <w:t xml:space="preserve">задаток в размере </w:t>
      </w:r>
      <w:r w:rsidR="003B1E4C">
        <w:rPr>
          <w:sz w:val="21"/>
          <w:szCs w:val="21"/>
        </w:rPr>
        <w:t>___________</w:t>
      </w:r>
      <w:r w:rsidRPr="00BE2FA4">
        <w:rPr>
          <w:sz w:val="21"/>
          <w:szCs w:val="21"/>
        </w:rPr>
        <w:t xml:space="preserve"> (</w:t>
      </w:r>
      <w:r w:rsidR="003B1E4C">
        <w:rPr>
          <w:sz w:val="21"/>
          <w:szCs w:val="21"/>
        </w:rPr>
        <w:t>_______________________________________________________________________________</w:t>
      </w:r>
      <w:r w:rsidRPr="00BE2FA4">
        <w:rPr>
          <w:sz w:val="21"/>
          <w:szCs w:val="21"/>
        </w:rPr>
        <w:t>) руб.</w:t>
      </w:r>
      <w:r w:rsidR="003B1E4C">
        <w:rPr>
          <w:sz w:val="21"/>
          <w:szCs w:val="21"/>
        </w:rPr>
        <w:t xml:space="preserve"> ___</w:t>
      </w:r>
      <w:r w:rsidR="009254C6">
        <w:rPr>
          <w:sz w:val="21"/>
          <w:szCs w:val="21"/>
        </w:rPr>
        <w:t xml:space="preserve"> коп</w:t>
      </w:r>
      <w:r>
        <w:rPr>
          <w:sz w:val="21"/>
          <w:szCs w:val="21"/>
        </w:rPr>
        <w:t xml:space="preserve"> в счет обеспече</w:t>
      </w:r>
      <w:bookmarkStart w:id="0" w:name="_GoBack"/>
      <w:bookmarkEnd w:id="0"/>
      <w:r>
        <w:rPr>
          <w:sz w:val="21"/>
          <w:szCs w:val="21"/>
        </w:rPr>
        <w:t xml:space="preserve">ния оплаты </w:t>
      </w:r>
      <w:r w:rsidRPr="00BE2FA4">
        <w:rPr>
          <w:sz w:val="21"/>
          <w:szCs w:val="21"/>
        </w:rPr>
        <w:t xml:space="preserve">лота </w:t>
      </w:r>
      <w:r w:rsidR="00BE2FA4" w:rsidRPr="00BE2FA4">
        <w:rPr>
          <w:sz w:val="21"/>
          <w:szCs w:val="21"/>
        </w:rPr>
        <w:t>№1</w:t>
      </w:r>
      <w:r w:rsidRPr="00BE2FA4">
        <w:rPr>
          <w:sz w:val="21"/>
          <w:szCs w:val="21"/>
        </w:rPr>
        <w:t>, приобретаемого</w:t>
      </w:r>
      <w:r>
        <w:rPr>
          <w:sz w:val="21"/>
          <w:szCs w:val="21"/>
        </w:rPr>
        <w:t xml:space="preserve"> на проводимом Организатором торгов аукционе, начальная </w:t>
      </w:r>
      <w:r w:rsidRPr="00BE2FA4">
        <w:rPr>
          <w:sz w:val="21"/>
          <w:szCs w:val="21"/>
        </w:rPr>
        <w:t xml:space="preserve">цена лота – </w:t>
      </w:r>
      <w:r w:rsidR="00BE2FA4" w:rsidRPr="00BE2FA4">
        <w:rPr>
          <w:sz w:val="21"/>
          <w:szCs w:val="21"/>
        </w:rPr>
        <w:t xml:space="preserve"> </w:t>
      </w:r>
      <w:r w:rsidR="00030D86">
        <w:rPr>
          <w:sz w:val="21"/>
          <w:szCs w:val="21"/>
        </w:rPr>
        <w:t>3 326 532</w:t>
      </w:r>
      <w:r w:rsidR="000F0CE6" w:rsidRPr="000F0CE6">
        <w:rPr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 w:rsidR="00BE2FA4">
        <w:rPr>
          <w:sz w:val="21"/>
          <w:szCs w:val="21"/>
        </w:rPr>
        <w:t xml:space="preserve">три миллиона </w:t>
      </w:r>
      <w:r w:rsidR="000F0CE6">
        <w:rPr>
          <w:sz w:val="21"/>
          <w:szCs w:val="21"/>
        </w:rPr>
        <w:t xml:space="preserve">триста двадцать шесть </w:t>
      </w:r>
      <w:r w:rsidR="00BE2FA4">
        <w:rPr>
          <w:sz w:val="21"/>
          <w:szCs w:val="21"/>
        </w:rPr>
        <w:t xml:space="preserve">тысяч </w:t>
      </w:r>
      <w:r w:rsidR="000F0CE6">
        <w:rPr>
          <w:sz w:val="21"/>
          <w:szCs w:val="21"/>
        </w:rPr>
        <w:t>пятьсот тридцать два</w:t>
      </w:r>
      <w:r>
        <w:rPr>
          <w:sz w:val="21"/>
          <w:szCs w:val="21"/>
        </w:rPr>
        <w:t xml:space="preserve">) руб. </w:t>
      </w:r>
      <w:r w:rsidR="000F0CE6">
        <w:rPr>
          <w:sz w:val="21"/>
          <w:szCs w:val="21"/>
        </w:rPr>
        <w:t>48 коп.</w:t>
      </w:r>
    </w:p>
    <w:p w:rsidR="009F249E" w:rsidRPr="00A05349" w:rsidRDefault="009F249E" w:rsidP="009F24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8"/>
          <w:szCs w:val="8"/>
        </w:rPr>
      </w:pPr>
    </w:p>
    <w:p w:rsidR="009F249E" w:rsidRDefault="009F249E" w:rsidP="009F24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 ОБЯЗАННОСТИ СТОРОН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>2.1. Претендент обязан: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2.1.1. Обеспечить поступление суммы задатка на расчетный счет </w:t>
      </w:r>
      <w:r w:rsidR="00FF7174">
        <w:rPr>
          <w:sz w:val="21"/>
          <w:szCs w:val="21"/>
        </w:rPr>
        <w:t>ООО «Центролит»</w:t>
      </w:r>
      <w:r>
        <w:rPr>
          <w:sz w:val="21"/>
          <w:szCs w:val="21"/>
        </w:rPr>
        <w:t xml:space="preserve"> торгов, не позднее </w:t>
      </w:r>
      <w:r w:rsidR="00E65E01" w:rsidRPr="00E65E01">
        <w:rPr>
          <w:sz w:val="21"/>
          <w:szCs w:val="21"/>
        </w:rPr>
        <w:t xml:space="preserve">3 (трех) рабочих дней со дня регистрации на </w:t>
      </w:r>
      <w:hyperlink r:id="rId7" w:history="1">
        <w:r w:rsidR="00E65E01" w:rsidRPr="00E65E01">
          <w:rPr>
            <w:sz w:val="21"/>
            <w:szCs w:val="21"/>
          </w:rPr>
          <w:t>http://www.lot-online.ru</w:t>
        </w:r>
      </w:hyperlink>
      <w:r w:rsidR="00E65E01" w:rsidRPr="00E65E01">
        <w:rPr>
          <w:sz w:val="21"/>
          <w:szCs w:val="21"/>
        </w:rPr>
        <w:t xml:space="preserve"> заявки на участие в торгах.</w:t>
      </w:r>
      <w:r>
        <w:rPr>
          <w:sz w:val="21"/>
          <w:szCs w:val="21"/>
        </w:rPr>
        <w:t xml:space="preserve"> 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>На сумму задатка проценты не начисляются.</w:t>
      </w:r>
    </w:p>
    <w:p w:rsidR="009F249E" w:rsidRPr="00A05349" w:rsidRDefault="009F249E" w:rsidP="009F2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8"/>
          <w:szCs w:val="8"/>
        </w:rPr>
      </w:pPr>
    </w:p>
    <w:p w:rsidR="009F249E" w:rsidRDefault="009F249E" w:rsidP="009F2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 ПОРЯДОК ВОЗВРАТА И УДЕРЖАНИЯ ЗАДАТКА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3.1. Задаток возвращается на счет Претендента в течение пяти дней: 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3.1.1. со дня письменного уведомления Организатора торгов об отзыве заявки Претендентом, но не позднее момента приобретения им статуса участника торгов; 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3.1.2. со дня подписания Протокола приема заявок, в случае принятия решения об отказе в допуске Претендента к участию в торгах; 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>3.1.3. со дня подписания Протокола о результатах торгов с победителем торгов, в случае непризнания Претендента победителем торгов;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3.1.4. с даты принятия Решения об объявлении торгов </w:t>
      </w:r>
      <w:proofErr w:type="gramStart"/>
      <w:r>
        <w:rPr>
          <w:sz w:val="21"/>
          <w:szCs w:val="21"/>
        </w:rPr>
        <w:t>несостоявшимися</w:t>
      </w:r>
      <w:proofErr w:type="gramEnd"/>
      <w:r>
        <w:rPr>
          <w:sz w:val="21"/>
          <w:szCs w:val="21"/>
        </w:rPr>
        <w:t>.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>3.2. Внесенный задаток не возвращается победителю торгов в случае, если он:</w:t>
      </w:r>
    </w:p>
    <w:p w:rsidR="009F249E" w:rsidRDefault="009F249E" w:rsidP="009F249E">
      <w:pPr>
        <w:tabs>
          <w:tab w:val="left" w:pos="284"/>
        </w:tabs>
        <w:jc w:val="both"/>
        <w:rPr>
          <w:sz w:val="21"/>
          <w:szCs w:val="21"/>
        </w:rPr>
      </w:pPr>
      <w:r>
        <w:rPr>
          <w:sz w:val="21"/>
          <w:szCs w:val="21"/>
        </w:rPr>
        <w:t>а)</w:t>
      </w:r>
      <w:r>
        <w:rPr>
          <w:sz w:val="21"/>
          <w:szCs w:val="21"/>
        </w:rPr>
        <w:tab/>
        <w:t xml:space="preserve">не подпишет Протокол о результатах торгов либо </w:t>
      </w:r>
      <w:proofErr w:type="gramStart"/>
      <w:r>
        <w:rPr>
          <w:sz w:val="21"/>
          <w:szCs w:val="21"/>
        </w:rPr>
        <w:t>уклонится</w:t>
      </w:r>
      <w:proofErr w:type="gramEnd"/>
      <w:r>
        <w:rPr>
          <w:sz w:val="21"/>
          <w:szCs w:val="21"/>
        </w:rPr>
        <w:t xml:space="preserve"> от заключения договора купли - продажи имущества в установленные сроки;</w:t>
      </w:r>
    </w:p>
    <w:p w:rsidR="009F249E" w:rsidRDefault="009F249E" w:rsidP="009F249E">
      <w:pPr>
        <w:tabs>
          <w:tab w:val="left" w:pos="284"/>
        </w:tabs>
        <w:jc w:val="both"/>
        <w:rPr>
          <w:sz w:val="21"/>
          <w:szCs w:val="21"/>
        </w:rPr>
      </w:pPr>
      <w:r>
        <w:rPr>
          <w:sz w:val="21"/>
          <w:szCs w:val="21"/>
        </w:rPr>
        <w:t>б)</w:t>
      </w:r>
      <w:r>
        <w:rPr>
          <w:sz w:val="21"/>
          <w:szCs w:val="21"/>
        </w:rPr>
        <w:tab/>
        <w:t>не оплатит продаваемое на торгах имущество в установленные сроки.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>3.3. В случае признания Претендента победителем торгов, перечисленный им задаток засчитывается продавцом в счет оплаты по заключенному договору купли-продажи имущества.</w:t>
      </w:r>
    </w:p>
    <w:p w:rsidR="009F249E" w:rsidRPr="00A05349" w:rsidRDefault="009F249E" w:rsidP="009F24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8"/>
          <w:szCs w:val="8"/>
        </w:rPr>
      </w:pPr>
    </w:p>
    <w:p w:rsidR="009F249E" w:rsidRDefault="009F249E" w:rsidP="009F24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 СРОК ДЕЙСТВИЯ ДОГОВОРА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>4.1. Настоящий договор вступает в силу со дня его подписания сторонами.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>4.2.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9F249E" w:rsidRDefault="009F249E" w:rsidP="009F24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1"/>
          <w:szCs w:val="21"/>
        </w:rPr>
      </w:pPr>
    </w:p>
    <w:p w:rsidR="009F249E" w:rsidRDefault="009F249E" w:rsidP="009F24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5. ЗАКЛЮЧИТЕЛЬНЫЕ ПОЛОЖЕНИЯ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>5.1. Споры, возникающие при исполнении настоящего договора, разрешаются сторонами путем переговоров, а в случае недостижения согласия рассматриваются в суде.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>5.2.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>5.3. Во всем ином, что не предусмотрено настоящим договором, стороны руководствуются действующим законодательством РФ.</w:t>
      </w:r>
    </w:p>
    <w:p w:rsidR="009F249E" w:rsidRPr="000F0CE6" w:rsidRDefault="009F249E" w:rsidP="009F249E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10"/>
        </w:rPr>
      </w:pPr>
    </w:p>
    <w:p w:rsidR="009F249E" w:rsidRDefault="009F249E" w:rsidP="009F249E">
      <w:pPr>
        <w:pStyle w:val="ConsPlusNonformat"/>
        <w:widowControl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6. АДРЕСА И ПЛАТЕЖНЫЕ РЕКВИЗИТЫ, ПОДПИСИ СТОРОН</w:t>
      </w:r>
    </w:p>
    <w:p w:rsidR="009F249E" w:rsidRDefault="009F249E" w:rsidP="009F249E">
      <w:pPr>
        <w:pStyle w:val="ConsPlusNonformat"/>
        <w:widowControl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0" w:type="dxa"/>
        <w:jc w:val="center"/>
        <w:tblLook w:val="01E0"/>
      </w:tblPr>
      <w:tblGrid>
        <w:gridCol w:w="5291"/>
        <w:gridCol w:w="4846"/>
      </w:tblGrid>
      <w:tr w:rsidR="009F249E" w:rsidTr="009F249E">
        <w:trPr>
          <w:trHeight w:val="1979"/>
          <w:jc w:val="center"/>
        </w:trPr>
        <w:tc>
          <w:tcPr>
            <w:tcW w:w="5627" w:type="dxa"/>
            <w:vAlign w:val="center"/>
          </w:tcPr>
          <w:p w:rsidR="009F249E" w:rsidRDefault="00E279FB" w:rsidP="00E279F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proofErr w:type="gramStart"/>
            <w:r w:rsidRPr="00B53730">
              <w:rPr>
                <w:sz w:val="21"/>
                <w:szCs w:val="21"/>
              </w:rPr>
              <w:t xml:space="preserve">ООО «Центролит» (ИНН 4813012465, ОГРН 1094813000655, адрес: 398902, г. Липецк, ул. </w:t>
            </w:r>
            <w:r w:rsidRPr="002D7607">
              <w:rPr>
                <w:sz w:val="21"/>
                <w:szCs w:val="21"/>
              </w:rPr>
              <w:t>Юношеская, 95</w:t>
            </w:r>
            <w:r w:rsidR="009F249E" w:rsidRPr="002D7607">
              <w:rPr>
                <w:sz w:val="21"/>
                <w:szCs w:val="21"/>
              </w:rPr>
              <w:t xml:space="preserve">, </w:t>
            </w:r>
            <w:r w:rsidR="006F61FC" w:rsidRPr="006F61FC">
              <w:rPr>
                <w:sz w:val="21"/>
                <w:szCs w:val="21"/>
              </w:rPr>
              <w:t>счет № 40702810014000001776 в Воронежский РФ АО «</w:t>
            </w:r>
            <w:proofErr w:type="spellStart"/>
            <w:r w:rsidR="006F61FC" w:rsidRPr="006F61FC">
              <w:rPr>
                <w:sz w:val="21"/>
                <w:szCs w:val="21"/>
              </w:rPr>
              <w:t>Россельхозбанк</w:t>
            </w:r>
            <w:proofErr w:type="spellEnd"/>
            <w:r w:rsidR="006F61FC" w:rsidRPr="006F61FC">
              <w:rPr>
                <w:sz w:val="21"/>
                <w:szCs w:val="21"/>
              </w:rPr>
              <w:t>», БИК 042007811, к/с № 30101810700000000811</w:t>
            </w:r>
            <w:proofErr w:type="gramEnd"/>
          </w:p>
          <w:p w:rsidR="009F249E" w:rsidRDefault="009F249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9F249E" w:rsidRDefault="009F249E">
            <w:pPr>
              <w:rPr>
                <w:spacing w:val="-10"/>
                <w:sz w:val="21"/>
                <w:szCs w:val="21"/>
              </w:rPr>
            </w:pPr>
            <w:r>
              <w:rPr>
                <w:sz w:val="21"/>
                <w:szCs w:val="21"/>
              </w:rPr>
              <w:t>Конкурсный управляющий  __________  В.И. Журихин</w:t>
            </w:r>
          </w:p>
        </w:tc>
        <w:tc>
          <w:tcPr>
            <w:tcW w:w="4489" w:type="dxa"/>
            <w:vAlign w:val="center"/>
          </w:tcPr>
          <w:p w:rsidR="009F249E" w:rsidRDefault="009F249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</w:p>
          <w:p w:rsidR="009F249E" w:rsidRDefault="009F249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</w:t>
            </w:r>
          </w:p>
          <w:p w:rsidR="009F249E" w:rsidRDefault="009F249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</w:t>
            </w:r>
          </w:p>
          <w:p w:rsidR="009F249E" w:rsidRDefault="009F249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</w:t>
            </w:r>
          </w:p>
          <w:p w:rsidR="009F249E" w:rsidRDefault="009F249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</w:t>
            </w:r>
          </w:p>
          <w:p w:rsidR="009F249E" w:rsidRDefault="009F249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</w:t>
            </w:r>
          </w:p>
          <w:p w:rsidR="009F249E" w:rsidRDefault="009F249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</w:t>
            </w:r>
          </w:p>
          <w:p w:rsidR="009F249E" w:rsidRDefault="009F249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</w:p>
        </w:tc>
      </w:tr>
    </w:tbl>
    <w:p w:rsidR="00E279FB" w:rsidRDefault="00E279FB" w:rsidP="00A05349">
      <w:pPr>
        <w:rPr>
          <w:sz w:val="21"/>
          <w:szCs w:val="21"/>
        </w:rPr>
      </w:pPr>
    </w:p>
    <w:sectPr w:rsidR="00E279FB" w:rsidSect="00CF1A1C">
      <w:pgSz w:w="11906" w:h="16838" w:code="9"/>
      <w:pgMar w:top="426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410" w:rsidRDefault="00A43410" w:rsidP="00A43410">
      <w:r>
        <w:separator/>
      </w:r>
    </w:p>
  </w:endnote>
  <w:endnote w:type="continuationSeparator" w:id="0">
    <w:p w:rsidR="00A43410" w:rsidRDefault="00A43410" w:rsidP="00A43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410" w:rsidRDefault="00A43410" w:rsidP="00A43410">
      <w:r>
        <w:separator/>
      </w:r>
    </w:p>
  </w:footnote>
  <w:footnote w:type="continuationSeparator" w:id="0">
    <w:p w:rsidR="00A43410" w:rsidRDefault="00A43410" w:rsidP="00A43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B0C39"/>
    <w:multiLevelType w:val="multilevel"/>
    <w:tmpl w:val="4CA006C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E5C"/>
    <w:rsid w:val="00030D86"/>
    <w:rsid w:val="00044736"/>
    <w:rsid w:val="000F0CE6"/>
    <w:rsid w:val="001C0CCB"/>
    <w:rsid w:val="001C4E5C"/>
    <w:rsid w:val="00234F94"/>
    <w:rsid w:val="002A7AC6"/>
    <w:rsid w:val="002D7607"/>
    <w:rsid w:val="002E600B"/>
    <w:rsid w:val="003B1E4C"/>
    <w:rsid w:val="003F28C1"/>
    <w:rsid w:val="0042484D"/>
    <w:rsid w:val="00556C09"/>
    <w:rsid w:val="005950B9"/>
    <w:rsid w:val="00597261"/>
    <w:rsid w:val="00667381"/>
    <w:rsid w:val="006F61FC"/>
    <w:rsid w:val="008178C7"/>
    <w:rsid w:val="00846A66"/>
    <w:rsid w:val="008E699C"/>
    <w:rsid w:val="009254C6"/>
    <w:rsid w:val="009B13D3"/>
    <w:rsid w:val="009F249E"/>
    <w:rsid w:val="00A05349"/>
    <w:rsid w:val="00A43410"/>
    <w:rsid w:val="00A87AD7"/>
    <w:rsid w:val="00AD4FD3"/>
    <w:rsid w:val="00B53730"/>
    <w:rsid w:val="00BA6DCF"/>
    <w:rsid w:val="00BE2FA4"/>
    <w:rsid w:val="00CE1F1B"/>
    <w:rsid w:val="00CF1A1C"/>
    <w:rsid w:val="00E13BD8"/>
    <w:rsid w:val="00E279FB"/>
    <w:rsid w:val="00E65E01"/>
    <w:rsid w:val="00EE1581"/>
    <w:rsid w:val="00F7746C"/>
    <w:rsid w:val="00F917A5"/>
    <w:rsid w:val="00FA3FEF"/>
    <w:rsid w:val="00FC31EE"/>
    <w:rsid w:val="00FF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4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2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43410"/>
    <w:pPr>
      <w:suppressAutoHyphens/>
      <w:jc w:val="both"/>
    </w:pPr>
    <w:rPr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A4341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A43410"/>
    <w:pPr>
      <w:suppressAutoHyphens/>
      <w:spacing w:after="120" w:line="480" w:lineRule="auto"/>
    </w:pPr>
    <w:rPr>
      <w:lang w:eastAsia="zh-CN"/>
    </w:rPr>
  </w:style>
  <w:style w:type="paragraph" w:styleId="a5">
    <w:name w:val="header"/>
    <w:basedOn w:val="a"/>
    <w:link w:val="a6"/>
    <w:uiPriority w:val="99"/>
    <w:unhideWhenUsed/>
    <w:rsid w:val="00A434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3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34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34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4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2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43410"/>
    <w:pPr>
      <w:suppressAutoHyphens/>
      <w:jc w:val="both"/>
    </w:pPr>
    <w:rPr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A4341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A43410"/>
    <w:pPr>
      <w:suppressAutoHyphens/>
      <w:spacing w:after="120" w:line="480" w:lineRule="auto"/>
    </w:pPr>
    <w:rPr>
      <w:lang w:eastAsia="zh-CN"/>
    </w:rPr>
  </w:style>
  <w:style w:type="paragraph" w:styleId="a5">
    <w:name w:val="header"/>
    <w:basedOn w:val="a"/>
    <w:link w:val="a6"/>
    <w:uiPriority w:val="99"/>
    <w:unhideWhenUsed/>
    <w:rsid w:val="00A434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3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34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34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jknXqh7sKTvaa1HxpVR/F5JRYIx3/U5LIeyYJalJRho=</DigestValue>
    </Reference>
    <Reference URI="#idOfficeObject" Type="http://www.w3.org/2000/09/xmldsig#Object">
      <DigestMethod Algorithm="http://www.w3.org/2001/04/xmldsig-more#gostr3411"/>
      <DigestValue>hd98WWAt7Cn92TLRYV4335FZiPDy65b8beGw3VoyxJE=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wLOy83+JjOTIwwMNe2SvgycRpVY/mQiIAvNFyKIhRtQ=</DigestValue>
    </Reference>
  </SignedInfo>
  <SignatureValue>C0rAI3tkP8yiwZeDf857nHvWL/J43h+zfp6oKyrhiV4kJf1dR//SbswH5+lSwvEOKP7Ji2W2ZdaK
7X92L21KvA==</SignatureValue>
  <KeyInfo>
    <X509Data>
      <X509Certificate>MIIJGzCCCMqgAwIBAgIQAdEoVInA6KAAAABbAAYAAjAIBgYqhQMCAgMwggFeMWEwXwYDVQQJDFjQ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==
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"/>
        <DigestValue>MzM0/ZFk8xgavC3R7FXAPj/ibK7mmSlap0kgsS561wI=</DigestValue>
      </Reference>
      <Reference URI="/word/document.xml?ContentType=application/vnd.openxmlformats-officedocument.wordprocessingml.document.main+xml">
        <DigestMethod Algorithm="http://www.w3.org/2001/04/xmldsig-more#gostr3411"/>
        <DigestValue>xITB9PLp+paR076BREFM4bRfm8TxpHgLwPA8ZLQ12b4=</DigestValue>
      </Reference>
      <Reference URI="/word/endnotes.xml?ContentType=application/vnd.openxmlformats-officedocument.wordprocessingml.endnotes+xml">
        <DigestMethod Algorithm="http://www.w3.org/2001/04/xmldsig-more#gostr3411"/>
        <DigestValue>Mm54Q3RylF18izkBMTIQX/TWk4JUdTCRa8Ih9ToDwcE=</DigestValue>
      </Reference>
      <Reference URI="/word/fontTable.xml?ContentType=application/vnd.openxmlformats-officedocument.wordprocessingml.fontTable+xml">
        <DigestMethod Algorithm="http://www.w3.org/2001/04/xmldsig-more#gostr3411"/>
        <DigestValue>B5BSpr08risihHg4GjonCf/VQ/H2FCyAf0I5kROs5DM=</DigestValue>
      </Reference>
      <Reference URI="/word/footnotes.xml?ContentType=application/vnd.openxmlformats-officedocument.wordprocessingml.footnotes+xml">
        <DigestMethod Algorithm="http://www.w3.org/2001/04/xmldsig-more#gostr3411"/>
        <DigestValue>weuKwsybIb5LFswjcYH3Shskk8fHlDWLGZiz6AmFDTM=</DigestValue>
      </Reference>
      <Reference URI="/word/numbering.xml?ContentType=application/vnd.openxmlformats-officedocument.wordprocessingml.numbering+xml">
        <DigestMethod Algorithm="http://www.w3.org/2001/04/xmldsig-more#gostr3411"/>
        <DigestValue>AZz0w4rtuQ5KijtAZMdXefbObEGqZ+72oqnNfVXfblE=</DigestValue>
      </Reference>
      <Reference URI="/word/settings.xml?ContentType=application/vnd.openxmlformats-officedocument.wordprocessingml.settings+xml">
        <DigestMethod Algorithm="http://www.w3.org/2001/04/xmldsig-more#gostr3411"/>
        <DigestValue>9MmXBD0BBielPilGv2X8U9j0S0qu8T16ALuMGb7hq5I=</DigestValue>
      </Reference>
      <Reference URI="/word/styles.xml?ContentType=application/vnd.openxmlformats-officedocument.wordprocessingml.styles+xml">
        <DigestMethod Algorithm="http://www.w3.org/2001/04/xmldsig-more#gostr3411"/>
        <DigestValue>hAsEARq0UYbZupNb3Dtal1Hr8gFQ6edTWTGvcsB/91s=</DigestValue>
      </Reference>
      <Reference URI="/word/stylesWithEffects.xml?ContentType=application/vnd.ms-word.stylesWithEffects+xml">
        <DigestMethod Algorithm="http://www.w3.org/2001/04/xmldsig-more#gostr3411"/>
        <DigestValue>oD9uDUNAD8JzB7gSPrpF4UaDikRtD9xJjJFrhS5h8BY=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+PhRxdjQUXmtLFV8dKYJp1v9bsPrTEzAbjoQ0r50VcI=</DigestValue>
      </Reference>
    </Manifest>
    <SignatureProperties>
      <SignatureProperty Id="idSignatureTime" Target="#idPackageSignature">
        <mdssi:SignatureTime>
          <mdssi:Format>YYYY-MM-DDThh:mm:ssTZD</mdssi:Format>
          <mdssi:Value>2016-09-30T06:56:56Z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2016-09-30T06:56:56Z</xd:SigningTime>
          <xd:SigningCertificate>
            <xd:Cert>
              <xd:CertDigest>
                <DigestMethod Algorithm="http://www.w3.org/2001/04/xmldsig-more#gostr3411"/>
                <DigestValue>zZApjmL1Nzm5Qp/4TEepk0noVwYij+l+UNSRDsqGvJA=</DigestValue>
              </xd:CertDigest>
              <xd:IssuerSerial>
                <X509IssuerName>CN=УЦ ИИТ (К3), O="ОАО ""ИнфоТеКС Интернет Траст""", E=SupportIIT@infotecs.ru, S=77 г. Москва, L=Москва, C=RU, INN=007743020560, OGRN=1027739113049, STREET="Старый Петровско-Разумовский проезд, д. 1/23, стр. 1"</X509IssuerName>
                <X509SerialNumber>2415236033401150755681357699729457154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ЭЦП</dc:creator>
  <cp:lastModifiedBy>yuryeva.n</cp:lastModifiedBy>
  <cp:revision>18</cp:revision>
  <dcterms:created xsi:type="dcterms:W3CDTF">2016-03-11T07:26:00Z</dcterms:created>
  <dcterms:modified xsi:type="dcterms:W3CDTF">2016-09-05T10:39:00Z</dcterms:modified>
</cp:coreProperties>
</file>