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ДОГОВОР КУПЛИ-ПРОДАЖИ №____</w:t>
      </w:r>
    </w:p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7E05" w:rsidRPr="00877E05" w:rsidRDefault="00877E05" w:rsidP="00877E05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877E05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877E05">
        <w:rPr>
          <w:rFonts w:ascii="Times New Roman" w:eastAsia="Times New Roman" w:hAnsi="Times New Roman" w:cs="Times New Roman"/>
          <w:lang w:eastAsia="zh-CN"/>
        </w:rPr>
        <w:tab/>
      </w:r>
      <w:r w:rsidRPr="00877E05">
        <w:rPr>
          <w:rFonts w:ascii="Times New Roman" w:eastAsia="Times New Roman" w:hAnsi="Times New Roman" w:cs="Times New Roman"/>
          <w:lang w:eastAsia="zh-CN"/>
        </w:rPr>
        <w:tab/>
      </w:r>
      <w:r w:rsidRPr="00877E05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</w:t>
      </w:r>
      <w:r w:rsidRPr="00877E05">
        <w:rPr>
          <w:rFonts w:ascii="Times New Roman" w:eastAsia="Times New Roman" w:hAnsi="Times New Roman" w:cs="Times New Roman"/>
          <w:lang w:eastAsia="zh-CN"/>
        </w:rPr>
        <w:tab/>
      </w:r>
      <w:r w:rsidRPr="00877E05">
        <w:rPr>
          <w:rFonts w:ascii="Times New Roman" w:eastAsia="Times New Roman" w:hAnsi="Times New Roman" w:cs="Times New Roman"/>
          <w:lang w:eastAsia="zh-CN"/>
        </w:rPr>
        <w:tab/>
      </w:r>
      <w:r w:rsidRPr="00877E05">
        <w:rPr>
          <w:rFonts w:ascii="Times New Roman" w:eastAsia="Times New Roman" w:hAnsi="Times New Roman" w:cs="Times New Roman"/>
          <w:lang w:eastAsia="zh-CN"/>
        </w:rPr>
        <w:tab/>
        <w:t>__________ 20____  г.</w:t>
      </w:r>
    </w:p>
    <w:p w:rsidR="00877E05" w:rsidRPr="00877E05" w:rsidRDefault="00877E05" w:rsidP="00877E0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77E05" w:rsidRPr="00877E05" w:rsidRDefault="00877E05" w:rsidP="00877E0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_____________________</w:t>
      </w:r>
      <w:r w:rsidRPr="00877E05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Pr="00877E05">
        <w:rPr>
          <w:rFonts w:ascii="Times New Roman" w:eastAsia="Times New Roman" w:hAnsi="Times New Roman" w:cs="Times New Roman"/>
          <w:b/>
          <w:lang w:eastAsia="zh-CN"/>
        </w:rPr>
        <w:t>«Продавец»,</w:t>
      </w:r>
      <w:r w:rsidRPr="00877E05">
        <w:rPr>
          <w:rFonts w:ascii="Times New Roman" w:eastAsia="Times New Roman" w:hAnsi="Times New Roman" w:cs="Times New Roman"/>
          <w:lang w:eastAsia="zh-CN"/>
        </w:rPr>
        <w:t xml:space="preserve"> с одной стороны, и</w:t>
      </w:r>
    </w:p>
    <w:p w:rsidR="00877E05" w:rsidRPr="00877E05" w:rsidRDefault="00877E05" w:rsidP="00877E0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  <w:r w:rsidRPr="00877E05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Pr="00877E05">
        <w:rPr>
          <w:rFonts w:ascii="Times New Roman" w:eastAsia="Times New Roman" w:hAnsi="Times New Roman" w:cs="Times New Roman"/>
          <w:b/>
          <w:lang w:eastAsia="ru-RU"/>
        </w:rPr>
        <w:t xml:space="preserve">«Покупатель», </w:t>
      </w:r>
      <w:r w:rsidRPr="00877E05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Pr="00877E05">
        <w:rPr>
          <w:rFonts w:ascii="Times New Roman" w:eastAsia="Times New Roman" w:hAnsi="Times New Roman" w:cs="Times New Roman"/>
          <w:color w:val="000000"/>
          <w:lang w:eastAsia="ru-RU"/>
        </w:rPr>
        <w:t xml:space="preserve">, вместе именуемые </w:t>
      </w:r>
      <w:r w:rsidRPr="00877E0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«Стороны» </w:t>
      </w:r>
      <w:r w:rsidRPr="00877E05">
        <w:rPr>
          <w:rFonts w:ascii="Times New Roman" w:eastAsia="Times New Roman" w:hAnsi="Times New Roman" w:cs="Times New Roman"/>
          <w:noProof/>
          <w:lang w:eastAsia="ru-RU"/>
        </w:rPr>
        <w:t>в соответствии с Протоколом №_______ от____________ о результатах открытых торгов по продаже имущества ________________, заключили настоящий Договор  купли-продажи (далее – «Договор»)  о нижеследующем:</w:t>
      </w:r>
    </w:p>
    <w:p w:rsidR="00877E05" w:rsidRPr="00877E05" w:rsidRDefault="00877E05" w:rsidP="00877E0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1. Предмет Договора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1.2. Под Объектом  в настоящем Договоре Стороны понимают: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- Земельный участок, категория земель: земли сельскохозяйственного назначения, разрешенное использование: для сельскохозяйственного производства, кадастровый №: 47:13:1203007:10, площадью 110 000 кв. м., расположенный по адресу: Ленинградская область, Тихвинский муниципальный район </w:t>
      </w:r>
      <w:r w:rsidRPr="00877E05">
        <w:rPr>
          <w:rFonts w:ascii="Times New Roman" w:eastAsia="Times New Roman" w:hAnsi="Times New Roman" w:cs="Times New Roman"/>
          <w:b/>
          <w:lang w:eastAsia="ru-RU"/>
        </w:rPr>
        <w:t>(далее – Земельный участок 1);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- Земельный участок, категория земель: земли населенных пунктов, разрешенное использование: для строительства котельной, кадастровый №: 47:13:1203007:3, площадью 10 000 кв.м., расположенный по адресу: Ленинградская область, Тихвинский муниципальный район, Тихвинское городское поселение, г. Тихвин, ул. Шумилова. д. 47;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- Здание комплекса по выращиванию шампиньонов, назначение: нежилое, кадастровый №: </w:t>
      </w:r>
      <w:r w:rsidRPr="00877E05">
        <w:rPr>
          <w:rFonts w:ascii="Times New Roman" w:eastAsia="Times New Roman" w:hAnsi="Times New Roman" w:cs="Times New Roman"/>
          <w:bCs/>
          <w:lang w:eastAsia="ru-RU"/>
        </w:rPr>
        <w:t>47:13:1203007:131</w:t>
      </w: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Pr="00877E05">
        <w:rPr>
          <w:rFonts w:ascii="Times New Roman" w:eastAsia="Times New Roman" w:hAnsi="Times New Roman" w:cs="Times New Roman"/>
          <w:lang w:eastAsia="ru-RU"/>
        </w:rPr>
        <w:t>площадью 3 612,8 кв.м, инв. № 13623 литер Ч,Ч1, этажность: 1, расположенное по адресу: Ленинградская область, Тихвинский муниципальный район, Тихвинское городское поселение, г. Тихвин, ул. Шумилова. д. 47;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- Здание производственно-отопительной газовой котельной, назначение: нежилое, кадастровый №: 47:13:1203007:177, площадью 838,4 кв. м., инв № 11082, Лит СС1, этажность 1, расположенное по адресу: Ленинградская область, Тихвинский муниципальный район, Тихвинское городское поселение, г. Тихвин, ул. Шумилова. д. 47 </w:t>
      </w:r>
      <w:r w:rsidRPr="00877E05">
        <w:rPr>
          <w:rFonts w:ascii="Times New Roman" w:eastAsia="Times New Roman" w:hAnsi="Times New Roman" w:cs="Times New Roman"/>
          <w:b/>
          <w:lang w:eastAsia="ru-RU"/>
        </w:rPr>
        <w:t>(далее – Здание котельной);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- Цех водоподготовки, назначение: нежилое здание, кадастровый № 47:13:1203007:201, 1-2 –этажный, площадью 690,9 кв.м., расположенный по адресу: Ленинградская область, Тихвинский муниципальный район, Тихвинское городское поселение, г. Тихвин, ул. Шумилова. д. 47, строен. 1 </w:t>
      </w:r>
      <w:r w:rsidRPr="00877E05">
        <w:rPr>
          <w:rFonts w:ascii="Times New Roman" w:eastAsia="Times New Roman" w:hAnsi="Times New Roman" w:cs="Times New Roman"/>
          <w:b/>
          <w:lang w:eastAsia="ru-RU"/>
        </w:rPr>
        <w:t>(далее – Цех);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 xml:space="preserve">Обременения (ограничения): 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Залог (ипотека) в пользу ПАО Сбербанк. 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Аренда на </w:t>
      </w:r>
      <w:r w:rsidRPr="00877E05">
        <w:rPr>
          <w:rFonts w:ascii="Times New Roman" w:eastAsia="Times New Roman" w:hAnsi="Times New Roman" w:cs="Times New Roman"/>
          <w:b/>
          <w:lang w:eastAsia="ru-RU"/>
        </w:rPr>
        <w:t>Земельный участок 1</w:t>
      </w:r>
      <w:r w:rsidRPr="00877E0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877E05">
        <w:rPr>
          <w:rFonts w:ascii="Times New Roman" w:eastAsia="Times New Roman" w:hAnsi="Times New Roman" w:cs="Times New Roman"/>
          <w:b/>
          <w:lang w:eastAsia="ru-RU"/>
        </w:rPr>
        <w:t>Цех</w:t>
      </w:r>
      <w:r w:rsidRPr="00877E05">
        <w:rPr>
          <w:rFonts w:ascii="Times New Roman" w:eastAsia="Times New Roman" w:hAnsi="Times New Roman" w:cs="Times New Roman"/>
          <w:lang w:eastAsia="ru-RU"/>
        </w:rPr>
        <w:t xml:space="preserve"> на основании договора аренды здания № 2 от 01.04.2016, сроком до 15.09.2016.</w:t>
      </w:r>
    </w:p>
    <w:p w:rsidR="00877E05" w:rsidRPr="00877E05" w:rsidRDefault="00877E05" w:rsidP="00877E05">
      <w:pPr>
        <w:tabs>
          <w:tab w:val="left" w:pos="1134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Согласно выпискам из ЕГРП от 25.07.2016, 26.07.2016</w:t>
      </w:r>
      <w:r w:rsidRPr="00877E0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877E05">
        <w:rPr>
          <w:rFonts w:ascii="Times New Roman" w:eastAsia="Times New Roman" w:hAnsi="Times New Roman" w:cs="Times New Roman"/>
          <w:b/>
          <w:lang w:eastAsia="ru-RU"/>
        </w:rPr>
        <w:t>на Земельный участок 1 и Здание котельной</w:t>
      </w:r>
      <w:r w:rsidRPr="00877E05">
        <w:rPr>
          <w:rFonts w:ascii="Times New Roman" w:eastAsia="Times New Roman" w:hAnsi="Times New Roman" w:cs="Times New Roman"/>
          <w:lang w:eastAsia="ru-RU"/>
        </w:rPr>
        <w:t xml:space="preserve"> зарегистрированы следующие обременения: Запрещение сделок с имуществом, номер гос. регистрации № 47-47-28/016/2014-357 от 25.11.2014 на основании Постановления судебного пристава-исполнителя о запрете регистрационных действий в отношении объектов недвижимого имущества б/н от 14.11.2014. 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 xml:space="preserve">1.3. Указанный в п. 1.2. настоящего Договора Объект Покупатель приобретает по итогам  открытых торгов в рамках конкурсного производства ____________, согласно Протокола №_____ о результатах проведения открытых торгов  от ________________ 20______ года.  </w:t>
      </w:r>
    </w:p>
    <w:p w:rsidR="00877E05" w:rsidRPr="00877E05" w:rsidRDefault="00877E05" w:rsidP="00877E05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noProof/>
          <w:lang w:eastAsia="ru-RU"/>
        </w:rPr>
      </w:pPr>
      <w:r w:rsidRPr="00877E05">
        <w:rPr>
          <w:rFonts w:ascii="Times New Roman" w:eastAsia="Arial" w:hAnsi="Times New Roman" w:cs="Times New Roman"/>
          <w:noProof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877E05" w:rsidRPr="00877E05" w:rsidRDefault="00877E05" w:rsidP="00877E05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877E05">
        <w:rPr>
          <w:rFonts w:ascii="Times New Roman" w:eastAsia="Arial" w:hAnsi="Times New Roman" w:cs="Times New Roman"/>
          <w:noProof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877E05">
        <w:rPr>
          <w:rFonts w:ascii="Times New Roman" w:eastAsia="Arial" w:hAnsi="Times New Roman" w:cs="Times New Roman"/>
          <w:bCs/>
          <w:noProof/>
          <w:lang w:eastAsia="ru-RU"/>
        </w:rPr>
        <w:t xml:space="preserve">. </w:t>
      </w:r>
    </w:p>
    <w:p w:rsidR="00877E05" w:rsidRPr="00877E05" w:rsidRDefault="00877E05" w:rsidP="00877E05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noProof/>
          <w:lang w:eastAsia="ru-RU"/>
        </w:rPr>
      </w:pPr>
      <w:r w:rsidRPr="00877E05">
        <w:rPr>
          <w:rFonts w:ascii="Times New Roman" w:eastAsia="Arial" w:hAnsi="Times New Roman" w:cs="Times New Roman"/>
          <w:bCs/>
          <w:noProof/>
          <w:lang w:eastAsia="ru-RU"/>
        </w:rPr>
        <w:t xml:space="preserve">1.6. Право залога, зарегистрированное за залогодержателем ПАО Сбербанк на продаваемое Имущество, прекращается настоящей реализацией данного Имущества на открытых торгах в процедуре конкурсного производства _____________. </w:t>
      </w:r>
    </w:p>
    <w:p w:rsidR="00877E05" w:rsidRPr="00877E05" w:rsidRDefault="00877E05" w:rsidP="00877E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877E05" w:rsidRPr="00877E05" w:rsidRDefault="00877E05" w:rsidP="00877E0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2. Права и обязанности Сторон</w:t>
      </w:r>
    </w:p>
    <w:p w:rsidR="00877E05" w:rsidRPr="00877E05" w:rsidRDefault="00877E05" w:rsidP="00877E05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2.1.Покупатель обязан: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2.1.2. Принять от Продавца Объект по акту приема-передачи в течение 5 (пяти) рабочих дней с момента   полной оплаты Объекта.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2.2.Продавец обязан: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2.2.1. Не позднее 10 (десяти) рабочих 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lang w:eastAsia="ru-RU"/>
        </w:rPr>
      </w:pPr>
    </w:p>
    <w:p w:rsidR="00877E05" w:rsidRPr="00877E05" w:rsidRDefault="00877E05" w:rsidP="00877E0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noProof/>
          <w:lang w:eastAsia="ru-RU"/>
        </w:rPr>
        <w:t>3. Цена и порядок расчетов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3.1. Цена продажи Объекта в соответствии с Протоколом №_______ о результатах проведения открытых торгов  от ________________ 20______ года составляет ___________________рублей (НДС не облагается).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 xml:space="preserve">3.2. Внесенный Покупателем на расчетный счет АО «Российский аукционный дом» задаток (Платежное поручение №_____ от ___________)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 (в соответствии с частью 4 статьи 448 ГК РФ). 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Объекта в размере _____________________________ рублей (НДС не облагается) путем перечисления денежных средств на счет Должника ,указанного в Разделе 8 настоящего Договора.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877E05">
        <w:rPr>
          <w:rFonts w:ascii="Times New Roman" w:eastAsia="Times New Roman" w:hAnsi="Times New Roman" w:cs="Times New Roman"/>
          <w:noProof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877E05" w:rsidRPr="00877E05" w:rsidRDefault="00877E05" w:rsidP="00877E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4. Передача имущества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4.1. Объект передается по месту его нахождения.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877E05" w:rsidRPr="00877E05" w:rsidRDefault="00877E05" w:rsidP="00877E0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877E05">
        <w:rPr>
          <w:rFonts w:ascii="Times New Roman" w:eastAsia="Calibri" w:hAnsi="Times New Roman" w:cs="Times New Roman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5. Ответственность сторон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5.2. Стороны договорились, что непоступление денежных средств в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lastRenderedPageBreak/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6. Прочие условия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- надлежащем исполнении Сторонами своих обязательств;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- возникновении иных оснований, предусмотренных законодательством Российской Федерации.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6.3. Все уведомления и сообщения должны направляться в письменной форме.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77E05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:rsidR="00877E05" w:rsidRPr="00877E05" w:rsidRDefault="00877E05" w:rsidP="00877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877E05" w:rsidRPr="00877E05" w:rsidRDefault="00877E05" w:rsidP="00877E0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7E05" w:rsidRPr="00877E05" w:rsidRDefault="00877E05" w:rsidP="00877E05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877E05" w:rsidRPr="00877E05" w:rsidRDefault="00877E05" w:rsidP="00877E05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8. Адреса, реквизиты и подписи СТОРОН</w:t>
      </w:r>
    </w:p>
    <w:p w:rsidR="00877E05" w:rsidRPr="00877E05" w:rsidRDefault="00877E05" w:rsidP="00877E05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ПРОДАВЕЦ:</w:t>
      </w:r>
    </w:p>
    <w:p w:rsidR="00877E05" w:rsidRPr="00877E05" w:rsidRDefault="00877E05" w:rsidP="00877E05">
      <w:pPr>
        <w:spacing w:after="0" w:line="240" w:lineRule="auto"/>
        <w:ind w:right="-57" w:firstLine="567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______________________</w:t>
      </w:r>
    </w:p>
    <w:p w:rsidR="00877E05" w:rsidRPr="00877E05" w:rsidRDefault="00877E05" w:rsidP="00877E05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7E05" w:rsidRPr="00877E05" w:rsidRDefault="00877E05" w:rsidP="00877E05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lang w:eastAsia="ru-RU"/>
        </w:rPr>
        <w:t>Специальный счет Должника:</w:t>
      </w:r>
    </w:p>
    <w:p w:rsidR="00877E05" w:rsidRPr="00877E05" w:rsidRDefault="00877E05" w:rsidP="00877E05">
      <w:pPr>
        <w:spacing w:after="0" w:line="240" w:lineRule="auto"/>
        <w:ind w:right="-57"/>
        <w:rPr>
          <w:rFonts w:ascii="Times New Roman" w:eastAsia="Times New Roman" w:hAnsi="Times New Roman" w:cs="Times New Roman"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Cs/>
          <w:lang w:eastAsia="ru-RU"/>
        </w:rPr>
        <w:t>р/с № 40702810855160005435, в Дополнительном офисе № 01093 Северо-Западного банка ПАО Сбербанк,</w:t>
      </w:r>
    </w:p>
    <w:p w:rsidR="00877E05" w:rsidRPr="00877E05" w:rsidRDefault="00877E05" w:rsidP="00877E05">
      <w:pPr>
        <w:spacing w:after="0" w:line="240" w:lineRule="auto"/>
        <w:ind w:right="-57"/>
        <w:rPr>
          <w:rFonts w:ascii="Times New Roman" w:eastAsia="Times New Roman" w:hAnsi="Times New Roman" w:cs="Times New Roman"/>
          <w:bCs/>
          <w:lang w:eastAsia="ru-RU"/>
        </w:rPr>
      </w:pPr>
      <w:r w:rsidRPr="00877E05">
        <w:rPr>
          <w:rFonts w:ascii="Times New Roman" w:eastAsia="Times New Roman" w:hAnsi="Times New Roman" w:cs="Times New Roman"/>
          <w:bCs/>
          <w:lang w:eastAsia="ru-RU"/>
        </w:rPr>
        <w:t>к/с № 30101810500000000653, БИК 044030653.</w:t>
      </w:r>
    </w:p>
    <w:p w:rsidR="00877E05" w:rsidRPr="00877E05" w:rsidRDefault="00877E05" w:rsidP="00877E05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877E05" w:rsidRPr="00877E05" w:rsidRDefault="00877E05" w:rsidP="00877E05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877E05">
        <w:rPr>
          <w:rFonts w:ascii="Times New Roman" w:eastAsia="Times New Roman" w:hAnsi="Times New Roman" w:cs="Times New Roman"/>
          <w:b/>
          <w:bCs/>
          <w:caps/>
          <w:lang w:eastAsia="ru-RU"/>
        </w:rPr>
        <w:t>ПОКУПАТЕЛЬ:</w:t>
      </w:r>
    </w:p>
    <w:p w:rsidR="00877E05" w:rsidRPr="00877E05" w:rsidRDefault="00877E05" w:rsidP="00877E05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77E05">
        <w:rPr>
          <w:rFonts w:ascii="Times New Roman" w:eastAsia="Times New Roman" w:hAnsi="Times New Roman" w:cs="Times New Roman"/>
          <w:lang w:eastAsia="ru-RU"/>
        </w:rPr>
        <w:t>______________________________________</w:t>
      </w:r>
    </w:p>
    <w:p w:rsidR="00877E05" w:rsidRPr="00877E05" w:rsidRDefault="00877E05" w:rsidP="00877E05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Times New Roman" w:eastAsia="Times New Roman" w:hAnsi="Times New Roman" w:cs="Times New Roman"/>
        </w:rPr>
      </w:pPr>
    </w:p>
    <w:p w:rsidR="00D00CD9" w:rsidRDefault="00D00CD9">
      <w:bookmarkStart w:id="0" w:name="_GoBack"/>
      <w:bookmarkEnd w:id="0"/>
    </w:p>
    <w:sectPr w:rsidR="00D00CD9" w:rsidSect="00877E05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05"/>
    <w:rsid w:val="00877E05"/>
    <w:rsid w:val="00D0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85128-8CDF-4781-9376-EDB954B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2016-09-15T12:53:00Z</dcterms:created>
  <dcterms:modified xsi:type="dcterms:W3CDTF">2016-09-15T12:53:00Z</dcterms:modified>
</cp:coreProperties>
</file>