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F9" w:rsidRPr="00C75034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О ЗАДАТКЕ № 2-2</w:t>
      </w:r>
    </w:p>
    <w:p w:rsidR="00DF6EF9" w:rsidRPr="00C75034" w:rsidRDefault="00DF6EF9" w:rsidP="0019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75034">
        <w:rPr>
          <w:rFonts w:ascii="Times New Roman" w:hAnsi="Times New Roman"/>
          <w:b/>
        </w:rPr>
        <w:t>в счет обеспечения оплаты (приобретаемого на торгах, организуемых конкурсным управляющим</w:t>
      </w:r>
      <w:r>
        <w:rPr>
          <w:rFonts w:ascii="Times New Roman" w:hAnsi="Times New Roman"/>
          <w:b/>
        </w:rPr>
        <w:t xml:space="preserve"> </w:t>
      </w:r>
      <w:r w:rsidRPr="00C75034">
        <w:rPr>
          <w:rFonts w:ascii="Times New Roman" w:hAnsi="Times New Roman"/>
          <w:b/>
        </w:rPr>
        <w:t>для реализации имущества должника)</w:t>
      </w:r>
    </w:p>
    <w:p w:rsidR="00DF6EF9" w:rsidRPr="00C75034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Новосибирск                                                                                           «____» _____________</w:t>
      </w:r>
      <w:r w:rsidRPr="00BC55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201__</w:t>
      </w:r>
      <w:r w:rsidRPr="00BC552D">
        <w:rPr>
          <w:rFonts w:ascii="Times New Roman" w:hAnsi="Times New Roman"/>
        </w:rPr>
        <w:t>г.</w:t>
      </w:r>
    </w:p>
    <w:p w:rsidR="00DF6EF9" w:rsidRPr="00CB0DED" w:rsidRDefault="00DF6EF9" w:rsidP="00CB0D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DF6EF9" w:rsidRDefault="00DF6EF9" w:rsidP="00CB0DED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CB0DED">
        <w:rPr>
          <w:rFonts w:ascii="Times New Roman" w:hAnsi="Times New Roman"/>
        </w:rPr>
        <w:t xml:space="preserve">Индивидуальный предприниматель Кузнецов Иван Васильевич (ОГРНИП 304246425300026 ИНН 246600025979, зарегистрирован по адресу: </w:t>
      </w:r>
      <w:smartTag w:uri="urn:schemas-microsoft-com:office:smarttags" w:element="metricconverter">
        <w:smartTagPr>
          <w:attr w:name="ProductID" w:val="660012, г"/>
        </w:smartTagPr>
        <w:r w:rsidRPr="00CB0DED">
          <w:rPr>
            <w:rFonts w:ascii="Times New Roman" w:hAnsi="Times New Roman"/>
          </w:rPr>
          <w:t>660012, г</w:t>
        </w:r>
      </w:smartTag>
      <w:r w:rsidRPr="00CB0DED">
        <w:rPr>
          <w:rFonts w:ascii="Times New Roman" w:hAnsi="Times New Roman"/>
        </w:rPr>
        <w:t>.Красноярск, ул. Судостроительная, д. 4А, кв. 2), именуемый далее «</w:t>
      </w:r>
      <w:r w:rsidRPr="00CB0DED">
        <w:rPr>
          <w:rFonts w:ascii="Times New Roman" w:hAnsi="Times New Roman"/>
          <w:b/>
        </w:rPr>
        <w:t>Продавец</w:t>
      </w:r>
      <w:r w:rsidRPr="00CB0DED">
        <w:rPr>
          <w:rFonts w:ascii="Times New Roman" w:hAnsi="Times New Roman"/>
        </w:rPr>
        <w:t xml:space="preserve">», в лице Конкурсного управляющего Кладова Бориса Александровича, действующего на основании Решения Арбитражного суда Красноярского края от 10 марта 2015г. по делу № А33-19052/2014, с одной стороны, и </w:t>
      </w:r>
    </w:p>
    <w:p w:rsidR="00DF6EF9" w:rsidRPr="00CB0DED" w:rsidRDefault="00DF6EF9" w:rsidP="00CB0DED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_____, именуем___ в дальнейшем «</w:t>
      </w:r>
      <w:r w:rsidRPr="0076429D"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>»</w:t>
      </w:r>
      <w:r w:rsidRPr="00BC552D">
        <w:rPr>
          <w:rFonts w:ascii="Times New Roman" w:hAnsi="Times New Roman"/>
        </w:rPr>
        <w:t>, в лице __________, действующ</w:t>
      </w:r>
      <w:r>
        <w:rPr>
          <w:rFonts w:ascii="Times New Roman" w:hAnsi="Times New Roman"/>
        </w:rPr>
        <w:t>его</w:t>
      </w:r>
      <w:r w:rsidRPr="00BC552D">
        <w:rPr>
          <w:rFonts w:ascii="Times New Roman" w:hAnsi="Times New Roman"/>
        </w:rPr>
        <w:t xml:space="preserve"> на основании ____________, с другой стороны, заключили настоящий договор о нижеследующем: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552D">
        <w:rPr>
          <w:rFonts w:ascii="Times New Roman" w:hAnsi="Times New Roman"/>
          <w:b/>
        </w:rPr>
        <w:t>1. ПРЕДМЕТ ДОГОВОРА</w:t>
      </w:r>
    </w:p>
    <w:p w:rsidR="00DF6EF9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17"/>
      <w:bookmarkEnd w:id="0"/>
      <w:r w:rsidRPr="00BC552D">
        <w:rPr>
          <w:rFonts w:ascii="Times New Roman" w:hAnsi="Times New Roman"/>
        </w:rPr>
        <w:t>1.1. Претендент обязуется перечислить на счет Организатор</w:t>
      </w:r>
      <w:r>
        <w:rPr>
          <w:rFonts w:ascii="Times New Roman" w:hAnsi="Times New Roman"/>
        </w:rPr>
        <w:t>а торгов задаток в размере 426 015 (Четыреста двадцать шесть тысяч пятнадцать) рублей</w:t>
      </w:r>
      <w:r w:rsidRPr="00BC552D">
        <w:rPr>
          <w:rFonts w:ascii="Times New Roman" w:hAnsi="Times New Roman"/>
        </w:rPr>
        <w:t xml:space="preserve"> в счет обеспечения оплаты приобретаемого на про</w:t>
      </w:r>
      <w:r>
        <w:rPr>
          <w:rFonts w:ascii="Times New Roman" w:hAnsi="Times New Roman"/>
        </w:rPr>
        <w:t xml:space="preserve">водимом Организатором торгов «08»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</w:rPr>
          <w:t>2016</w:t>
        </w:r>
        <w:r w:rsidRPr="00BC552D">
          <w:rPr>
            <w:rFonts w:ascii="Times New Roman" w:hAnsi="Times New Roman"/>
          </w:rPr>
          <w:t xml:space="preserve"> г</w:t>
        </w:r>
      </w:smartTag>
      <w:r w:rsidRPr="00BC552D">
        <w:rPr>
          <w:rFonts w:ascii="Times New Roman" w:hAnsi="Times New Roman"/>
        </w:rPr>
        <w:t xml:space="preserve">. аукционе </w:t>
      </w:r>
      <w:r>
        <w:rPr>
          <w:rFonts w:ascii="Times New Roman" w:hAnsi="Times New Roman"/>
        </w:rPr>
        <w:t xml:space="preserve">по продаже имущества </w:t>
      </w:r>
      <w:r w:rsidRPr="003C75E8">
        <w:rPr>
          <w:rFonts w:ascii="Times New Roman" w:hAnsi="Times New Roman"/>
        </w:rPr>
        <w:t>должника</w:t>
      </w:r>
      <w:r>
        <w:rPr>
          <w:rFonts w:ascii="Times New Roman" w:hAnsi="Times New Roman"/>
        </w:rPr>
        <w:t xml:space="preserve"> в форме публичного предложения, а именно:</w:t>
      </w:r>
    </w:p>
    <w:p w:rsidR="00DF6EF9" w:rsidRPr="00AC71B7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AC71B7">
        <w:rPr>
          <w:rFonts w:ascii="Times New Roman" w:hAnsi="Times New Roman"/>
        </w:rPr>
        <w:t>вартира,</w:t>
      </w:r>
      <w:r>
        <w:rPr>
          <w:rFonts w:ascii="Times New Roman" w:hAnsi="Times New Roman"/>
        </w:rPr>
        <w:t xml:space="preserve"> назначение: жилое,</w:t>
      </w:r>
      <w:r w:rsidRPr="00AC71B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общей площадью 151,1 кв.м, этаж 1-2, </w:t>
      </w:r>
      <w:r w:rsidRPr="00AC71B7">
        <w:rPr>
          <w:rFonts w:ascii="Times New Roman" w:hAnsi="Times New Roman"/>
        </w:rPr>
        <w:t>расположенное по адресу: Россия, Красноярский край, г. Красноярск, ул. Судостро</w:t>
      </w:r>
      <w:r>
        <w:rPr>
          <w:rFonts w:ascii="Times New Roman" w:hAnsi="Times New Roman"/>
        </w:rPr>
        <w:t xml:space="preserve">ительная, д. 131, корп. 1 кв. 1, кадастровый (или условный) номер 24:50:070153:0019:04:401:001:003788700:0001:10001. </w:t>
      </w:r>
      <w:r w:rsidRPr="00AC71B7">
        <w:rPr>
          <w:rFonts w:ascii="Times New Roman" w:hAnsi="Times New Roman"/>
        </w:rPr>
        <w:t xml:space="preserve">Состав имущества, перечислен в газете Коммерсант № </w:t>
      </w:r>
      <w:r>
        <w:rPr>
          <w:rFonts w:ascii="Times New Roman" w:hAnsi="Times New Roman"/>
        </w:rPr>
        <w:t>56</w:t>
      </w:r>
      <w:r w:rsidRPr="00AC71B7">
        <w:rPr>
          <w:rFonts w:ascii="Times New Roman" w:hAnsi="Times New Roman"/>
        </w:rPr>
        <w:t xml:space="preserve"> от 02.04.2016г, а также в местной газете от 01.04.2016г. и на сайте ЕФРСБ.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 xml:space="preserve">1.2. Аукцион проводится на условиях, предусмотренных информационным сообщением о проведении аукциона по продаже </w:t>
      </w:r>
      <w:r>
        <w:rPr>
          <w:rFonts w:ascii="Times New Roman" w:hAnsi="Times New Roman"/>
        </w:rPr>
        <w:t>имущества, опубликованным в газете Коммерсант № 177 от 24.09.2016г., а также в местной газете от 23.09.2016г. и на сайте ЕФРСБ.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552D">
        <w:rPr>
          <w:rFonts w:ascii="Times New Roman" w:hAnsi="Times New Roman"/>
          <w:b/>
        </w:rPr>
        <w:t>2. ОБЯЗАННОСТИ СТОРОН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2.1. Претендент обязан: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 xml:space="preserve">2.1.1. Обеспечить поступление указанных </w:t>
      </w:r>
      <w:r w:rsidRPr="00CB0DED">
        <w:rPr>
          <w:rFonts w:ascii="Times New Roman" w:hAnsi="Times New Roman"/>
        </w:rPr>
        <w:t xml:space="preserve">в </w:t>
      </w:r>
      <w:hyperlink w:anchor="Par17" w:history="1">
        <w:r w:rsidRPr="00CB0DED">
          <w:rPr>
            <w:rFonts w:ascii="Times New Roman" w:hAnsi="Times New Roman"/>
          </w:rPr>
          <w:t>п. 1.1</w:t>
        </w:r>
      </w:hyperlink>
      <w:r w:rsidRPr="00CB0DED">
        <w:rPr>
          <w:rFonts w:ascii="Times New Roman" w:hAnsi="Times New Roman"/>
        </w:rPr>
        <w:t xml:space="preserve"> настоящего</w:t>
      </w:r>
      <w:r w:rsidRPr="00BC552D">
        <w:rPr>
          <w:rFonts w:ascii="Times New Roman" w:hAnsi="Times New Roman"/>
        </w:rPr>
        <w:t xml:space="preserve"> договора денежных средств на счет Организатора торгов, указанный </w:t>
      </w:r>
      <w:r w:rsidRPr="00CB0DED">
        <w:rPr>
          <w:rFonts w:ascii="Times New Roman" w:hAnsi="Times New Roman"/>
        </w:rPr>
        <w:t xml:space="preserve">в </w:t>
      </w:r>
      <w:hyperlink w:anchor="Par45" w:history="1">
        <w:r w:rsidRPr="00CB0DED">
          <w:rPr>
            <w:rFonts w:ascii="Times New Roman" w:hAnsi="Times New Roman"/>
          </w:rPr>
          <w:t>п. 5</w:t>
        </w:r>
      </w:hyperlink>
      <w:r w:rsidRPr="00BC552D">
        <w:rPr>
          <w:rFonts w:ascii="Times New Roman" w:hAnsi="Times New Roman"/>
        </w:rPr>
        <w:t xml:space="preserve"> нас</w:t>
      </w:r>
      <w:r>
        <w:rPr>
          <w:rFonts w:ascii="Times New Roman" w:hAnsi="Times New Roman"/>
        </w:rPr>
        <w:t>тоящего Договора, в срок до «07» ноября 2016</w:t>
      </w:r>
      <w:r w:rsidRPr="00BC552D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 xml:space="preserve"> </w:t>
      </w:r>
      <w:r w:rsidRPr="00BC552D">
        <w:rPr>
          <w:rFonts w:ascii="Times New Roman" w:hAnsi="Times New Roman"/>
        </w:rPr>
        <w:t>включительно.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 xml:space="preserve">2.1.2. В случае признания Претендента победителем аукциона в течение 5-ти рабочих дней с даты получения предложения Организатора торгов о заключении договора купли-продажи </w:t>
      </w:r>
      <w:r>
        <w:rPr>
          <w:rFonts w:ascii="Times New Roman" w:hAnsi="Times New Roman"/>
        </w:rPr>
        <w:t>имущества</w:t>
      </w:r>
      <w:r w:rsidRPr="00BC552D">
        <w:rPr>
          <w:rFonts w:ascii="Times New Roman" w:hAnsi="Times New Roman"/>
        </w:rPr>
        <w:t xml:space="preserve">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с даты получения указанного в </w:t>
      </w:r>
      <w:hyperlink w:anchor="Par31" w:history="1">
        <w:r w:rsidRPr="00CB0DED">
          <w:rPr>
            <w:rFonts w:ascii="Times New Roman" w:hAnsi="Times New Roman"/>
          </w:rPr>
          <w:t>п. 2.2.4</w:t>
        </w:r>
      </w:hyperlink>
      <w:r w:rsidRPr="00BC552D">
        <w:rPr>
          <w:rFonts w:ascii="Times New Roman" w:hAnsi="Times New Roman"/>
        </w:rPr>
        <w:t xml:space="preserve"> предложения внесенный задаток ему не возвращается и Организатор торгов вправе предложить заключить договор купли-продажи </w:t>
      </w:r>
      <w:r>
        <w:rPr>
          <w:rFonts w:ascii="Times New Roman" w:hAnsi="Times New Roman"/>
        </w:rPr>
        <w:t>имущества</w:t>
      </w:r>
      <w:r w:rsidRPr="00BC552D">
        <w:rPr>
          <w:rFonts w:ascii="Times New Roman" w:hAnsi="Times New Roman"/>
        </w:rPr>
        <w:t xml:space="preserve"> участнику торгов, которым п</w:t>
      </w:r>
      <w:r>
        <w:rPr>
          <w:rFonts w:ascii="Times New Roman" w:hAnsi="Times New Roman"/>
        </w:rPr>
        <w:t xml:space="preserve">редложена наиболее высокая цена, </w:t>
      </w:r>
      <w:r w:rsidRPr="00BC552D">
        <w:rPr>
          <w:rFonts w:ascii="Times New Roman" w:hAnsi="Times New Roman"/>
        </w:rPr>
        <w:t>по сравнению с ценой, предложенной другими участниками торгов, за исключением победителя торгов.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 Организатор торгов обязан: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2.2.1. В случае отзыва Претендентом поданно</w:t>
      </w:r>
      <w:r>
        <w:rPr>
          <w:rFonts w:ascii="Times New Roman" w:hAnsi="Times New Roman"/>
        </w:rPr>
        <w:t>й заявки в срок не позднее 2</w:t>
      </w:r>
      <w:r w:rsidRPr="00BC552D">
        <w:rPr>
          <w:rFonts w:ascii="Times New Roman" w:hAnsi="Times New Roman"/>
        </w:rPr>
        <w:t xml:space="preserve"> дней до окончания срока прием</w:t>
      </w:r>
      <w:r>
        <w:rPr>
          <w:rFonts w:ascii="Times New Roman" w:hAnsi="Times New Roman"/>
        </w:rPr>
        <w:t>а заявок вернуть задаток в 5</w:t>
      </w:r>
      <w:r w:rsidRPr="00BC552D">
        <w:rPr>
          <w:rFonts w:ascii="Times New Roman" w:hAnsi="Times New Roman"/>
        </w:rPr>
        <w:t>-дневный срок со дня поступления уведомления об отзыве заявки на счет, указанный Претендентом.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2.2.2. В случае снятия предмета торгов с</w:t>
      </w:r>
      <w:r>
        <w:rPr>
          <w:rFonts w:ascii="Times New Roman" w:hAnsi="Times New Roman"/>
        </w:rPr>
        <w:t xml:space="preserve"> аукциона вернуть задаток в 5</w:t>
      </w:r>
      <w:r w:rsidRPr="00BC552D">
        <w:rPr>
          <w:rFonts w:ascii="Times New Roman" w:hAnsi="Times New Roman"/>
        </w:rPr>
        <w:t>-дневный срок со дня принятия решения об отмене аукциона.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2.2.3. В случае принятия решения комиссией по проведению аукциона об отказе в допуске Претендента к участию в аукционе ве</w:t>
      </w:r>
      <w:r>
        <w:rPr>
          <w:rFonts w:ascii="Times New Roman" w:hAnsi="Times New Roman"/>
        </w:rPr>
        <w:t>рнуть задаток в 5</w:t>
      </w:r>
      <w:r w:rsidRPr="00BC552D">
        <w:rPr>
          <w:rFonts w:ascii="Times New Roman" w:hAnsi="Times New Roman"/>
        </w:rPr>
        <w:t xml:space="preserve">-дневный срок со дня подписания комиссией протокола об итогах приема заявок либо в </w:t>
      </w:r>
      <w:r>
        <w:rPr>
          <w:rFonts w:ascii="Times New Roman" w:hAnsi="Times New Roman"/>
        </w:rPr>
        <w:t>течение 3 (Трех) дней</w:t>
      </w:r>
      <w:r w:rsidRPr="00BC552D">
        <w:rPr>
          <w:rFonts w:ascii="Times New Roman" w:hAnsi="Times New Roman"/>
        </w:rPr>
        <w:t xml:space="preserve"> с момента поступления задатка на счет Организатора торгов.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31"/>
      <w:bookmarkEnd w:id="1"/>
      <w:r w:rsidRPr="00BC552D">
        <w:rPr>
          <w:rFonts w:ascii="Times New Roman" w:hAnsi="Times New Roman"/>
        </w:rPr>
        <w:t xml:space="preserve">2.2.4. В случае признания Претендента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5-ти дней с даты подписания этого протокола направить Претенденту (победителю торгов) предложение заключить договор купли-продажи </w:t>
      </w:r>
      <w:r>
        <w:rPr>
          <w:rFonts w:ascii="Times New Roman" w:hAnsi="Times New Roman"/>
        </w:rPr>
        <w:t>имущества</w:t>
      </w:r>
      <w:r w:rsidRPr="00BC552D">
        <w:rPr>
          <w:rFonts w:ascii="Times New Roman" w:hAnsi="Times New Roman"/>
        </w:rPr>
        <w:t xml:space="preserve"> с приложением проекта данного договора в соответствии с представленным победителем торгов предложением о цене </w:t>
      </w:r>
      <w:r>
        <w:rPr>
          <w:rFonts w:ascii="Times New Roman" w:hAnsi="Times New Roman"/>
        </w:rPr>
        <w:t>имущества</w:t>
      </w:r>
      <w:r w:rsidRPr="00BC552D">
        <w:rPr>
          <w:rFonts w:ascii="Times New Roman" w:hAnsi="Times New Roman"/>
        </w:rPr>
        <w:t>.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2.2.4. В случае непризнания Претендента победителем аукциона вернуть задаток в 5-дневный срок со дня учреждения Организатором торгов протокола об итогах аукциона.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552D">
        <w:rPr>
          <w:rFonts w:ascii="Times New Roman" w:hAnsi="Times New Roman"/>
          <w:b/>
        </w:rPr>
        <w:t>3. СРОК ДЕЙСТВИЯ ДОГОВОРА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3.1. Настоящий договор вступает в силу со дня его подписания сторонами.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552D">
        <w:rPr>
          <w:rFonts w:ascii="Times New Roman" w:hAnsi="Times New Roman"/>
          <w:b/>
        </w:rPr>
        <w:t>4. ЗАКЛЮЧИТЕЛЬНЫЕ ПОЛОЖЕНИЯ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Арбитражном суде </w:t>
      </w:r>
      <w:r>
        <w:rPr>
          <w:rFonts w:ascii="Times New Roman" w:hAnsi="Times New Roman"/>
        </w:rPr>
        <w:t>Новосибирской области.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6EF9" w:rsidRPr="00BC552D" w:rsidRDefault="00DF6EF9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bookmarkStart w:id="2" w:name="Par45"/>
      <w:bookmarkEnd w:id="2"/>
      <w:r w:rsidRPr="00BC552D">
        <w:rPr>
          <w:rFonts w:ascii="Times New Roman" w:hAnsi="Times New Roman"/>
          <w:b/>
        </w:rPr>
        <w:t>5. АДРЕСА И ПЛАТЕЖНЫЕ РЕКВИЗИТЫ СТОРОН</w:t>
      </w:r>
    </w:p>
    <w:p w:rsidR="00DF6EF9" w:rsidRPr="00CB0DED" w:rsidRDefault="00DF6EF9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CB0DED">
        <w:rPr>
          <w:rFonts w:ascii="Times New Roman" w:hAnsi="Times New Roman" w:cs="Times New Roman"/>
          <w:sz w:val="22"/>
          <w:szCs w:val="22"/>
        </w:rPr>
        <w:t xml:space="preserve">рганизатор торгов: </w:t>
      </w:r>
    </w:p>
    <w:p w:rsidR="00DF6EF9" w:rsidRPr="00CB0DED" w:rsidRDefault="00DF6EF9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B0DED">
        <w:rPr>
          <w:rFonts w:ascii="Times New Roman" w:hAnsi="Times New Roman"/>
          <w:sz w:val="22"/>
          <w:szCs w:val="22"/>
        </w:rPr>
        <w:t>Конкурсный управляющий ИП Кузнецов И.В. Кладов Борис Александрович.</w:t>
      </w:r>
    </w:p>
    <w:p w:rsidR="00DF6EF9" w:rsidRDefault="00DF6EF9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6EF9" w:rsidRPr="00AC71B7" w:rsidRDefault="00DF6EF9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71B7">
        <w:rPr>
          <w:rFonts w:ascii="Times New Roman" w:hAnsi="Times New Roman" w:cs="Times New Roman"/>
          <w:sz w:val="22"/>
          <w:szCs w:val="22"/>
        </w:rPr>
        <w:t xml:space="preserve">Получатель: </w:t>
      </w:r>
    </w:p>
    <w:p w:rsidR="00DF6EF9" w:rsidRDefault="00DF6EF9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5BC5">
        <w:rPr>
          <w:rFonts w:ascii="Times New Roman" w:hAnsi="Times New Roman" w:cs="Times New Roman"/>
          <w:sz w:val="22"/>
          <w:szCs w:val="22"/>
        </w:rPr>
        <w:t xml:space="preserve">ИП Кузнецов И.В. (ОГРНИП 304246425300026, ИНН 246600025979), </w:t>
      </w:r>
    </w:p>
    <w:p w:rsidR="00DF6EF9" w:rsidRDefault="00DF6EF9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5BC5">
        <w:rPr>
          <w:rFonts w:ascii="Times New Roman" w:hAnsi="Times New Roman" w:cs="Times New Roman"/>
          <w:sz w:val="22"/>
          <w:szCs w:val="22"/>
        </w:rPr>
        <w:t xml:space="preserve">р/с 40802810344050003560 в Новосибирском отделении № 8047 Дополнительного офиса № 0371 Сбербанка России  </w:t>
      </w:r>
    </w:p>
    <w:p w:rsidR="00DF6EF9" w:rsidRDefault="00DF6EF9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5BC5">
        <w:rPr>
          <w:rFonts w:ascii="Times New Roman" w:hAnsi="Times New Roman" w:cs="Times New Roman"/>
          <w:sz w:val="22"/>
          <w:szCs w:val="22"/>
        </w:rPr>
        <w:t xml:space="preserve">к/с 30101810500000000641, </w:t>
      </w:r>
    </w:p>
    <w:p w:rsidR="00DF6EF9" w:rsidRDefault="00DF6EF9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5BC5">
        <w:rPr>
          <w:rFonts w:ascii="Times New Roman" w:hAnsi="Times New Roman" w:cs="Times New Roman"/>
          <w:sz w:val="22"/>
          <w:szCs w:val="22"/>
        </w:rPr>
        <w:t xml:space="preserve">БИК 045004641  </w:t>
      </w:r>
    </w:p>
    <w:p w:rsidR="00DF6EF9" w:rsidRDefault="00DF6EF9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Назначение</w:t>
      </w:r>
      <w:r w:rsidRPr="00CE5BC5">
        <w:rPr>
          <w:rFonts w:ascii="Times New Roman" w:hAnsi="Times New Roman" w:cs="Times New Roman"/>
          <w:sz w:val="22"/>
          <w:szCs w:val="22"/>
        </w:rPr>
        <w:t xml:space="preserve"> </w:t>
      </w:r>
      <w:r w:rsidRPr="00454A58">
        <w:rPr>
          <w:rFonts w:ascii="Times New Roman" w:hAnsi="Times New Roman" w:cs="Times New Roman"/>
          <w:sz w:val="22"/>
          <w:szCs w:val="22"/>
        </w:rPr>
        <w:t>платежа: «</w:t>
      </w:r>
      <w:r w:rsidRPr="00454A58">
        <w:rPr>
          <w:rFonts w:ascii="Times New Roman" w:hAnsi="Times New Roman"/>
          <w:sz w:val="22"/>
          <w:szCs w:val="22"/>
        </w:rPr>
        <w:t>Задаток для участия в торгах ИП Кузнецова И.В. в форме публичного предложения, номер лота, наименование заявителя, дату проведения торгов, за участие в которых вносится задаток</w:t>
      </w:r>
      <w:r w:rsidRPr="00454A58">
        <w:rPr>
          <w:rFonts w:ascii="Times New Roman" w:hAnsi="Times New Roman" w:cs="Times New Roman"/>
          <w:sz w:val="22"/>
          <w:szCs w:val="22"/>
        </w:rPr>
        <w:t>».</w:t>
      </w:r>
    </w:p>
    <w:p w:rsidR="00DF6EF9" w:rsidRPr="00BC552D" w:rsidRDefault="00DF6EF9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6EF9" w:rsidRPr="00BC552D" w:rsidRDefault="00DF6EF9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552D">
        <w:rPr>
          <w:rFonts w:ascii="Times New Roman" w:hAnsi="Times New Roman" w:cs="Times New Roman"/>
          <w:sz w:val="22"/>
          <w:szCs w:val="22"/>
        </w:rPr>
        <w:t xml:space="preserve">    Претендент: ___________________________________________________________</w:t>
      </w:r>
    </w:p>
    <w:p w:rsidR="00DF6EF9" w:rsidRPr="00BC552D" w:rsidRDefault="00DF6EF9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552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F6EF9" w:rsidRPr="00BC552D" w:rsidRDefault="00DF6EF9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552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F6EF9" w:rsidRPr="00BC552D" w:rsidRDefault="00DF6EF9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552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DF6EF9" w:rsidRPr="00BC552D" w:rsidRDefault="00DF6EF9" w:rsidP="00BC552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552D">
        <w:rPr>
          <w:rFonts w:ascii="Times New Roman" w:hAnsi="Times New Roman" w:cs="Times New Roman"/>
          <w:b/>
          <w:sz w:val="22"/>
          <w:szCs w:val="22"/>
        </w:rPr>
        <w:t>ПОДПИСИ СТОРОН:</w:t>
      </w:r>
    </w:p>
    <w:tbl>
      <w:tblPr>
        <w:tblW w:w="0" w:type="auto"/>
        <w:tblLook w:val="01E0"/>
      </w:tblPr>
      <w:tblGrid>
        <w:gridCol w:w="4785"/>
        <w:gridCol w:w="4786"/>
      </w:tblGrid>
      <w:tr w:rsidR="00DF6EF9" w:rsidTr="00A52BA3">
        <w:tc>
          <w:tcPr>
            <w:tcW w:w="4785" w:type="dxa"/>
          </w:tcPr>
          <w:p w:rsidR="00DF6EF9" w:rsidRPr="00A52BA3" w:rsidRDefault="00DF6EF9" w:rsidP="00A52BA3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52D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A52BA3">
              <w:rPr>
                <w:rFonts w:ascii="Times New Roman" w:hAnsi="Times New Roman" w:cs="Times New Roman"/>
                <w:sz w:val="22"/>
                <w:szCs w:val="22"/>
              </w:rPr>
              <w:t>Организатор торгов:</w:t>
            </w:r>
          </w:p>
        </w:tc>
        <w:tc>
          <w:tcPr>
            <w:tcW w:w="4786" w:type="dxa"/>
          </w:tcPr>
          <w:p w:rsidR="00DF6EF9" w:rsidRPr="00A52BA3" w:rsidRDefault="00DF6EF9" w:rsidP="00A52BA3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BA3">
              <w:rPr>
                <w:rFonts w:ascii="Times New Roman" w:hAnsi="Times New Roman" w:cs="Times New Roman"/>
                <w:sz w:val="22"/>
                <w:szCs w:val="22"/>
              </w:rPr>
              <w:t>Претендент:</w:t>
            </w:r>
          </w:p>
        </w:tc>
      </w:tr>
      <w:tr w:rsidR="00DF6EF9" w:rsidTr="00A52BA3">
        <w:tc>
          <w:tcPr>
            <w:tcW w:w="4785" w:type="dxa"/>
          </w:tcPr>
          <w:p w:rsidR="00DF6EF9" w:rsidRPr="0093618C" w:rsidRDefault="00DF6EF9" w:rsidP="009361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18C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</w:t>
            </w:r>
          </w:p>
          <w:p w:rsidR="00DF6EF9" w:rsidRPr="0093618C" w:rsidRDefault="00DF6EF9" w:rsidP="009361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18C">
              <w:rPr>
                <w:rFonts w:ascii="Times New Roman" w:hAnsi="Times New Roman" w:cs="Times New Roman"/>
                <w:sz w:val="22"/>
                <w:szCs w:val="22"/>
              </w:rPr>
              <w:t xml:space="preserve">ИП Кузнецов И.В. </w:t>
            </w:r>
          </w:p>
          <w:p w:rsidR="00DF6EF9" w:rsidRPr="0093618C" w:rsidRDefault="00DF6EF9" w:rsidP="009361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18C">
              <w:rPr>
                <w:rFonts w:ascii="Times New Roman" w:hAnsi="Times New Roman" w:cs="Times New Roman"/>
                <w:sz w:val="22"/>
                <w:szCs w:val="22"/>
              </w:rPr>
              <w:t>ОГРНИП 304246425300026,</w:t>
            </w:r>
          </w:p>
          <w:p w:rsidR="00DF6EF9" w:rsidRPr="0093618C" w:rsidRDefault="00DF6EF9" w:rsidP="009361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18C">
              <w:rPr>
                <w:rFonts w:ascii="Times New Roman" w:hAnsi="Times New Roman" w:cs="Times New Roman"/>
                <w:sz w:val="22"/>
                <w:szCs w:val="22"/>
              </w:rPr>
              <w:t>ИНН 246600025979</w:t>
            </w:r>
          </w:p>
          <w:p w:rsidR="00DF6EF9" w:rsidRPr="0093618C" w:rsidRDefault="00DF6EF9" w:rsidP="0093618C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60012, г"/>
              </w:smartTagPr>
              <w:r w:rsidRPr="0093618C">
                <w:rPr>
                  <w:rFonts w:ascii="Times New Roman" w:hAnsi="Times New Roman"/>
                </w:rPr>
                <w:t>660012, г</w:t>
              </w:r>
            </w:smartTag>
            <w:r w:rsidRPr="0093618C">
              <w:rPr>
                <w:rFonts w:ascii="Times New Roman" w:hAnsi="Times New Roman"/>
              </w:rPr>
              <w:t>. Красноярск, ул. Судостроительная, д. 4А, кв. 2</w:t>
            </w:r>
          </w:p>
          <w:p w:rsidR="00DF6EF9" w:rsidRPr="0093618C" w:rsidRDefault="00DF6EF9" w:rsidP="009361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18C">
              <w:rPr>
                <w:rFonts w:ascii="Times New Roman" w:hAnsi="Times New Roman" w:cs="Times New Roman"/>
                <w:sz w:val="22"/>
                <w:szCs w:val="22"/>
              </w:rPr>
              <w:t>Кладов Борис Александрович</w:t>
            </w:r>
          </w:p>
          <w:p w:rsidR="00DF6EF9" w:rsidRPr="0093618C" w:rsidRDefault="00DF6EF9" w:rsidP="009361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18C">
              <w:rPr>
                <w:rFonts w:ascii="Times New Roman" w:hAnsi="Times New Roman" w:cs="Times New Roman"/>
                <w:sz w:val="22"/>
                <w:szCs w:val="22"/>
              </w:rPr>
              <w:t>р/с 40802810344050003560</w:t>
            </w:r>
          </w:p>
          <w:p w:rsidR="00DF6EF9" w:rsidRPr="0093618C" w:rsidRDefault="00DF6EF9" w:rsidP="009361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18C">
              <w:rPr>
                <w:rFonts w:ascii="Times New Roman" w:hAnsi="Times New Roman" w:cs="Times New Roman"/>
                <w:sz w:val="22"/>
                <w:szCs w:val="22"/>
              </w:rPr>
              <w:t xml:space="preserve">в Новосибирском отделении № 8047 Дополнительного офиса № 0371 Сбербанка России  </w:t>
            </w:r>
          </w:p>
          <w:p w:rsidR="00DF6EF9" w:rsidRPr="0093618C" w:rsidRDefault="00DF6EF9" w:rsidP="009361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18C">
              <w:rPr>
                <w:rFonts w:ascii="Times New Roman" w:hAnsi="Times New Roman" w:cs="Times New Roman"/>
                <w:sz w:val="22"/>
                <w:szCs w:val="22"/>
              </w:rPr>
              <w:t xml:space="preserve">к/с 30101810500000000641, </w:t>
            </w:r>
          </w:p>
          <w:p w:rsidR="00DF6EF9" w:rsidRPr="00A52BA3" w:rsidRDefault="00DF6EF9" w:rsidP="009361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18C">
              <w:rPr>
                <w:rFonts w:ascii="Times New Roman" w:hAnsi="Times New Roman" w:cs="Times New Roman"/>
                <w:sz w:val="22"/>
                <w:szCs w:val="22"/>
              </w:rPr>
              <w:t>БИК 045004641</w:t>
            </w:r>
            <w:r w:rsidRPr="0019039B">
              <w:rPr>
                <w:rFonts w:cs="AGOpus"/>
                <w:sz w:val="22"/>
                <w:szCs w:val="22"/>
              </w:rPr>
              <w:t xml:space="preserve">  </w:t>
            </w:r>
          </w:p>
        </w:tc>
        <w:tc>
          <w:tcPr>
            <w:tcW w:w="4786" w:type="dxa"/>
          </w:tcPr>
          <w:p w:rsidR="00DF6EF9" w:rsidRPr="00A52BA3" w:rsidRDefault="00DF6EF9" w:rsidP="00A52BA3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6EF9" w:rsidTr="00A52BA3">
        <w:tc>
          <w:tcPr>
            <w:tcW w:w="4785" w:type="dxa"/>
          </w:tcPr>
          <w:p w:rsidR="00DF6EF9" w:rsidRPr="00A52BA3" w:rsidRDefault="00DF6EF9" w:rsidP="00A52BA3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6EF9" w:rsidRPr="00A52BA3" w:rsidRDefault="00DF6EF9" w:rsidP="00A52BA3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2BA3">
              <w:rPr>
                <w:rFonts w:ascii="Times New Roman" w:hAnsi="Times New Roman" w:cs="Times New Roman"/>
                <w:sz w:val="22"/>
                <w:szCs w:val="22"/>
              </w:rPr>
              <w:t>________________________ / Б. А. Кладов /</w:t>
            </w:r>
          </w:p>
        </w:tc>
        <w:tc>
          <w:tcPr>
            <w:tcW w:w="4786" w:type="dxa"/>
          </w:tcPr>
          <w:p w:rsidR="00DF6EF9" w:rsidRPr="00A52BA3" w:rsidRDefault="00DF6EF9" w:rsidP="00A52BA3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6EF9" w:rsidRPr="00A52BA3" w:rsidRDefault="00DF6EF9" w:rsidP="00A52BA3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2BA3">
              <w:rPr>
                <w:rFonts w:ascii="Times New Roman" w:hAnsi="Times New Roman" w:cs="Times New Roman"/>
                <w:sz w:val="22"/>
                <w:szCs w:val="22"/>
              </w:rPr>
              <w:t>________________________ / ____________ /</w:t>
            </w:r>
          </w:p>
        </w:tc>
      </w:tr>
    </w:tbl>
    <w:p w:rsidR="00DF6EF9" w:rsidRDefault="00DF6EF9" w:rsidP="0076429D">
      <w:pPr>
        <w:pStyle w:val="ConsPlusNonformat"/>
        <w:jc w:val="both"/>
      </w:pPr>
    </w:p>
    <w:sectPr w:rsidR="00DF6EF9" w:rsidSect="00CE1567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Opu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883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16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8446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22B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5A88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809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F01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360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EEF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A65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52D"/>
    <w:rsid w:val="000629F6"/>
    <w:rsid w:val="000A1D0F"/>
    <w:rsid w:val="000C22B8"/>
    <w:rsid w:val="000D2ED4"/>
    <w:rsid w:val="00104AEB"/>
    <w:rsid w:val="001437D0"/>
    <w:rsid w:val="0019039B"/>
    <w:rsid w:val="00191869"/>
    <w:rsid w:val="001A19F3"/>
    <w:rsid w:val="00202355"/>
    <w:rsid w:val="00310258"/>
    <w:rsid w:val="003541F5"/>
    <w:rsid w:val="003C75E8"/>
    <w:rsid w:val="003E7E3C"/>
    <w:rsid w:val="003F1F14"/>
    <w:rsid w:val="0042684F"/>
    <w:rsid w:val="00454A58"/>
    <w:rsid w:val="0046529A"/>
    <w:rsid w:val="00465889"/>
    <w:rsid w:val="00472E03"/>
    <w:rsid w:val="0048075A"/>
    <w:rsid w:val="004A5ED7"/>
    <w:rsid w:val="004C2535"/>
    <w:rsid w:val="005117D7"/>
    <w:rsid w:val="00544C28"/>
    <w:rsid w:val="00557E14"/>
    <w:rsid w:val="00583C6D"/>
    <w:rsid w:val="005B6BBD"/>
    <w:rsid w:val="005C46B0"/>
    <w:rsid w:val="005E13AB"/>
    <w:rsid w:val="0063699F"/>
    <w:rsid w:val="00676B06"/>
    <w:rsid w:val="006C790A"/>
    <w:rsid w:val="006D5AFD"/>
    <w:rsid w:val="00717C02"/>
    <w:rsid w:val="0076429D"/>
    <w:rsid w:val="007E4E67"/>
    <w:rsid w:val="00822F00"/>
    <w:rsid w:val="00866FEB"/>
    <w:rsid w:val="00885571"/>
    <w:rsid w:val="00894095"/>
    <w:rsid w:val="008B3D30"/>
    <w:rsid w:val="0093618C"/>
    <w:rsid w:val="00960A6E"/>
    <w:rsid w:val="00A077D8"/>
    <w:rsid w:val="00A34650"/>
    <w:rsid w:val="00A52BA3"/>
    <w:rsid w:val="00A8428D"/>
    <w:rsid w:val="00A916E5"/>
    <w:rsid w:val="00AB2929"/>
    <w:rsid w:val="00AB4847"/>
    <w:rsid w:val="00AC71B7"/>
    <w:rsid w:val="00AC7C79"/>
    <w:rsid w:val="00B53F4E"/>
    <w:rsid w:val="00B959ED"/>
    <w:rsid w:val="00BC2CCE"/>
    <w:rsid w:val="00BC552D"/>
    <w:rsid w:val="00C1719D"/>
    <w:rsid w:val="00C669A4"/>
    <w:rsid w:val="00C75034"/>
    <w:rsid w:val="00CB0DED"/>
    <w:rsid w:val="00CB5D37"/>
    <w:rsid w:val="00CE1567"/>
    <w:rsid w:val="00CE5BC5"/>
    <w:rsid w:val="00D41192"/>
    <w:rsid w:val="00DF6EF9"/>
    <w:rsid w:val="00E36AF0"/>
    <w:rsid w:val="00E91C3D"/>
    <w:rsid w:val="00EA767F"/>
    <w:rsid w:val="00EB4219"/>
    <w:rsid w:val="00EE2FBF"/>
    <w:rsid w:val="00EE6500"/>
    <w:rsid w:val="00F42EF6"/>
    <w:rsid w:val="00F76A02"/>
    <w:rsid w:val="00FD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6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55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CE5BC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3618C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</Pages>
  <Words>932</Words>
  <Characters>5318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16</cp:revision>
  <cp:lastPrinted>2016-09-26T06:23:00Z</cp:lastPrinted>
  <dcterms:created xsi:type="dcterms:W3CDTF">2015-07-02T03:49:00Z</dcterms:created>
  <dcterms:modified xsi:type="dcterms:W3CDTF">2016-09-26T07:48:00Z</dcterms:modified>
</cp:coreProperties>
</file>