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FD" w:rsidRDefault="00EA2DFD" w:rsidP="007F7BF3">
      <w:pPr>
        <w:pStyle w:val="a3"/>
        <w:ind w:left="0"/>
        <w:jc w:val="both"/>
      </w:pPr>
    </w:p>
    <w:p w:rsidR="00C445CE" w:rsidRDefault="00C445CE" w:rsidP="007F7BF3">
      <w:pPr>
        <w:jc w:val="center"/>
        <w:rPr>
          <w:b/>
        </w:rPr>
      </w:pPr>
    </w:p>
    <w:p w:rsidR="00C445CE" w:rsidRPr="00D76441" w:rsidRDefault="00C445CE" w:rsidP="007F7BF3">
      <w:pPr>
        <w:jc w:val="center"/>
        <w:rPr>
          <w:b/>
          <w:sz w:val="22"/>
          <w:szCs w:val="22"/>
        </w:rPr>
      </w:pPr>
      <w:r w:rsidRPr="00D76441">
        <w:rPr>
          <w:b/>
          <w:sz w:val="22"/>
          <w:szCs w:val="22"/>
        </w:rPr>
        <w:t xml:space="preserve">ДОГОВОР </w:t>
      </w:r>
    </w:p>
    <w:p w:rsidR="00C445CE" w:rsidRPr="00D76441" w:rsidRDefault="00C445CE" w:rsidP="007F7BF3">
      <w:pPr>
        <w:jc w:val="center"/>
        <w:rPr>
          <w:b/>
          <w:sz w:val="22"/>
          <w:szCs w:val="22"/>
        </w:rPr>
      </w:pPr>
      <w:r w:rsidRPr="00D76441">
        <w:rPr>
          <w:b/>
          <w:sz w:val="22"/>
          <w:szCs w:val="22"/>
        </w:rPr>
        <w:t xml:space="preserve">КУПЛИ-ПРОДАЖИ ИМУЩЕСТВА </w:t>
      </w:r>
    </w:p>
    <w:p w:rsidR="00C445CE" w:rsidRPr="00D76441" w:rsidRDefault="00C445CE" w:rsidP="007F7BF3">
      <w:pPr>
        <w:jc w:val="both"/>
        <w:rPr>
          <w:sz w:val="22"/>
          <w:szCs w:val="22"/>
        </w:rPr>
      </w:pPr>
    </w:p>
    <w:p w:rsidR="00C445CE" w:rsidRPr="000E19DB" w:rsidRDefault="00637513" w:rsidP="007F7BF3">
      <w:pPr>
        <w:jc w:val="both"/>
      </w:pPr>
      <w:r>
        <w:t>г.</w:t>
      </w:r>
      <w:r w:rsidR="007F7BF3" w:rsidRPr="000E19DB">
        <w:t xml:space="preserve"> Волгоград</w:t>
      </w:r>
      <w:r>
        <w:t>.</w:t>
      </w:r>
      <w:r w:rsidR="00C445CE" w:rsidRPr="000E19DB">
        <w:t xml:space="preserve"> </w:t>
      </w:r>
      <w:r w:rsidR="00C445CE" w:rsidRPr="000E19DB">
        <w:tab/>
      </w:r>
      <w:r w:rsidR="00C445CE" w:rsidRPr="000E19DB">
        <w:tab/>
      </w:r>
      <w:r w:rsidR="00C445CE" w:rsidRPr="000E19DB">
        <w:tab/>
      </w:r>
      <w:r>
        <w:t xml:space="preserve">                                        </w:t>
      </w:r>
      <w:r w:rsidR="00C445CE" w:rsidRPr="000E19DB">
        <w:tab/>
      </w:r>
      <w:r w:rsidR="00C445CE" w:rsidRPr="000E19DB">
        <w:tab/>
      </w:r>
      <w:r w:rsidR="00346682">
        <w:t xml:space="preserve">    </w:t>
      </w:r>
      <w:r w:rsidR="00C445CE" w:rsidRPr="000E19DB">
        <w:t xml:space="preserve"> </w:t>
      </w:r>
      <w:r w:rsidR="00D76441" w:rsidRPr="000E19DB">
        <w:t>«</w:t>
      </w:r>
      <w:r w:rsidR="008D0C2C">
        <w:t>___</w:t>
      </w:r>
      <w:r w:rsidR="00C445CE" w:rsidRPr="000E19DB">
        <w:t>» ________</w:t>
      </w:r>
      <w:proofErr w:type="gramStart"/>
      <w:r w:rsidR="00C445CE" w:rsidRPr="000E19DB">
        <w:t>_  201</w:t>
      </w:r>
      <w:r w:rsidR="0064320C" w:rsidRPr="000E19DB">
        <w:t>6</w:t>
      </w:r>
      <w:proofErr w:type="gramEnd"/>
      <w:r w:rsidR="00C445CE" w:rsidRPr="000E19DB">
        <w:t xml:space="preserve"> года</w:t>
      </w:r>
    </w:p>
    <w:p w:rsidR="00C445CE" w:rsidRPr="000E19DB" w:rsidRDefault="00C445CE" w:rsidP="007F7BF3">
      <w:pPr>
        <w:jc w:val="center"/>
        <w:rPr>
          <w:b/>
        </w:rPr>
      </w:pPr>
      <w:r w:rsidRPr="000E19DB">
        <w:rPr>
          <w:b/>
        </w:rPr>
        <w:t>1. СТОРОНЫ ДОГОВОРА.</w:t>
      </w:r>
    </w:p>
    <w:p w:rsidR="00C445CE" w:rsidRPr="000E19DB" w:rsidRDefault="00637513" w:rsidP="007F7BF3">
      <w:pPr>
        <w:pStyle w:val="a4"/>
        <w:ind w:left="0"/>
        <w:jc w:val="both"/>
        <w:rPr>
          <w:b w:val="0"/>
        </w:rPr>
      </w:pPr>
      <w:r w:rsidRPr="00637513">
        <w:rPr>
          <w:b w:val="0"/>
          <w:sz w:val="22"/>
          <w:szCs w:val="22"/>
        </w:rPr>
        <w:t>ООО "Волго-Донское Судовое Агентство</w:t>
      </w:r>
      <w:proofErr w:type="gramStart"/>
      <w:r w:rsidRPr="00637513">
        <w:rPr>
          <w:b w:val="0"/>
          <w:sz w:val="22"/>
          <w:szCs w:val="22"/>
        </w:rPr>
        <w:t>"</w:t>
      </w:r>
      <w:r>
        <w:rPr>
          <w:b w:val="0"/>
          <w:sz w:val="22"/>
          <w:szCs w:val="22"/>
        </w:rPr>
        <w:t>,</w:t>
      </w:r>
      <w:r w:rsidR="00C445CE" w:rsidRPr="000E19DB">
        <w:rPr>
          <w:b w:val="0"/>
        </w:rPr>
        <w:t xml:space="preserve">  в</w:t>
      </w:r>
      <w:proofErr w:type="gramEnd"/>
      <w:r w:rsidR="00C445CE" w:rsidRPr="000E19DB">
        <w:rPr>
          <w:b w:val="0"/>
        </w:rPr>
        <w:t xml:space="preserve"> лице конкурсного управляющего   </w:t>
      </w:r>
      <w:r w:rsidR="0040795B" w:rsidRPr="000E19DB">
        <w:rPr>
          <w:b w:val="0"/>
        </w:rPr>
        <w:t>Медведева Андрея Владимировича</w:t>
      </w:r>
      <w:r w:rsidR="00C445CE" w:rsidRPr="000E19DB">
        <w:rPr>
          <w:b w:val="0"/>
        </w:rPr>
        <w:t>, действующ</w:t>
      </w:r>
      <w:r w:rsidR="0040795B" w:rsidRPr="000E19DB">
        <w:rPr>
          <w:b w:val="0"/>
        </w:rPr>
        <w:t>его</w:t>
      </w:r>
      <w:r w:rsidR="00C445CE" w:rsidRPr="000E19DB">
        <w:rPr>
          <w:b w:val="0"/>
        </w:rPr>
        <w:t xml:space="preserve">  </w:t>
      </w:r>
      <w:r w:rsidR="00195B7E" w:rsidRPr="000E19DB">
        <w:rPr>
          <w:b w:val="0"/>
        </w:rPr>
        <w:t xml:space="preserve">на основании </w:t>
      </w:r>
      <w:r>
        <w:rPr>
          <w:b w:val="0"/>
        </w:rPr>
        <w:t>Реш</w:t>
      </w:r>
      <w:r w:rsidR="00195B7E" w:rsidRPr="000E19DB">
        <w:rPr>
          <w:b w:val="0"/>
        </w:rPr>
        <w:t xml:space="preserve">ения Арбитражного суда Волгоградской области от </w:t>
      </w:r>
      <w:r>
        <w:rPr>
          <w:b w:val="0"/>
        </w:rPr>
        <w:t>20</w:t>
      </w:r>
      <w:r w:rsidR="00252712" w:rsidRPr="000E19DB">
        <w:rPr>
          <w:b w:val="0"/>
        </w:rPr>
        <w:t>.</w:t>
      </w:r>
      <w:r>
        <w:rPr>
          <w:b w:val="0"/>
        </w:rPr>
        <w:t>10</w:t>
      </w:r>
      <w:r w:rsidR="00252712" w:rsidRPr="000E19DB">
        <w:rPr>
          <w:b w:val="0"/>
        </w:rPr>
        <w:t>.</w:t>
      </w:r>
      <w:r w:rsidR="00195B7E" w:rsidRPr="000E19DB">
        <w:rPr>
          <w:b w:val="0"/>
        </w:rPr>
        <w:t>20</w:t>
      </w:r>
      <w:r w:rsidR="0040795B" w:rsidRPr="000E19DB">
        <w:rPr>
          <w:b w:val="0"/>
        </w:rPr>
        <w:t>15</w:t>
      </w:r>
      <w:r w:rsidR="00195B7E" w:rsidRPr="000E19DB">
        <w:rPr>
          <w:b w:val="0"/>
        </w:rPr>
        <w:t xml:space="preserve">г. по делу № </w:t>
      </w:r>
      <w:r w:rsidR="00252712" w:rsidRPr="000E19DB">
        <w:rPr>
          <w:b w:val="0"/>
        </w:rPr>
        <w:t>А12-</w:t>
      </w:r>
      <w:r w:rsidR="0040795B" w:rsidRPr="000E19DB">
        <w:rPr>
          <w:b w:val="0"/>
        </w:rPr>
        <w:t>37</w:t>
      </w:r>
      <w:r>
        <w:rPr>
          <w:b w:val="0"/>
        </w:rPr>
        <w:t>666</w:t>
      </w:r>
      <w:r w:rsidR="00252712" w:rsidRPr="000E19DB">
        <w:rPr>
          <w:b w:val="0"/>
        </w:rPr>
        <w:t>/201</w:t>
      </w:r>
      <w:r>
        <w:rPr>
          <w:b w:val="0"/>
        </w:rPr>
        <w:t>5</w:t>
      </w:r>
      <w:r w:rsidR="00195B7E" w:rsidRPr="000E19DB">
        <w:rPr>
          <w:b w:val="0"/>
        </w:rPr>
        <w:t>,</w:t>
      </w:r>
      <w:r w:rsidR="00C445CE" w:rsidRPr="000E19DB">
        <w:rPr>
          <w:b w:val="0"/>
        </w:rPr>
        <w:t xml:space="preserve">   именуемый   в дальнейшем </w:t>
      </w:r>
      <w:r w:rsidR="00C445CE" w:rsidRPr="000E19DB">
        <w:rPr>
          <w:b w:val="0"/>
          <w:bCs w:val="0"/>
        </w:rPr>
        <w:t>«ПРОДАВЕЦ»</w:t>
      </w:r>
      <w:r w:rsidR="00C445CE" w:rsidRPr="000E19DB">
        <w:rPr>
          <w:b w:val="0"/>
        </w:rPr>
        <w:t>, с одной стороны, и</w:t>
      </w:r>
    </w:p>
    <w:p w:rsidR="00C445CE" w:rsidRPr="000E19DB" w:rsidRDefault="00C445CE" w:rsidP="007F7BF3">
      <w:pPr>
        <w:pStyle w:val="a4"/>
        <w:tabs>
          <w:tab w:val="left" w:pos="3452"/>
        </w:tabs>
        <w:ind w:left="0"/>
        <w:jc w:val="both"/>
        <w:rPr>
          <w:b w:val="0"/>
        </w:rPr>
      </w:pPr>
      <w:r w:rsidRPr="000E19DB">
        <w:rPr>
          <w:b w:val="0"/>
        </w:rPr>
        <w:t>__________________-   именуемый в дальнейшем «ПОКУПАТЕЛЬ</w:t>
      </w:r>
      <w:proofErr w:type="gramStart"/>
      <w:r w:rsidRPr="000E19DB">
        <w:rPr>
          <w:b w:val="0"/>
        </w:rPr>
        <w:t>»,  с</w:t>
      </w:r>
      <w:proofErr w:type="gramEnd"/>
      <w:r w:rsidRPr="000E19DB">
        <w:rPr>
          <w:b w:val="0"/>
        </w:rPr>
        <w:t xml:space="preserve"> другой стороны заключили настоящий договор о нижеследующем:</w:t>
      </w:r>
    </w:p>
    <w:p w:rsidR="00C445CE" w:rsidRPr="000E19DB" w:rsidRDefault="00C445CE" w:rsidP="007917DB">
      <w:pPr>
        <w:spacing w:before="120" w:after="120"/>
        <w:jc w:val="center"/>
        <w:rPr>
          <w:b/>
        </w:rPr>
      </w:pPr>
      <w:r w:rsidRPr="000E19DB">
        <w:rPr>
          <w:b/>
          <w:noProof/>
        </w:rPr>
        <w:t>2.</w:t>
      </w:r>
      <w:r w:rsidRPr="000E19DB">
        <w:rPr>
          <w:b/>
        </w:rPr>
        <w:t xml:space="preserve"> ПРЕДМЕТ ДОГОВОРА.</w:t>
      </w:r>
    </w:p>
    <w:p w:rsidR="00C445CE" w:rsidRPr="000E19DB" w:rsidRDefault="00C445CE" w:rsidP="007F7BF3">
      <w:pPr>
        <w:jc w:val="both"/>
        <w:rPr>
          <w:noProof/>
        </w:rPr>
      </w:pPr>
      <w:r w:rsidRPr="000E19DB">
        <w:rPr>
          <w:noProof/>
        </w:rPr>
        <w:t xml:space="preserve">2.1. Настоящий договор заключается сторонами во исполнение  </w:t>
      </w:r>
      <w:r w:rsidR="0064320C" w:rsidRPr="000E19DB">
        <w:rPr>
          <w:noProof/>
        </w:rPr>
        <w:t xml:space="preserve"> </w:t>
      </w:r>
      <w:r w:rsidRPr="000E19DB">
        <w:rPr>
          <w:noProof/>
        </w:rPr>
        <w:t xml:space="preserve">торгов в форме </w:t>
      </w:r>
      <w:r w:rsidR="00C82AC1">
        <w:rPr>
          <w:noProof/>
        </w:rPr>
        <w:t>публичного предложения</w:t>
      </w:r>
      <w:bookmarkStart w:id="0" w:name="_GoBack"/>
      <w:bookmarkEnd w:id="0"/>
      <w:r w:rsidR="0040795B" w:rsidRPr="000E19DB">
        <w:t xml:space="preserve"> на основании протокола № __ о ходе и результатах торгов по продаже имущества </w:t>
      </w:r>
      <w:r w:rsidR="00637513" w:rsidRPr="00637513">
        <w:rPr>
          <w:sz w:val="22"/>
          <w:szCs w:val="22"/>
        </w:rPr>
        <w:t>ООО "Волго-Донское Судовое Агентство"</w:t>
      </w:r>
      <w:r w:rsidR="0040795B" w:rsidRPr="000E19DB">
        <w:rPr>
          <w:b/>
        </w:rPr>
        <w:t xml:space="preserve"> </w:t>
      </w:r>
      <w:r w:rsidR="0040795B" w:rsidRPr="000E19DB">
        <w:t xml:space="preserve">от </w:t>
      </w:r>
      <w:r w:rsidR="00396278">
        <w:t>__________</w:t>
      </w:r>
      <w:r w:rsidR="0040795B" w:rsidRPr="000E19DB">
        <w:t xml:space="preserve"> 20</w:t>
      </w:r>
      <w:r w:rsidR="008E1B0B">
        <w:t>16</w:t>
      </w:r>
      <w:r w:rsidR="0040795B" w:rsidRPr="000E19DB">
        <w:t xml:space="preserve"> года</w:t>
      </w:r>
      <w:r w:rsidR="000402C1" w:rsidRPr="000E19DB">
        <w:rPr>
          <w:noProof/>
        </w:rPr>
        <w:t>.</w:t>
      </w:r>
      <w:r w:rsidRPr="000E19DB">
        <w:rPr>
          <w:noProof/>
        </w:rPr>
        <w:t xml:space="preserve"> </w:t>
      </w:r>
    </w:p>
    <w:p w:rsidR="009D204D" w:rsidRPr="000E19DB" w:rsidRDefault="00C445CE" w:rsidP="007F7BF3">
      <w:pPr>
        <w:overflowPunct w:val="0"/>
        <w:autoSpaceDE w:val="0"/>
        <w:autoSpaceDN w:val="0"/>
        <w:adjustRightInd w:val="0"/>
        <w:jc w:val="both"/>
        <w:textAlignment w:val="baseline"/>
      </w:pPr>
      <w:r w:rsidRPr="000E19DB">
        <w:rPr>
          <w:noProof/>
        </w:rPr>
        <w:t xml:space="preserve">Руководствуясь Законодательством Российской Федерации, </w:t>
      </w:r>
      <w:r w:rsidRPr="000E19DB">
        <w:t xml:space="preserve">Продавец обязуется передать в собственность, а Покупатель обязуется принять в собственность и оплатить имущество должника </w:t>
      </w:r>
      <w:r w:rsidR="00637513" w:rsidRPr="00637513">
        <w:rPr>
          <w:sz w:val="22"/>
          <w:szCs w:val="22"/>
        </w:rPr>
        <w:t>ООО "Волго-Донское Судовое Агентство"</w:t>
      </w:r>
      <w:r w:rsidR="00252712" w:rsidRPr="000E19DB">
        <w:t>:</w:t>
      </w:r>
      <w:r w:rsidRPr="000E19DB">
        <w:t xml:space="preserve"> </w:t>
      </w:r>
      <w:r w:rsidR="0040795B" w:rsidRPr="000E19DB">
        <w:t>Лот №1</w:t>
      </w:r>
      <w:r w:rsidR="00637513">
        <w:t>:</w:t>
      </w:r>
      <w:r w:rsidR="0040795B" w:rsidRPr="000E19DB">
        <w:t xml:space="preserve"> </w:t>
      </w:r>
      <w:r w:rsidR="008E1B0B">
        <w:t xml:space="preserve">встроенное </w:t>
      </w:r>
      <w:r w:rsidR="00637513" w:rsidRPr="00A773D8">
        <w:t>нежило</w:t>
      </w:r>
      <w:r w:rsidR="00637513">
        <w:t>е</w:t>
      </w:r>
      <w:r w:rsidR="00637513" w:rsidRPr="00A773D8">
        <w:t xml:space="preserve"> </w:t>
      </w:r>
      <w:proofErr w:type="gramStart"/>
      <w:r w:rsidR="00637513" w:rsidRPr="00A773D8">
        <w:t>помещени</w:t>
      </w:r>
      <w:r w:rsidR="00637513">
        <w:t xml:space="preserve">е  </w:t>
      </w:r>
      <w:r w:rsidR="008E1B0B">
        <w:t>1006</w:t>
      </w:r>
      <w:proofErr w:type="gramEnd"/>
      <w:r w:rsidR="008E1B0B">
        <w:t xml:space="preserve"> </w:t>
      </w:r>
      <w:r w:rsidR="00637513">
        <w:t xml:space="preserve">площадью </w:t>
      </w:r>
      <w:r w:rsidR="008E1B0B">
        <w:t>529</w:t>
      </w:r>
      <w:r w:rsidR="00637513">
        <w:t>,</w:t>
      </w:r>
      <w:r w:rsidR="008E1B0B">
        <w:t>1</w:t>
      </w:r>
      <w:r w:rsidR="00637513">
        <w:t xml:space="preserve"> кв. м. кадастровый номер 34:34:0</w:t>
      </w:r>
      <w:r w:rsidR="008E1B0B">
        <w:t>30072</w:t>
      </w:r>
      <w:r w:rsidR="00637513">
        <w:t>:</w:t>
      </w:r>
      <w:r w:rsidR="008E1B0B">
        <w:t>2149</w:t>
      </w:r>
      <w:r w:rsidR="00637513" w:rsidRPr="00A773D8">
        <w:t xml:space="preserve"> г. Волгоград, ул. </w:t>
      </w:r>
      <w:r w:rsidR="008E1B0B">
        <w:t>им. Землячки</w:t>
      </w:r>
      <w:r w:rsidR="00637513" w:rsidRPr="00A773D8">
        <w:t>, д.</w:t>
      </w:r>
      <w:r w:rsidR="008E1B0B">
        <w:t>66А</w:t>
      </w:r>
      <w:r w:rsidR="00FF0BB1" w:rsidRPr="000E19DB">
        <w:t>.</w:t>
      </w:r>
    </w:p>
    <w:p w:rsidR="00602BC2" w:rsidRPr="00602BC2" w:rsidRDefault="00602BC2" w:rsidP="00602BC2">
      <w:pPr>
        <w:overflowPunct w:val="0"/>
        <w:autoSpaceDE w:val="0"/>
        <w:autoSpaceDN w:val="0"/>
        <w:adjustRightInd w:val="0"/>
        <w:jc w:val="both"/>
        <w:textAlignment w:val="baseline"/>
      </w:pPr>
      <w:r w:rsidRPr="00602BC2">
        <w:t xml:space="preserve">2.2. Имущество </w:t>
      </w:r>
      <w:r w:rsidRPr="00602BC2">
        <w:rPr>
          <w:sz w:val="22"/>
          <w:szCs w:val="22"/>
        </w:rPr>
        <w:t>ООО "Волго-Донское Судовое Агентство</w:t>
      </w:r>
      <w:proofErr w:type="gramStart"/>
      <w:r w:rsidRPr="00602BC2">
        <w:rPr>
          <w:sz w:val="22"/>
          <w:szCs w:val="22"/>
        </w:rPr>
        <w:t>"</w:t>
      </w:r>
      <w:r w:rsidRPr="00602BC2">
        <w:t>,  принадлежит</w:t>
      </w:r>
      <w:proofErr w:type="gramEnd"/>
      <w:r w:rsidRPr="00602BC2">
        <w:t xml:space="preserve"> Продавцу на </w:t>
      </w:r>
      <w:r>
        <w:t>праве собственности</w:t>
      </w:r>
      <w:r w:rsidRPr="00602BC2">
        <w:t>.</w:t>
      </w:r>
    </w:p>
    <w:p w:rsidR="00602BC2" w:rsidRPr="00602BC2" w:rsidRDefault="00602BC2" w:rsidP="00602BC2">
      <w:pPr>
        <w:overflowPunct w:val="0"/>
        <w:autoSpaceDE w:val="0"/>
        <w:autoSpaceDN w:val="0"/>
        <w:adjustRightInd w:val="0"/>
        <w:jc w:val="both"/>
        <w:textAlignment w:val="baseline"/>
        <w:rPr>
          <w:lang w:bidi="ru-RU"/>
        </w:rPr>
      </w:pPr>
      <w:r w:rsidRPr="00602BC2">
        <w:t xml:space="preserve">2.3.  </w:t>
      </w:r>
      <w:proofErr w:type="gramStart"/>
      <w:r w:rsidRPr="00602BC2">
        <w:t>Продавец  гарантирует</w:t>
      </w:r>
      <w:proofErr w:type="gramEnd"/>
      <w:r w:rsidRPr="00602BC2">
        <w:t>,   что   до  совершения  настоящего договора  указанное в п. 2.1 Имущество  никому другому не продано,   в споре под арестом и запретом не состоит</w:t>
      </w:r>
      <w:r w:rsidR="00006FCF">
        <w:t>,</w:t>
      </w:r>
      <w:r w:rsidRPr="00602BC2">
        <w:t xml:space="preserve"> </w:t>
      </w:r>
      <w:r w:rsidR="00006FCF">
        <w:t>находится в залоге у ПАО «Запсибкомбанк»</w:t>
      </w:r>
      <w:r w:rsidRPr="00602BC2">
        <w:t>.</w:t>
      </w:r>
    </w:p>
    <w:p w:rsidR="009F6B6B" w:rsidRPr="006E0406" w:rsidRDefault="009F6B6B" w:rsidP="007F7B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45CE" w:rsidRPr="000E19DB" w:rsidRDefault="00C445CE" w:rsidP="007F7BF3">
      <w:pPr>
        <w:spacing w:before="120" w:after="120"/>
        <w:jc w:val="center"/>
        <w:rPr>
          <w:b/>
        </w:rPr>
      </w:pPr>
      <w:r w:rsidRPr="000E19DB">
        <w:rPr>
          <w:b/>
        </w:rPr>
        <w:t>3. ЦЕНА ДОГОВОРА.</w:t>
      </w:r>
    </w:p>
    <w:p w:rsidR="00C445CE" w:rsidRPr="000E19DB" w:rsidRDefault="00C445CE" w:rsidP="007F7BF3">
      <w:pPr>
        <w:jc w:val="both"/>
      </w:pPr>
      <w:r w:rsidRPr="000E19DB">
        <w:t xml:space="preserve">3.1. </w:t>
      </w:r>
      <w:proofErr w:type="gramStart"/>
      <w:r w:rsidRPr="000E19DB">
        <w:t>Стоимость  Имущества</w:t>
      </w:r>
      <w:proofErr w:type="gramEnd"/>
      <w:r w:rsidRPr="000E19DB">
        <w:t>, передающегося в собственность Покупателю, составляет  __________________________________   руб. ________  коп</w:t>
      </w:r>
      <w:r w:rsidR="008C0849" w:rsidRPr="000E19DB">
        <w:t>. без НДС.</w:t>
      </w:r>
      <w:r w:rsidRPr="000E19DB">
        <w:t xml:space="preserve"> </w:t>
      </w:r>
    </w:p>
    <w:p w:rsidR="00C445CE" w:rsidRPr="000E19DB" w:rsidRDefault="00C445CE" w:rsidP="007F7BF3">
      <w:pPr>
        <w:jc w:val="both"/>
      </w:pPr>
      <w:r w:rsidRPr="000E19DB">
        <w:t xml:space="preserve">Покупатель обязан оплатить имущество в </w:t>
      </w:r>
      <w:proofErr w:type="gramStart"/>
      <w:r w:rsidRPr="000E19DB">
        <w:t>течение  30</w:t>
      </w:r>
      <w:proofErr w:type="gramEnd"/>
      <w:r w:rsidRPr="000E19DB">
        <w:t xml:space="preserve">  дней с момента подписания договора.</w:t>
      </w:r>
    </w:p>
    <w:p w:rsidR="00C445CE" w:rsidRPr="000E19DB" w:rsidRDefault="00C445CE" w:rsidP="007F7BF3">
      <w:pPr>
        <w:jc w:val="both"/>
      </w:pPr>
      <w:r w:rsidRPr="000E19DB">
        <w:t xml:space="preserve">3.2. Ранее оплаченный </w:t>
      </w:r>
      <w:proofErr w:type="gramStart"/>
      <w:r w:rsidRPr="000E19DB">
        <w:t>задаток  в</w:t>
      </w:r>
      <w:proofErr w:type="gramEnd"/>
      <w:r w:rsidRPr="000E19DB">
        <w:t xml:space="preserve"> размере   ______________ рублей  засчитывается в счет оплаты имущества.   </w:t>
      </w:r>
    </w:p>
    <w:p w:rsidR="00C445CE" w:rsidRPr="000E19DB" w:rsidRDefault="00C445CE" w:rsidP="007F7BF3">
      <w:pPr>
        <w:pStyle w:val="2"/>
        <w:spacing w:before="120" w:line="240" w:lineRule="auto"/>
        <w:jc w:val="center"/>
        <w:rPr>
          <w:b/>
        </w:rPr>
      </w:pPr>
      <w:r w:rsidRPr="000E19DB">
        <w:rPr>
          <w:b/>
        </w:rPr>
        <w:t>4. ПОРЯДОК ПЕРЕДАЧИ ИМУЩЕСТВА.</w:t>
      </w:r>
    </w:p>
    <w:p w:rsidR="00C445CE" w:rsidRPr="000E19DB" w:rsidRDefault="00C445CE" w:rsidP="007F7BF3">
      <w:pPr>
        <w:pStyle w:val="2"/>
        <w:spacing w:after="0" w:line="240" w:lineRule="auto"/>
        <w:rPr>
          <w:b/>
        </w:rPr>
      </w:pPr>
      <w:r w:rsidRPr="000E19DB">
        <w:t xml:space="preserve">4.1. Продавец обязан в </w:t>
      </w:r>
      <w:proofErr w:type="gramStart"/>
      <w:r w:rsidRPr="000E19DB">
        <w:t xml:space="preserve">течение  </w:t>
      </w:r>
      <w:r w:rsidR="00195B7E" w:rsidRPr="000E19DB">
        <w:t>10</w:t>
      </w:r>
      <w:proofErr w:type="gramEnd"/>
      <w:r w:rsidRPr="000E19DB">
        <w:t xml:space="preserve">   дней с момента полной  оплаты Имущества передать Покупателю Имущество по акту приема-передачи,  подписанному сторонами.</w:t>
      </w:r>
    </w:p>
    <w:p w:rsidR="00C445CE" w:rsidRPr="000E19DB" w:rsidRDefault="00C445CE" w:rsidP="007F7BF3">
      <w:pPr>
        <w:pStyle w:val="2"/>
        <w:spacing w:before="120" w:line="240" w:lineRule="auto"/>
        <w:jc w:val="center"/>
        <w:rPr>
          <w:b/>
        </w:rPr>
      </w:pPr>
      <w:r w:rsidRPr="000E19DB">
        <w:rPr>
          <w:b/>
        </w:rPr>
        <w:t xml:space="preserve">5. ОБЯЗАННОСТИ СТОРОН. 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>5.1. Продавец обязуется: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>5.1.1. Передать в собственность Покупателя Имущество, являющееся предметом настоящего договора по акту приема –передачи;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>5.2. Покупатель обязуется: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>5.2.1. Произвести расчет за переданное ему   имущество в соответствии с условиями договора.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 xml:space="preserve">5.2.2. Осуществить приемку Имущества по акту приема-передачи. </w:t>
      </w:r>
    </w:p>
    <w:p w:rsidR="00C445CE" w:rsidRPr="000E19DB" w:rsidRDefault="00C445CE" w:rsidP="007F7BF3">
      <w:pPr>
        <w:pStyle w:val="2"/>
        <w:spacing w:after="0" w:line="240" w:lineRule="auto"/>
      </w:pPr>
      <w:r w:rsidRPr="000E19DB">
        <w:t xml:space="preserve">5.2.3. </w:t>
      </w:r>
      <w:r w:rsidR="00602BC2" w:rsidRPr="00602BC2">
        <w:t>Все расходы, связанные с оформлением права собственности, оплачивает Покупатель.</w:t>
      </w:r>
      <w:r w:rsidRPr="000E19DB">
        <w:t xml:space="preserve"> </w:t>
      </w:r>
    </w:p>
    <w:p w:rsidR="00C445CE" w:rsidRPr="000E19DB" w:rsidRDefault="00C445CE" w:rsidP="007F7BF3">
      <w:pPr>
        <w:pStyle w:val="2"/>
        <w:spacing w:before="120" w:line="240" w:lineRule="auto"/>
        <w:jc w:val="center"/>
        <w:rPr>
          <w:b/>
        </w:rPr>
      </w:pPr>
      <w:r w:rsidRPr="000E19DB">
        <w:rPr>
          <w:b/>
        </w:rPr>
        <w:t>6. ОТВЕТСТВЕННОСТЬ СТОРОН.</w:t>
      </w:r>
    </w:p>
    <w:p w:rsidR="00C445CE" w:rsidRPr="000E19DB" w:rsidRDefault="00C445CE" w:rsidP="007F7BF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445CE" w:rsidRDefault="00C445CE" w:rsidP="007F7BF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 xml:space="preserve">6.2. В случае нарушения Покупателем обязательства </w:t>
      </w:r>
      <w:proofErr w:type="gramStart"/>
      <w:r w:rsidRPr="000E19DB">
        <w:rPr>
          <w:rFonts w:ascii="Times New Roman" w:hAnsi="Times New Roman"/>
          <w:sz w:val="24"/>
          <w:szCs w:val="24"/>
        </w:rPr>
        <w:t>по  оплате</w:t>
      </w:r>
      <w:proofErr w:type="gramEnd"/>
      <w:r w:rsidRPr="000E19DB">
        <w:rPr>
          <w:rFonts w:ascii="Times New Roman" w:hAnsi="Times New Roman"/>
          <w:sz w:val="24"/>
          <w:szCs w:val="24"/>
        </w:rPr>
        <w:t xml:space="preserve"> Имущества полностью или в части Продавец имеет право расторгнуть настоящий договор в одностороннем порядке.   </w:t>
      </w:r>
    </w:p>
    <w:p w:rsidR="00602BC2" w:rsidRPr="00602BC2" w:rsidRDefault="00602BC2" w:rsidP="00602BC2">
      <w:pPr>
        <w:jc w:val="both"/>
      </w:pPr>
      <w:r>
        <w:t>6.3</w:t>
      </w:r>
      <w:r w:rsidRPr="000E19DB">
        <w:t>.</w:t>
      </w:r>
      <w:r>
        <w:t xml:space="preserve">  </w:t>
      </w:r>
      <w:r w:rsidRPr="00602BC2">
        <w:t xml:space="preserve">Стороны договорились, что не поступление денежных средств в счет оплаты Имущества в сумме и в сроки, указанные в п. 3.1 настоящего Договора, считается отказом Покупателя от исполнения обязательств по оплате Имущества. В этом случае Продавец вправе отказаться от </w:t>
      </w:r>
      <w:r w:rsidRPr="00602BC2">
        <w:lastRenderedPageBreak/>
        <w:t>исполнения своих обязательств по настоящему Договору, письменно уведомив Покупателя о расторжении настоящего Договора.</w:t>
      </w:r>
    </w:p>
    <w:p w:rsidR="00602BC2" w:rsidRPr="00A97C56" w:rsidRDefault="00602BC2" w:rsidP="00602BC2">
      <w:pPr>
        <w:ind w:firstLine="720"/>
        <w:jc w:val="both"/>
      </w:pPr>
      <w:r w:rsidRPr="00602BC2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02BC2" w:rsidRPr="000E19DB" w:rsidRDefault="00602BC2" w:rsidP="007F7BF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445CE" w:rsidRPr="000E19DB" w:rsidRDefault="00C445CE" w:rsidP="007F7BF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19DB">
        <w:rPr>
          <w:rFonts w:ascii="Times New Roman" w:hAnsi="Times New Roman"/>
          <w:b/>
          <w:sz w:val="24"/>
          <w:szCs w:val="24"/>
        </w:rPr>
        <w:t>7. ФОРС-МАЖОР.</w:t>
      </w:r>
    </w:p>
    <w:p w:rsidR="00C445CE" w:rsidRPr="000E19DB" w:rsidRDefault="00C445CE" w:rsidP="007F7BF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445CE" w:rsidRPr="000E19DB" w:rsidRDefault="00C445CE" w:rsidP="007F7BF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19DB">
        <w:rPr>
          <w:rFonts w:ascii="Times New Roman" w:hAnsi="Times New Roman"/>
          <w:b/>
          <w:sz w:val="24"/>
          <w:szCs w:val="24"/>
        </w:rPr>
        <w:t>8. ЗАКЛЮЧИТЕЛЬНЫЕ ПОЛОЖЕНИЯ.</w:t>
      </w:r>
    </w:p>
    <w:p w:rsidR="00C445CE" w:rsidRPr="000E19DB" w:rsidRDefault="00C445CE" w:rsidP="007F7BF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>8.1.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445CE" w:rsidRPr="000E19DB" w:rsidRDefault="00C445CE" w:rsidP="007F7BF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 xml:space="preserve">8.2. Любые изменения и дополнения к </w:t>
      </w:r>
      <w:proofErr w:type="gramStart"/>
      <w:r w:rsidRPr="000E19DB">
        <w:rPr>
          <w:rFonts w:ascii="Times New Roman" w:hAnsi="Times New Roman"/>
          <w:sz w:val="24"/>
          <w:szCs w:val="24"/>
        </w:rPr>
        <w:t>настоящему  договору</w:t>
      </w:r>
      <w:proofErr w:type="gramEnd"/>
      <w:r w:rsidRPr="000E19DB">
        <w:rPr>
          <w:rFonts w:ascii="Times New Roman" w:hAnsi="Times New Roman"/>
          <w:sz w:val="24"/>
          <w:szCs w:val="24"/>
        </w:rPr>
        <w:t xml:space="preserve"> действительны при условии, если они совершены в письменной форме и подписаны  уполномоченными на то представителями сторон.</w:t>
      </w:r>
    </w:p>
    <w:p w:rsidR="00602BC2" w:rsidRPr="003A094E" w:rsidRDefault="00C445CE" w:rsidP="00602BC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19DB">
        <w:rPr>
          <w:rFonts w:ascii="Times New Roman" w:hAnsi="Times New Roman"/>
          <w:sz w:val="24"/>
          <w:szCs w:val="24"/>
        </w:rPr>
        <w:t>8</w:t>
      </w:r>
      <w:r w:rsidR="00602BC2">
        <w:rPr>
          <w:rFonts w:ascii="Times New Roman" w:hAnsi="Times New Roman"/>
          <w:sz w:val="24"/>
          <w:szCs w:val="24"/>
        </w:rPr>
        <w:t xml:space="preserve">.2. </w:t>
      </w:r>
      <w:r w:rsidR="00602BC2" w:rsidRPr="003A094E">
        <w:rPr>
          <w:rFonts w:ascii="Times New Roman" w:hAnsi="Times New Roman"/>
          <w:sz w:val="24"/>
        </w:rPr>
        <w:t>Настоящий договор подлежит обязательной государственной регистрации.</w:t>
      </w:r>
    </w:p>
    <w:p w:rsidR="00602BC2" w:rsidRPr="00F11E69" w:rsidRDefault="00602BC2" w:rsidP="00602BC2">
      <w:pPr>
        <w:shd w:val="clear" w:color="auto" w:fill="FFFFFF"/>
      </w:pPr>
      <w:r w:rsidRPr="003A094E">
        <w:t xml:space="preserve">8.3. Настоящий   договор составлен в </w:t>
      </w:r>
      <w:proofErr w:type="gramStart"/>
      <w:r w:rsidRPr="003A094E">
        <w:t>трех  экземплярах</w:t>
      </w:r>
      <w:proofErr w:type="gramEnd"/>
      <w:r w:rsidRPr="003A094E">
        <w:t>, имеющих одинаковую юридическую силу,  один из которых хранится в органе, осуществляющем государственную регистрацию, один - у Продавца, один - у Покупателя.</w:t>
      </w:r>
    </w:p>
    <w:p w:rsidR="00C445CE" w:rsidRPr="000E19DB" w:rsidRDefault="00C445CE" w:rsidP="007F7BF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445CE" w:rsidRPr="000E19DB" w:rsidRDefault="00C445CE" w:rsidP="007F7BF3">
      <w:pPr>
        <w:jc w:val="both"/>
      </w:pPr>
      <w:r w:rsidRPr="000E19DB">
        <w:t xml:space="preserve"> </w:t>
      </w:r>
    </w:p>
    <w:p w:rsidR="00C445CE" w:rsidRPr="000E19DB" w:rsidRDefault="00C445CE" w:rsidP="007F7BF3">
      <w:pPr>
        <w:pStyle w:val="1"/>
        <w:spacing w:before="120" w:after="120" w:line="240" w:lineRule="auto"/>
        <w:ind w:firstLine="0"/>
        <w:jc w:val="center"/>
        <w:rPr>
          <w:szCs w:val="24"/>
        </w:rPr>
      </w:pPr>
      <w:r w:rsidRPr="000E19DB">
        <w:rPr>
          <w:szCs w:val="24"/>
        </w:rPr>
        <w:t>9. АДРЕСА И БАНКОВСКИЕ РЕКВИЗИТЫ СТОРОН.</w:t>
      </w:r>
    </w:p>
    <w:p w:rsidR="00252712" w:rsidRPr="000E19DB" w:rsidRDefault="00D76441" w:rsidP="007F7BF3">
      <w:pPr>
        <w:jc w:val="both"/>
      </w:pPr>
      <w:r w:rsidRPr="000E19DB">
        <w:t>Продавец</w:t>
      </w:r>
      <w:r w:rsidR="00C445CE" w:rsidRPr="000E19DB">
        <w:t xml:space="preserve">: </w:t>
      </w:r>
      <w:r w:rsidR="006E0406" w:rsidRPr="00983922">
        <w:rPr>
          <w:szCs w:val="28"/>
        </w:rPr>
        <w:t>ООО "Волго-Донское Судовое Агентство"</w:t>
      </w:r>
      <w:r w:rsidR="006E0406">
        <w:t xml:space="preserve"> ИНН </w:t>
      </w:r>
      <w:r w:rsidR="006E0406" w:rsidRPr="00983922">
        <w:rPr>
          <w:szCs w:val="28"/>
        </w:rPr>
        <w:t>3444118810</w:t>
      </w:r>
      <w:r w:rsidR="006E0406">
        <w:t>, КПП 344401001, р/с 40702810</w:t>
      </w:r>
      <w:r w:rsidR="00E6547A">
        <w:t>800500544921</w:t>
      </w:r>
      <w:r w:rsidR="006E0406">
        <w:t xml:space="preserve"> в </w:t>
      </w:r>
      <w:r w:rsidR="00E6547A">
        <w:t>Волгоградском ф</w:t>
      </w:r>
      <w:r w:rsidR="006E0406">
        <w:t>илиал</w:t>
      </w:r>
      <w:r w:rsidR="00E6547A">
        <w:t>е Банка</w:t>
      </w:r>
      <w:r w:rsidR="006E0406">
        <w:t xml:space="preserve"> «</w:t>
      </w:r>
      <w:r w:rsidR="00E6547A">
        <w:t>Возрождение» (ПАО) к/с 301018108</w:t>
      </w:r>
      <w:r w:rsidR="006E0406">
        <w:t>00000000</w:t>
      </w:r>
      <w:r w:rsidR="00E6547A">
        <w:t>824, БИК 041806824</w:t>
      </w:r>
      <w:r w:rsidR="00252712" w:rsidRPr="000E19DB">
        <w:t>.</w:t>
      </w:r>
    </w:p>
    <w:p w:rsidR="00C445CE" w:rsidRPr="000E19DB" w:rsidRDefault="00C445CE" w:rsidP="007F7BF3">
      <w:pPr>
        <w:pStyle w:val="a6"/>
        <w:jc w:val="both"/>
      </w:pPr>
    </w:p>
    <w:p w:rsidR="00C445CE" w:rsidRPr="00D76441" w:rsidRDefault="00D76441" w:rsidP="007F7BF3">
      <w:pPr>
        <w:pStyle w:val="a6"/>
        <w:jc w:val="both"/>
        <w:rPr>
          <w:b/>
          <w:sz w:val="22"/>
          <w:szCs w:val="22"/>
        </w:rPr>
      </w:pPr>
      <w:r w:rsidRPr="000E19DB">
        <w:t>К</w:t>
      </w:r>
      <w:r w:rsidR="00C445CE" w:rsidRPr="000E19DB">
        <w:t xml:space="preserve">онкурсный управляющий </w:t>
      </w:r>
      <w:r w:rsidR="00C445CE" w:rsidRPr="000E19DB">
        <w:tab/>
      </w:r>
      <w:r w:rsidR="00C445CE" w:rsidRPr="000E19DB">
        <w:tab/>
      </w:r>
      <w:r w:rsidR="00C445CE" w:rsidRPr="000E19DB">
        <w:tab/>
      </w:r>
      <w:r w:rsidR="00C445CE" w:rsidRPr="000E19DB">
        <w:tab/>
      </w:r>
      <w:r w:rsidR="00C445CE" w:rsidRPr="000E19DB">
        <w:tab/>
      </w:r>
      <w:r w:rsidR="00C445CE" w:rsidRPr="000E19DB">
        <w:tab/>
      </w:r>
      <w:r w:rsidR="00C445CE" w:rsidRPr="000E19DB">
        <w:tab/>
      </w:r>
      <w:r w:rsidRPr="000E19DB">
        <w:tab/>
      </w:r>
      <w:r w:rsidR="007F7BF3" w:rsidRPr="000E19DB">
        <w:t>Медведев</w:t>
      </w:r>
      <w:r w:rsidR="00C445CE" w:rsidRPr="000E19DB">
        <w:t xml:space="preserve"> </w:t>
      </w:r>
      <w:r w:rsidR="007F7BF3" w:rsidRPr="000E19DB">
        <w:t>А</w:t>
      </w:r>
      <w:r w:rsidR="00C445CE" w:rsidRPr="000E19DB">
        <w:t xml:space="preserve">.В. </w:t>
      </w:r>
      <w:r w:rsidR="00C445CE" w:rsidRPr="00D76441">
        <w:rPr>
          <w:sz w:val="22"/>
          <w:szCs w:val="22"/>
        </w:rPr>
        <w:t xml:space="preserve">   </w:t>
      </w:r>
    </w:p>
    <w:p w:rsidR="00C445CE" w:rsidRPr="00D76441" w:rsidRDefault="00C445CE" w:rsidP="007F7BF3">
      <w:pPr>
        <w:jc w:val="both"/>
        <w:rPr>
          <w:sz w:val="22"/>
          <w:szCs w:val="22"/>
        </w:rPr>
      </w:pPr>
      <w:r w:rsidRPr="00D76441">
        <w:rPr>
          <w:sz w:val="22"/>
          <w:szCs w:val="22"/>
        </w:rPr>
        <w:t xml:space="preserve">Покупатель:  </w:t>
      </w:r>
    </w:p>
    <w:p w:rsidR="00C445CE" w:rsidRPr="00D76441" w:rsidRDefault="00C445CE" w:rsidP="007F7BF3">
      <w:pPr>
        <w:jc w:val="both"/>
        <w:rPr>
          <w:sz w:val="22"/>
          <w:szCs w:val="22"/>
        </w:rPr>
      </w:pPr>
    </w:p>
    <w:p w:rsidR="00EA2DFD" w:rsidRDefault="00EA2DFD" w:rsidP="007F7BF3">
      <w:pPr>
        <w:rPr>
          <w:b/>
        </w:rPr>
      </w:pPr>
    </w:p>
    <w:sectPr w:rsidR="00EA2DFD" w:rsidSect="007F7BF3">
      <w:pgSz w:w="11906" w:h="16838"/>
      <w:pgMar w:top="340" w:right="566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MagistralTT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FF7"/>
    <w:multiLevelType w:val="hybridMultilevel"/>
    <w:tmpl w:val="DD825EE2"/>
    <w:lvl w:ilvl="0" w:tplc="0419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1A196936"/>
    <w:multiLevelType w:val="hybridMultilevel"/>
    <w:tmpl w:val="ED7685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5A08"/>
    <w:multiLevelType w:val="hybridMultilevel"/>
    <w:tmpl w:val="0AB8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C6132"/>
    <w:multiLevelType w:val="multilevel"/>
    <w:tmpl w:val="30AC9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9214149"/>
    <w:multiLevelType w:val="multilevel"/>
    <w:tmpl w:val="176290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535A6887"/>
    <w:multiLevelType w:val="multilevel"/>
    <w:tmpl w:val="8CD43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0F3"/>
    <w:rsid w:val="00006FCF"/>
    <w:rsid w:val="00010296"/>
    <w:rsid w:val="00037EA1"/>
    <w:rsid w:val="000402C1"/>
    <w:rsid w:val="00072E53"/>
    <w:rsid w:val="00096765"/>
    <w:rsid w:val="000B6AE9"/>
    <w:rsid w:val="000E19DB"/>
    <w:rsid w:val="00106D62"/>
    <w:rsid w:val="001278DB"/>
    <w:rsid w:val="00146A03"/>
    <w:rsid w:val="0015501F"/>
    <w:rsid w:val="00155A08"/>
    <w:rsid w:val="00171138"/>
    <w:rsid w:val="00187B9F"/>
    <w:rsid w:val="00195B7E"/>
    <w:rsid w:val="00197910"/>
    <w:rsid w:val="001E2C06"/>
    <w:rsid w:val="001E7E60"/>
    <w:rsid w:val="001F5B67"/>
    <w:rsid w:val="00252712"/>
    <w:rsid w:val="002D4212"/>
    <w:rsid w:val="003311E3"/>
    <w:rsid w:val="00346682"/>
    <w:rsid w:val="003746F1"/>
    <w:rsid w:val="00374794"/>
    <w:rsid w:val="0037506B"/>
    <w:rsid w:val="0038183C"/>
    <w:rsid w:val="00387D04"/>
    <w:rsid w:val="00396278"/>
    <w:rsid w:val="003A094E"/>
    <w:rsid w:val="0040795B"/>
    <w:rsid w:val="004529C9"/>
    <w:rsid w:val="004731D1"/>
    <w:rsid w:val="0047509F"/>
    <w:rsid w:val="004A33F4"/>
    <w:rsid w:val="004D0E3A"/>
    <w:rsid w:val="00507925"/>
    <w:rsid w:val="00533F50"/>
    <w:rsid w:val="00542CB9"/>
    <w:rsid w:val="00554E01"/>
    <w:rsid w:val="005A7F04"/>
    <w:rsid w:val="005A7F8E"/>
    <w:rsid w:val="005B7014"/>
    <w:rsid w:val="00602BC2"/>
    <w:rsid w:val="0061257D"/>
    <w:rsid w:val="00637513"/>
    <w:rsid w:val="0064320C"/>
    <w:rsid w:val="006746DB"/>
    <w:rsid w:val="006B7BB4"/>
    <w:rsid w:val="006D2B2C"/>
    <w:rsid w:val="006E0406"/>
    <w:rsid w:val="006E2DCD"/>
    <w:rsid w:val="007008FC"/>
    <w:rsid w:val="00711E4F"/>
    <w:rsid w:val="0073539C"/>
    <w:rsid w:val="0073737F"/>
    <w:rsid w:val="00740C1F"/>
    <w:rsid w:val="00752B95"/>
    <w:rsid w:val="00761B34"/>
    <w:rsid w:val="007917DB"/>
    <w:rsid w:val="00791E34"/>
    <w:rsid w:val="007A061B"/>
    <w:rsid w:val="007B7257"/>
    <w:rsid w:val="007D12E9"/>
    <w:rsid w:val="007D2FDA"/>
    <w:rsid w:val="007F7BF3"/>
    <w:rsid w:val="00826468"/>
    <w:rsid w:val="00830C58"/>
    <w:rsid w:val="00844C50"/>
    <w:rsid w:val="0085337D"/>
    <w:rsid w:val="00881163"/>
    <w:rsid w:val="00890443"/>
    <w:rsid w:val="008A4E4B"/>
    <w:rsid w:val="008B2BA5"/>
    <w:rsid w:val="008C0849"/>
    <w:rsid w:val="008D0C2C"/>
    <w:rsid w:val="008E1B0B"/>
    <w:rsid w:val="008F3C29"/>
    <w:rsid w:val="0090000E"/>
    <w:rsid w:val="00911333"/>
    <w:rsid w:val="00930C72"/>
    <w:rsid w:val="00952236"/>
    <w:rsid w:val="00980B18"/>
    <w:rsid w:val="00992F66"/>
    <w:rsid w:val="00997B25"/>
    <w:rsid w:val="009A110A"/>
    <w:rsid w:val="009B2CC1"/>
    <w:rsid w:val="009B5ECD"/>
    <w:rsid w:val="009C7289"/>
    <w:rsid w:val="009C7B1F"/>
    <w:rsid w:val="009D204D"/>
    <w:rsid w:val="009F6B6B"/>
    <w:rsid w:val="00A078F4"/>
    <w:rsid w:val="00A157B6"/>
    <w:rsid w:val="00A42730"/>
    <w:rsid w:val="00A44013"/>
    <w:rsid w:val="00A543F4"/>
    <w:rsid w:val="00A6598A"/>
    <w:rsid w:val="00A85A05"/>
    <w:rsid w:val="00AA23AB"/>
    <w:rsid w:val="00AA7AB9"/>
    <w:rsid w:val="00AC3E0D"/>
    <w:rsid w:val="00AE03CE"/>
    <w:rsid w:val="00AE6ED2"/>
    <w:rsid w:val="00AF45A8"/>
    <w:rsid w:val="00B20BDA"/>
    <w:rsid w:val="00B42369"/>
    <w:rsid w:val="00B46D6C"/>
    <w:rsid w:val="00B63FBD"/>
    <w:rsid w:val="00B67835"/>
    <w:rsid w:val="00B71787"/>
    <w:rsid w:val="00C445CE"/>
    <w:rsid w:val="00C5361D"/>
    <w:rsid w:val="00C82AC1"/>
    <w:rsid w:val="00C937CC"/>
    <w:rsid w:val="00CB785A"/>
    <w:rsid w:val="00CE33C8"/>
    <w:rsid w:val="00CF4157"/>
    <w:rsid w:val="00D150F3"/>
    <w:rsid w:val="00D464C0"/>
    <w:rsid w:val="00D55424"/>
    <w:rsid w:val="00D5663B"/>
    <w:rsid w:val="00D6079D"/>
    <w:rsid w:val="00D76441"/>
    <w:rsid w:val="00D83E78"/>
    <w:rsid w:val="00DB3C03"/>
    <w:rsid w:val="00E267DF"/>
    <w:rsid w:val="00E56881"/>
    <w:rsid w:val="00E6547A"/>
    <w:rsid w:val="00E839C7"/>
    <w:rsid w:val="00E95723"/>
    <w:rsid w:val="00EA2DFD"/>
    <w:rsid w:val="00EA61F4"/>
    <w:rsid w:val="00EF7C10"/>
    <w:rsid w:val="00F024EA"/>
    <w:rsid w:val="00F13CB5"/>
    <w:rsid w:val="00F20701"/>
    <w:rsid w:val="00F4377B"/>
    <w:rsid w:val="00F562F7"/>
    <w:rsid w:val="00F66F7C"/>
    <w:rsid w:val="00FC647E"/>
    <w:rsid w:val="00FD4503"/>
    <w:rsid w:val="00FF0BB1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D6B9-EEE6-4F3D-B3E1-66C7084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3"/>
    <w:rPr>
      <w:sz w:val="24"/>
      <w:szCs w:val="24"/>
    </w:rPr>
  </w:style>
  <w:style w:type="paragraph" w:styleId="1">
    <w:name w:val="heading 1"/>
    <w:basedOn w:val="a"/>
    <w:next w:val="a"/>
    <w:qFormat/>
    <w:rsid w:val="007D2FDA"/>
    <w:pPr>
      <w:keepNext/>
      <w:spacing w:line="200" w:lineRule="exact"/>
      <w:ind w:firstLine="284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50F3"/>
    <w:pPr>
      <w:ind w:left="720"/>
    </w:pPr>
  </w:style>
  <w:style w:type="paragraph" w:styleId="a4">
    <w:name w:val="Title"/>
    <w:basedOn w:val="a"/>
    <w:qFormat/>
    <w:rsid w:val="00D150F3"/>
    <w:pPr>
      <w:ind w:left="720"/>
      <w:jc w:val="center"/>
    </w:pPr>
    <w:rPr>
      <w:b/>
      <w:bCs/>
    </w:rPr>
  </w:style>
  <w:style w:type="paragraph" w:customStyle="1" w:styleId="a5">
    <w:name w:val="Знак Знак Знак"/>
    <w:basedOn w:val="a"/>
    <w:rsid w:val="00387D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aragraph">
    <w:name w:val="paragraph"/>
    <w:basedOn w:val="a0"/>
    <w:rsid w:val="00387D04"/>
  </w:style>
  <w:style w:type="paragraph" w:styleId="2">
    <w:name w:val="Body Text 2"/>
    <w:basedOn w:val="a"/>
    <w:rsid w:val="007D12E9"/>
    <w:pPr>
      <w:spacing w:after="120" w:line="480" w:lineRule="auto"/>
    </w:pPr>
  </w:style>
  <w:style w:type="paragraph" w:styleId="a6">
    <w:name w:val="Body Text"/>
    <w:basedOn w:val="a"/>
    <w:rsid w:val="00D55424"/>
    <w:pPr>
      <w:spacing w:after="120"/>
    </w:pPr>
  </w:style>
  <w:style w:type="paragraph" w:customStyle="1" w:styleId="ConsNormal">
    <w:name w:val="ConsNormal"/>
    <w:rsid w:val="007D2FDA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D2FDA"/>
    <w:pPr>
      <w:widowControl w:val="0"/>
    </w:pPr>
    <w:rPr>
      <w:rFonts w:ascii="Consultant" w:hAnsi="Consultant"/>
      <w:snapToGrid w:val="0"/>
    </w:rPr>
  </w:style>
  <w:style w:type="character" w:styleId="a7">
    <w:name w:val="Hyperlink"/>
    <w:rsid w:val="00A078F4"/>
    <w:rPr>
      <w:color w:val="0000FF"/>
      <w:u w:val="single"/>
    </w:rPr>
  </w:style>
  <w:style w:type="paragraph" w:customStyle="1" w:styleId="10">
    <w:name w:val="Основной текст1"/>
    <w:basedOn w:val="a"/>
    <w:rsid w:val="00C5361D"/>
    <w:pPr>
      <w:widowControl w:val="0"/>
      <w:shd w:val="clear" w:color="auto" w:fill="FFFFFF"/>
      <w:spacing w:after="60" w:line="240" w:lineRule="atLeast"/>
    </w:pPr>
    <w:rPr>
      <w:color w:val="000000"/>
      <w:sz w:val="22"/>
      <w:szCs w:val="22"/>
    </w:rPr>
  </w:style>
  <w:style w:type="character" w:customStyle="1" w:styleId="8">
    <w:name w:val="Основной текст + 8"/>
    <w:aliases w:val="5 pt6,Полужирный6,5 pt13"/>
    <w:rsid w:val="00C5361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x-none"/>
    </w:rPr>
  </w:style>
  <w:style w:type="character" w:customStyle="1" w:styleId="9">
    <w:name w:val="Основной текст + 9"/>
    <w:aliases w:val="5 pt5"/>
    <w:rsid w:val="00C5361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 w:eastAsia="x-none"/>
    </w:rPr>
  </w:style>
  <w:style w:type="character" w:customStyle="1" w:styleId="7">
    <w:name w:val="Основной текст + 7"/>
    <w:aliases w:val="5 pt4,Полужирный5,Основной текст (4) + Times New Roman1,81,Основной текст + 8 pt"/>
    <w:rsid w:val="00C5361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table" w:styleId="a8">
    <w:name w:val="Table Grid"/>
    <w:basedOn w:val="a1"/>
    <w:rsid w:val="00CF41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rsid w:val="006375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9p1w4LFt6afVi1sxR4R33CrneFwwmOe9KrRko0Wgg1s=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amQjwk1ayRXShRns50VvqPePJUERnybGDMq3foZGvUl5oyph72vVxl0R34/ZjpbY+gWIa9P6
    2iAYMuYbhgvCdQ==
  </SignatureValue>
  <KeyInfo>
    <X509Data>
      <X509Certificate>
          MIIJUjCCCP+gAwIBAgIDAlG7MAoGBiqFAwICAwUAMIIBTjEUMBIGA1UEAwwLQ0Fla2V5LnJ1
          NjMxCzAJBgNVBAYTAlJVMRgwFgYDVQQIDA83NyDQnNC+0YHQutCy0LAxFTATBgNVBAcMDNCc
          0L7RgdC60LLQsDE1MDMGA1UECQws0JvRg9Cx0Y/QvdGB0LrQuNC5INC/0YDQvtC10LfQtCAx
          NSDRgdGC0YAuIDQxOTA3BgNVBAoMMNCX0JDQniAn0KPQtNC+0YHRgtC+0LLQtdGA0Y/RjtGJ
          0LjQuSDQptC10L3RgtGAJzEwMC4GA1UECwwn0KPQtNC+0YHRgtC+0LLQtdGA0Y/RjtGJ0LjQ
          uSDQptC10L3RgtGAMRgwFgYFKoUDZAESDTEwMjUyMDMwMzk4NDAxGjAYBggqhQMDgQMBARIM
          MDA1MjYwMTEyOTAwMR4wHAYJKoZIhvcNAQkBFg9jb250YWN0QGVrZXkucnUwHhcNMTYwNjAy
          MTAxODQ3WhcNMTcwNjAzMTAxODQ3WjCCAawxGTAXBgNVBAQeEAQcBDUENAQyBDUENAQ1BDIx
          OTA3BgNVBAgeMAAzADQAIAQSBD4EOwQzBD4EMwRABDAENARBBDoEMARPACAEPgQxBDsEMARB
          BEIETDEpMCcGA1UEBx4gBDMALgAgBB0EPgQyBD4EMAQ9BD0EOAQ9BEEEOgQ4BDkxLTArBgNV
          BAkeJARDBDsALgAgBBsENQQ9BDgEPQQwAC4AIAQ0AC4AIAAxADAANzEaMBgGCCqFAwOBAwEB
          EgwzNDE5MTExMjc4MTgxFjAUBgUqhQNkAxILMDE3MzA2MjY5MjUxJDAiBgkqhkiG9w0BCQEW
          FWFuZHJlaTEwNzFAcmFtYmxlci5ydTFBMD8GA1UEAx44BBwENQQ0BDIENQQ0BDUEMgAgBBAE
          PQQ0BEAENQQ5ACAEEgQ7BDAENAQ4BDwEOARABD4EMgQ4BEcxHzAdBgkqhkiG9w0BCQITEElO
          Tj0zNDE5MTExMjc4MTgxLzAtBgNVBCoeJgQQBD0ENARABDUEOQAgBBIEOwQwBDQEOAQ8BDgE
          QAQ+BDIEOARHMQswCQYDVQQGEwJSVTBjMBwGBiqFAwICEzASBgcqhQMCAiQABgcqhQMCAh4B
          A0MABEDWEX7fUIg/fqXqvXAm8im9HdqRCsv9+mn9SPCEDuJSOW0OSnTt7Qm7FjPVG1yLpVQi
          H7O5OxWGWNJ4NO6w9RBFo4IFXjCCBVowCQYDVR0TBAIwADCBwQYFKoUDZHAEgbcwgbQMJNCf
          0JHQl9CYIMKr0KHQmtCX0JggwqvQm9CY0KDQodCh0JvCuwxO0J/RgNC+0LPRgNCw0LzQvNC9
          0L4g0LDQv9C/0LDRgNCw0YLQvdGL0Lkg0LrQvtC80L/Qu9C10LrRgSDCq9Cb0JjQodCh0Jgt
          0KPQpsK7DB3QodCkLzExMS0xOTc5INC+0YIgMDEuMDIuMjAxMwwd0KHQpC8xMjEtMTg3MCDQ
          vtGCIDI2LjA2LjIwMTIwNAYFKoUDZG8EKwwp0JrRgNC40L/RgtC+0J/RgNC+IENTUCAo0LLQ
          tdGA0YHQuNGPIDMuNikwKwYDVR0QBCQwIoAPMjAxNjA2MDIxMDE4NDdagQ8yMDE3MDYwMzEw
          MTg0N1owHQYDVR0OBBYEFPIUbIaNyeichRCNPWp5HsazEZ92MIIBgAYDVR0jBIIBdzCCAXOA
          FPntTO85oe95l079lTVzf/ow0Sx4oYIBVqSCAVIwggFOMRQwEgYDVQQDDAtDQWVrZXkucnU2
          MzELMAkGA1UEBhMCUlUxGDAWBgNVBAgMDzc3INCc0L7RgdC60LLQsDEVMBMGA1UEBwwM0JzQ
          vtGB0LrQstCwMTUwMwYDVQQJDCzQm9GD0LHRj9C90YHQutC40Lkg0L/RgNC+0LXQt9C0IDE1
          INGB0YLRgC4gNDE5MDcGA1UECgww0JfQkNCeICfQo9C00L7RgdGC0L7QstC10YDRj9GO0YnQ
          uNC5INCm0LXQvdGC0YAnMTAwLgYDVQQLDCfQo9C00L7RgdGC0L7QstC10YDRj9GO0YnQuNC5
          INCm0LXQvdGC0YAxGDAWBgUqhQNkARINMTAyNTIwMzAzOTg0MDEaMBgGCCqFAwOBAwEBEgww
          MDUyNjAxMTI5MDAxHjAcBgkqhkiG9w0BCQEWD2NvbnRhY3RAZWtleS5ydYIBADAaBgNVHRIE
          EzARgQ9jb250YWN0QGVrZXkucnUwgfAGA1UdHwSB6DCB5TAmoCSgIoYgaHR0cDovL2NhLmVr
          ZXkucnUvY2RwL2VrZXlDQS5jcmwwJ6AloCOGIWh0dHA6Ly9jYS5la2V5LnByby9jZHAvZWtl
          eUNBLmNybDAnoCWgI4YhaHR0cDovL2NhMi5la2V5LnJ1L2NkcC9la2V5Q0EuY3JsMDegNaAz
          hjFodHRwOi8vMTAuMjEuMTcuNjYvaW1hZ2VzL3N0b3JpZXMvZmlsZS9la2V5Q0EuY3JsMDCg
          LqAshipodHRwOi8vbG9jYWxjcmwucGVybWtyYWkucnUvY2RwL2VrZXlDQS5jcmwwaQYIKwYB
          BQUHAQEEXTBbMCwGCCsGAQUFBzAChiBodHRwOi8vY2EuZWtleS5ydS9jZHAvZWtleUNBLmNl
          cjArBggrBgEFBQcwAYYfaHR0cDovL3NwLmVrZXkucnUvb2NzcC9vY3NwLnNyZjAOBgNVHQ8B
          Af8EBAMCBPAwGQYJKoZIhvcNAQkPBAwwCjAIBgYqhQMCAhUwdQYDVR0lBG4wbAYIKoUDBgMB
          AgIGByqFAwICIgYGCCsGAQUFBwMCBggrBgEFBQcDBAYHKoUDAicBAQYIKoUDBgMBBAEGCCqF
          AwYDAQQCBggqhQMGAwEEAwYIKoUDBgMBAwEGCCqFAwMFCgIMBggqhQMDCGQBcjBnBgNVHSAE
          YDBeMAkGByqFAwMIZAEwCAYGKoUDZHEBMAoGCCqFAwMIZAECMAoGCCqFAwMIZAEEMAoGCCqF
          AwMIZAEFMAsGCSqFAwMCZEENCzAKBggqhQMDCGQBDDAKBggqhQMDCGQBDTAKBgYqhQMCAgMF
          AANBACRmZM6B2tGV70IcGMMiwlKoE1287g4mGTfdKenN/62PcCG4Cb+PweGO5Vu+ZgH02EWA
          nCg/XoiTYsgBXJ/vdN4=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PLEAfruX4+oMAXEpZdr/916e01w=</DigestValue>
      </Reference>
      <Reference URI="/word/fontTable.xml?ContentType=application/vnd.openxmlformats-officedocument.wordprocessingml.fontTable+xml">
        <DigestMethod Algorithm="http://www.w3.org/2000/09/xmldsig#sha1"/>
        <DigestValue>xBYhbJGiOZ6oRyRGf2YlEP2k9NE=</DigestValue>
      </Reference>
      <Reference URI="/word/numbering.xml?ContentType=application/vnd.openxmlformats-officedocument.wordprocessingml.numbering+xml">
        <DigestMethod Algorithm="http://www.w3.org/2000/09/xmldsig#sha1"/>
        <DigestValue>/aGt/TSiA6LZB4MPr1BLViwn1sc=</DigestValue>
      </Reference>
      <Reference URI="/word/settings.xml?ContentType=application/vnd.openxmlformats-officedocument.wordprocessingml.settings+xml">
        <DigestMethod Algorithm="http://www.w3.org/2000/09/xmldsig#sha1"/>
        <DigestValue>3cbzvmLkqNbufp/tJiXMlTkIBpc=</DigestValue>
      </Reference>
      <Reference URI="/word/styles.xml?ContentType=application/vnd.openxmlformats-officedocument.wordprocessingml.styles+xml">
        <DigestMethod Algorithm="http://www.w3.org/2000/09/xmldsig#sha1"/>
        <DigestValue>ux2xlL0vvM6/M5sZ7xjs7y5MF7k=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fLjqwy3OYKo9c4VJOMynTYj24H4=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2016-09-30T07:07:18Z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№_1/1_</vt:lpstr>
    </vt:vector>
  </TitlesOfParts>
  <Company>Home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№_1/1_</dc:title>
  <dc:subject/>
  <dc:creator>WORK</dc:creator>
  <cp:keywords/>
  <dc:description/>
  <cp:lastModifiedBy>Андрей Медведев</cp:lastModifiedBy>
  <cp:revision>4</cp:revision>
  <cp:lastPrinted>2011-04-12T09:22:00Z</cp:lastPrinted>
  <dcterms:created xsi:type="dcterms:W3CDTF">2016-06-03T06:06:00Z</dcterms:created>
  <dcterms:modified xsi:type="dcterms:W3CDTF">2016-09-28T17:18:00Z</dcterms:modified>
</cp:coreProperties>
</file>