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6C" w:rsidRDefault="00ED246C" w:rsidP="00ED246C">
      <w:pPr>
        <w:jc w:val="center"/>
        <w:rPr>
          <w:b/>
          <w:szCs w:val="24"/>
        </w:rPr>
      </w:pPr>
      <w:r w:rsidRPr="0074549A">
        <w:rPr>
          <w:b/>
          <w:szCs w:val="24"/>
        </w:rPr>
        <w:t>ДОГОВОР КУПЛИ – ПРОДАЖИ</w:t>
      </w:r>
    </w:p>
    <w:p w:rsidR="00ED246C" w:rsidRPr="0074549A" w:rsidRDefault="00ED246C" w:rsidP="00ED246C">
      <w:pPr>
        <w:jc w:val="center"/>
        <w:rPr>
          <w:rFonts w:eastAsia="Calibri"/>
          <w:b/>
          <w:sz w:val="24"/>
          <w:szCs w:val="24"/>
        </w:rPr>
      </w:pPr>
      <w:r>
        <w:rPr>
          <w:b/>
          <w:szCs w:val="24"/>
        </w:rPr>
        <w:t>недвижимого имущества</w:t>
      </w:r>
      <w:r w:rsidRPr="0074549A">
        <w:rPr>
          <w:b/>
          <w:szCs w:val="24"/>
        </w:rPr>
        <w:t xml:space="preserve"> (проект)</w:t>
      </w:r>
      <w:r w:rsidRPr="0074549A">
        <w:rPr>
          <w:rStyle w:val="aa"/>
          <w:b/>
          <w:szCs w:val="24"/>
        </w:rPr>
        <w:footnoteReference w:id="1"/>
      </w:r>
    </w:p>
    <w:p w:rsidR="00ED246C" w:rsidRPr="001E00B2" w:rsidRDefault="00ED246C" w:rsidP="00ED246C">
      <w:pPr>
        <w:pStyle w:val="3"/>
        <w:jc w:val="center"/>
        <w:rPr>
          <w:szCs w:val="24"/>
        </w:rPr>
      </w:pPr>
    </w:p>
    <w:p w:rsidR="00ED246C" w:rsidRPr="001E00B2" w:rsidRDefault="00ED246C" w:rsidP="00ED246C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ED246C" w:rsidRPr="001E00B2" w:rsidRDefault="00ED246C" w:rsidP="00ED246C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  <w:t xml:space="preserve">   ______________________ года</w:t>
      </w:r>
    </w:p>
    <w:p w:rsidR="00ED246C" w:rsidRPr="001E00B2" w:rsidRDefault="00ED246C" w:rsidP="00ED246C">
      <w:pPr>
        <w:rPr>
          <w:sz w:val="24"/>
          <w:szCs w:val="24"/>
        </w:rPr>
      </w:pPr>
    </w:p>
    <w:p w:rsidR="00ED246C" w:rsidRPr="004A676F" w:rsidRDefault="00ED246C" w:rsidP="00ED246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Закрытое акционерное общество «</w:t>
      </w:r>
      <w:r w:rsidRPr="00B9013C">
        <w:rPr>
          <w:b/>
          <w:sz w:val="24"/>
          <w:szCs w:val="24"/>
        </w:rPr>
        <w:t xml:space="preserve">Максима-стиль» </w:t>
      </w:r>
      <w:r w:rsidRPr="00B9013C">
        <w:rPr>
          <w:sz w:val="24"/>
          <w:szCs w:val="24"/>
        </w:rPr>
        <w:t xml:space="preserve">(ОГРН:1073702045240, ИНН:3702544092, </w:t>
      </w:r>
      <w:r>
        <w:rPr>
          <w:sz w:val="24"/>
          <w:szCs w:val="24"/>
        </w:rPr>
        <w:t>ю</w:t>
      </w:r>
      <w:r w:rsidRPr="00624BEE">
        <w:rPr>
          <w:sz w:val="24"/>
          <w:szCs w:val="24"/>
        </w:rPr>
        <w:t>ридический адрес</w:t>
      </w:r>
      <w:r w:rsidRPr="00B9013C">
        <w:rPr>
          <w:sz w:val="24"/>
          <w:szCs w:val="24"/>
        </w:rPr>
        <w:t>: 153002, Ивановская обл., г.</w:t>
      </w:r>
      <w:r>
        <w:rPr>
          <w:sz w:val="24"/>
          <w:szCs w:val="24"/>
        </w:rPr>
        <w:t xml:space="preserve"> </w:t>
      </w:r>
      <w:r w:rsidRPr="00B9013C">
        <w:rPr>
          <w:sz w:val="24"/>
          <w:szCs w:val="24"/>
        </w:rPr>
        <w:t>Иваново, ул.</w:t>
      </w:r>
      <w:r>
        <w:rPr>
          <w:sz w:val="24"/>
          <w:szCs w:val="24"/>
        </w:rPr>
        <w:t xml:space="preserve"> </w:t>
      </w:r>
      <w:proofErr w:type="spellStart"/>
      <w:r w:rsidRPr="00B9013C">
        <w:rPr>
          <w:sz w:val="24"/>
          <w:szCs w:val="24"/>
        </w:rPr>
        <w:t>Громобоя</w:t>
      </w:r>
      <w:proofErr w:type="spellEnd"/>
      <w:r w:rsidRPr="00B9013C">
        <w:rPr>
          <w:sz w:val="24"/>
          <w:szCs w:val="24"/>
        </w:rPr>
        <w:t>, д.1А)</w:t>
      </w:r>
      <w:r>
        <w:rPr>
          <w:sz w:val="24"/>
          <w:szCs w:val="24"/>
        </w:rPr>
        <w:t xml:space="preserve">, именуемое в </w:t>
      </w:r>
      <w:r w:rsidRPr="00B9013C">
        <w:rPr>
          <w:sz w:val="24"/>
          <w:szCs w:val="24"/>
        </w:rPr>
        <w:t>дальнейшем «</w:t>
      </w:r>
      <w:r>
        <w:rPr>
          <w:sz w:val="24"/>
          <w:szCs w:val="24"/>
        </w:rPr>
        <w:t>Продавец</w:t>
      </w:r>
      <w:r w:rsidRPr="00B9013C">
        <w:rPr>
          <w:sz w:val="24"/>
          <w:szCs w:val="24"/>
        </w:rPr>
        <w:t xml:space="preserve">», </w:t>
      </w:r>
      <w:r w:rsidRPr="004A676F">
        <w:rPr>
          <w:sz w:val="24"/>
          <w:szCs w:val="24"/>
        </w:rPr>
        <w:t xml:space="preserve">в лице </w:t>
      </w:r>
      <w:r w:rsidRPr="004A676F">
        <w:rPr>
          <w:b/>
          <w:sz w:val="24"/>
          <w:szCs w:val="24"/>
        </w:rPr>
        <w:t>конкурсного управляющего Максименко Александра Александровича</w:t>
      </w:r>
      <w:r w:rsidRPr="004A676F">
        <w:rPr>
          <w:sz w:val="24"/>
          <w:szCs w:val="24"/>
        </w:rPr>
        <w:t xml:space="preserve"> (</w:t>
      </w:r>
      <w:r w:rsidR="008851AE">
        <w:rPr>
          <w:sz w:val="24"/>
          <w:szCs w:val="24"/>
        </w:rPr>
        <w:t xml:space="preserve">почтовый адрес: </w:t>
      </w:r>
      <w:r w:rsidR="007D3452" w:rsidRPr="007D3452">
        <w:rPr>
          <w:sz w:val="24"/>
          <w:szCs w:val="24"/>
        </w:rPr>
        <w:t xml:space="preserve">150000, </w:t>
      </w:r>
      <w:proofErr w:type="spellStart"/>
      <w:r w:rsidR="007D3452" w:rsidRPr="007D3452">
        <w:rPr>
          <w:sz w:val="24"/>
          <w:szCs w:val="24"/>
        </w:rPr>
        <w:t>г</w:t>
      </w:r>
      <w:proofErr w:type="gramStart"/>
      <w:r w:rsidR="007D3452" w:rsidRPr="007D3452">
        <w:rPr>
          <w:sz w:val="24"/>
          <w:szCs w:val="24"/>
        </w:rPr>
        <w:t>.Я</w:t>
      </w:r>
      <w:proofErr w:type="gramEnd"/>
      <w:r w:rsidR="007D3452" w:rsidRPr="007D3452">
        <w:rPr>
          <w:sz w:val="24"/>
          <w:szCs w:val="24"/>
        </w:rPr>
        <w:t>рославль</w:t>
      </w:r>
      <w:proofErr w:type="spellEnd"/>
      <w:r w:rsidR="007D3452" w:rsidRPr="007D3452">
        <w:rPr>
          <w:sz w:val="24"/>
          <w:szCs w:val="24"/>
        </w:rPr>
        <w:t xml:space="preserve">, </w:t>
      </w:r>
      <w:proofErr w:type="spellStart"/>
      <w:r w:rsidR="007D3452" w:rsidRPr="007D3452">
        <w:rPr>
          <w:sz w:val="24"/>
          <w:szCs w:val="24"/>
        </w:rPr>
        <w:t>ул.Которосльная</w:t>
      </w:r>
      <w:proofErr w:type="spellEnd"/>
      <w:r w:rsidR="007D3452" w:rsidRPr="007D3452">
        <w:rPr>
          <w:sz w:val="24"/>
          <w:szCs w:val="24"/>
        </w:rPr>
        <w:t xml:space="preserve"> набережная, д.22/10, оф.301</w:t>
      </w:r>
      <w:bookmarkStart w:id="0" w:name="_GoBack"/>
      <w:bookmarkEnd w:id="0"/>
      <w:r w:rsidR="006612E9">
        <w:rPr>
          <w:sz w:val="24"/>
          <w:szCs w:val="24"/>
        </w:rPr>
        <w:t>, ИНН:</w:t>
      </w:r>
      <w:r w:rsidRPr="004A676F">
        <w:rPr>
          <w:sz w:val="24"/>
          <w:szCs w:val="24"/>
        </w:rPr>
        <w:t>2913000</w:t>
      </w:r>
      <w:r w:rsidR="006612E9">
        <w:rPr>
          <w:sz w:val="24"/>
          <w:szCs w:val="24"/>
        </w:rPr>
        <w:t>83066, СНИЛС:</w:t>
      </w:r>
      <w:r w:rsidRPr="004A676F">
        <w:rPr>
          <w:sz w:val="24"/>
          <w:szCs w:val="24"/>
        </w:rPr>
        <w:t>117-693-638-90, тел.: 89115535757, e-</w:t>
      </w:r>
      <w:proofErr w:type="spellStart"/>
      <w:r w:rsidRPr="004A676F">
        <w:rPr>
          <w:sz w:val="24"/>
          <w:szCs w:val="24"/>
        </w:rPr>
        <w:t>mail</w:t>
      </w:r>
      <w:proofErr w:type="spellEnd"/>
      <w:r w:rsidRPr="004A676F">
        <w:rPr>
          <w:sz w:val="24"/>
          <w:szCs w:val="24"/>
        </w:rPr>
        <w:t xml:space="preserve">: obankrotim@bk.ru), член </w:t>
      </w:r>
      <w:r>
        <w:rPr>
          <w:sz w:val="24"/>
          <w:szCs w:val="24"/>
        </w:rPr>
        <w:t>Союза</w:t>
      </w:r>
      <w:r w:rsidRPr="004A676F">
        <w:rPr>
          <w:sz w:val="24"/>
          <w:szCs w:val="24"/>
        </w:rPr>
        <w:t xml:space="preserve"> «Саморегулируемая организация арбитражных управляющих Северо-Запада»</w:t>
      </w:r>
      <w:r>
        <w:rPr>
          <w:sz w:val="24"/>
          <w:szCs w:val="24"/>
        </w:rPr>
        <w:t xml:space="preserve"> </w:t>
      </w:r>
      <w:r w:rsidRPr="004A676F">
        <w:rPr>
          <w:sz w:val="24"/>
          <w:szCs w:val="24"/>
        </w:rPr>
        <w:t>(</w:t>
      </w:r>
      <w:r w:rsidR="006612E9" w:rsidRPr="006612E9">
        <w:rPr>
          <w:sz w:val="24"/>
          <w:szCs w:val="24"/>
        </w:rPr>
        <w:t xml:space="preserve">191060, </w:t>
      </w:r>
      <w:proofErr w:type="spellStart"/>
      <w:r w:rsidR="006612E9" w:rsidRPr="006612E9">
        <w:rPr>
          <w:sz w:val="24"/>
          <w:szCs w:val="24"/>
        </w:rPr>
        <w:t>г</w:t>
      </w:r>
      <w:proofErr w:type="gramStart"/>
      <w:r w:rsidR="006612E9" w:rsidRPr="006612E9">
        <w:rPr>
          <w:sz w:val="24"/>
          <w:szCs w:val="24"/>
        </w:rPr>
        <w:t>.С</w:t>
      </w:r>
      <w:proofErr w:type="gramEnd"/>
      <w:r w:rsidR="006612E9" w:rsidRPr="006612E9">
        <w:rPr>
          <w:sz w:val="24"/>
          <w:szCs w:val="24"/>
        </w:rPr>
        <w:t>анкт</w:t>
      </w:r>
      <w:proofErr w:type="spellEnd"/>
      <w:r w:rsidR="006612E9" w:rsidRPr="006612E9">
        <w:rPr>
          <w:sz w:val="24"/>
          <w:szCs w:val="24"/>
        </w:rPr>
        <w:t xml:space="preserve">-Петербург, </w:t>
      </w:r>
      <w:proofErr w:type="spellStart"/>
      <w:r w:rsidR="006612E9" w:rsidRPr="006612E9">
        <w:rPr>
          <w:sz w:val="24"/>
          <w:szCs w:val="24"/>
        </w:rPr>
        <w:t>ул.Смольного</w:t>
      </w:r>
      <w:proofErr w:type="spellEnd"/>
      <w:r w:rsidR="006612E9" w:rsidRPr="006612E9">
        <w:rPr>
          <w:sz w:val="24"/>
          <w:szCs w:val="24"/>
        </w:rPr>
        <w:t>, д.1/3, п.6, ИНН:7825489593, ОГРН:1027809209471</w:t>
      </w:r>
      <w:r w:rsidRPr="004A676F">
        <w:rPr>
          <w:sz w:val="24"/>
          <w:szCs w:val="24"/>
        </w:rPr>
        <w:t xml:space="preserve">), действующего на основании </w:t>
      </w:r>
      <w:r>
        <w:rPr>
          <w:sz w:val="24"/>
          <w:szCs w:val="24"/>
        </w:rPr>
        <w:t xml:space="preserve">Арбитражного </w:t>
      </w:r>
      <w:r w:rsidRPr="00314607">
        <w:rPr>
          <w:sz w:val="24"/>
          <w:szCs w:val="24"/>
        </w:rPr>
        <w:t>суда Ивановской обл</w:t>
      </w:r>
      <w:r>
        <w:rPr>
          <w:sz w:val="24"/>
          <w:szCs w:val="24"/>
        </w:rPr>
        <w:t>асти по делу №А17-132/2015 от 06</w:t>
      </w:r>
      <w:r w:rsidRPr="00314607">
        <w:rPr>
          <w:sz w:val="24"/>
          <w:szCs w:val="24"/>
        </w:rPr>
        <w:t>.10.2015</w:t>
      </w:r>
      <w:r w:rsidRPr="004A676F">
        <w:rPr>
          <w:sz w:val="24"/>
          <w:szCs w:val="24"/>
        </w:rPr>
        <w:t>,</w:t>
      </w:r>
      <w:r w:rsidR="00E2099C">
        <w:rPr>
          <w:sz w:val="24"/>
          <w:szCs w:val="24"/>
        </w:rPr>
        <w:t xml:space="preserve"> определения от </w:t>
      </w:r>
      <w:r w:rsidR="007D3452" w:rsidRPr="007D3452">
        <w:rPr>
          <w:sz w:val="24"/>
          <w:szCs w:val="24"/>
        </w:rPr>
        <w:t>05.10.16</w:t>
      </w:r>
      <w:r w:rsidR="00E2099C">
        <w:rPr>
          <w:sz w:val="24"/>
          <w:szCs w:val="24"/>
        </w:rPr>
        <w:t xml:space="preserve"> г.</w:t>
      </w:r>
      <w:r w:rsidRPr="004A676F">
        <w:rPr>
          <w:sz w:val="24"/>
          <w:szCs w:val="24"/>
        </w:rPr>
        <w:t xml:space="preserve"> именуемое далее «</w:t>
      </w:r>
      <w:r w:rsidRPr="004A676F">
        <w:rPr>
          <w:b/>
          <w:sz w:val="24"/>
          <w:szCs w:val="24"/>
        </w:rPr>
        <w:t>Продавец»</w:t>
      </w:r>
      <w:r w:rsidRPr="004A676F">
        <w:rPr>
          <w:sz w:val="24"/>
          <w:szCs w:val="24"/>
        </w:rPr>
        <w:t>, с одной стороны,</w:t>
      </w:r>
    </w:p>
    <w:p w:rsidR="00ED246C" w:rsidRPr="001E00B2" w:rsidRDefault="00ED246C" w:rsidP="00ED246C">
      <w:pPr>
        <w:ind w:firstLine="709"/>
        <w:jc w:val="both"/>
        <w:rPr>
          <w:sz w:val="24"/>
          <w:szCs w:val="24"/>
        </w:rPr>
      </w:pPr>
      <w:proofErr w:type="gramStart"/>
      <w:r w:rsidRPr="004A676F">
        <w:rPr>
          <w:sz w:val="24"/>
          <w:szCs w:val="24"/>
        </w:rPr>
        <w:t xml:space="preserve">и </w:t>
      </w:r>
      <w:r w:rsidRPr="004A676F">
        <w:rPr>
          <w:bCs/>
          <w:i/>
          <w:sz w:val="24"/>
          <w:szCs w:val="24"/>
        </w:rPr>
        <w:t>(победитель торгов</w:t>
      </w:r>
      <w:r w:rsidRPr="004A676F">
        <w:rPr>
          <w:bCs/>
          <w:sz w:val="24"/>
          <w:szCs w:val="24"/>
        </w:rPr>
        <w:t xml:space="preserve">), именуемое в дальнейшем </w:t>
      </w:r>
      <w:r w:rsidRPr="004A676F">
        <w:rPr>
          <w:b/>
          <w:bCs/>
          <w:sz w:val="24"/>
          <w:szCs w:val="24"/>
        </w:rPr>
        <w:t xml:space="preserve">«Покупатель»,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(уполномоченное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>
        <w:rPr>
          <w:b/>
          <w:bCs/>
          <w:sz w:val="24"/>
          <w:szCs w:val="24"/>
        </w:rPr>
        <w:t xml:space="preserve"> </w:t>
      </w:r>
      <w:r w:rsidRPr="0064069E">
        <w:rPr>
          <w:bCs/>
          <w:i/>
          <w:sz w:val="24"/>
          <w:szCs w:val="24"/>
        </w:rPr>
        <w:t>(правоустанавливающий документ)</w:t>
      </w:r>
      <w:r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далее совместно именуемые </w:t>
      </w:r>
      <w:r w:rsidRPr="001E00B2">
        <w:rPr>
          <w:b/>
          <w:sz w:val="24"/>
          <w:szCs w:val="24"/>
        </w:rPr>
        <w:t>«Стороны»</w:t>
      </w:r>
      <w:r w:rsidRPr="001E00B2">
        <w:rPr>
          <w:sz w:val="24"/>
          <w:szCs w:val="24"/>
        </w:rPr>
        <w:t>, заключили настоящий договор о</w:t>
      </w:r>
      <w:proofErr w:type="gramEnd"/>
      <w:r w:rsidRPr="001E00B2">
        <w:rPr>
          <w:sz w:val="24"/>
          <w:szCs w:val="24"/>
        </w:rPr>
        <w:t xml:space="preserve"> </w:t>
      </w:r>
      <w:proofErr w:type="gramStart"/>
      <w:r w:rsidRPr="001E00B2">
        <w:rPr>
          <w:sz w:val="24"/>
          <w:szCs w:val="24"/>
        </w:rPr>
        <w:t>нижеследующем</w:t>
      </w:r>
      <w:proofErr w:type="gramEnd"/>
      <w:r w:rsidRPr="001E00B2">
        <w:rPr>
          <w:sz w:val="24"/>
          <w:szCs w:val="24"/>
        </w:rPr>
        <w:t>:</w:t>
      </w:r>
    </w:p>
    <w:p w:rsidR="00ED246C" w:rsidRPr="00943693" w:rsidRDefault="00ED246C" w:rsidP="00ED246C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ED246C" w:rsidRPr="00943693" w:rsidRDefault="00ED246C" w:rsidP="00ED246C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732D79" w:rsidRPr="00732D79" w:rsidRDefault="00ED246C" w:rsidP="00732D79">
      <w:pPr>
        <w:ind w:firstLine="709"/>
        <w:jc w:val="both"/>
        <w:rPr>
          <w:b/>
          <w:sz w:val="24"/>
          <w:szCs w:val="24"/>
        </w:rPr>
      </w:pPr>
      <w:r w:rsidRPr="00732D79">
        <w:rPr>
          <w:b/>
          <w:sz w:val="24"/>
          <w:szCs w:val="24"/>
        </w:rPr>
        <w:t xml:space="preserve">- </w:t>
      </w:r>
      <w:r w:rsidR="00732D79" w:rsidRPr="00732D79">
        <w:rPr>
          <w:b/>
          <w:sz w:val="24"/>
          <w:szCs w:val="24"/>
        </w:rPr>
        <w:t xml:space="preserve">Административное здание, назначение: нежилое, 3 – </w:t>
      </w:r>
      <w:proofErr w:type="gramStart"/>
      <w:r w:rsidR="00732D79" w:rsidRPr="00732D79">
        <w:rPr>
          <w:b/>
          <w:sz w:val="24"/>
          <w:szCs w:val="24"/>
        </w:rPr>
        <w:t>этажные</w:t>
      </w:r>
      <w:proofErr w:type="gramEnd"/>
      <w:r w:rsidR="00732D79" w:rsidRPr="00732D79">
        <w:rPr>
          <w:b/>
          <w:sz w:val="24"/>
          <w:szCs w:val="24"/>
        </w:rPr>
        <w:t xml:space="preserve"> (подземных этажей – 1), общая площадь 1541,1 </w:t>
      </w:r>
      <w:proofErr w:type="spellStart"/>
      <w:r w:rsidR="00732D79" w:rsidRPr="00732D79">
        <w:rPr>
          <w:b/>
          <w:sz w:val="24"/>
          <w:szCs w:val="24"/>
        </w:rPr>
        <w:t>кв.м</w:t>
      </w:r>
      <w:proofErr w:type="spellEnd"/>
      <w:r w:rsidR="00732D79" w:rsidRPr="00732D79">
        <w:rPr>
          <w:b/>
          <w:sz w:val="24"/>
          <w:szCs w:val="24"/>
        </w:rPr>
        <w:t xml:space="preserve">., инв. №32100:24:401:002:000321000, лит. А, </w:t>
      </w:r>
      <w:proofErr w:type="spellStart"/>
      <w:r w:rsidR="00732D79" w:rsidRPr="00732D79">
        <w:rPr>
          <w:b/>
          <w:sz w:val="24"/>
          <w:szCs w:val="24"/>
        </w:rPr>
        <w:t>усл</w:t>
      </w:r>
      <w:proofErr w:type="spellEnd"/>
      <w:r w:rsidR="00732D79" w:rsidRPr="00732D79">
        <w:rPr>
          <w:b/>
          <w:sz w:val="24"/>
          <w:szCs w:val="24"/>
        </w:rPr>
        <w:t xml:space="preserve">. №37:24:020127:236, адрес (местонахождение) объекта: Ивановская область, г. Иваново, ул. </w:t>
      </w:r>
      <w:proofErr w:type="spellStart"/>
      <w:r w:rsidR="00732D79" w:rsidRPr="00732D79">
        <w:rPr>
          <w:b/>
          <w:sz w:val="24"/>
          <w:szCs w:val="24"/>
        </w:rPr>
        <w:t>Громобоя</w:t>
      </w:r>
      <w:proofErr w:type="spellEnd"/>
      <w:r w:rsidR="00732D79" w:rsidRPr="00732D79">
        <w:rPr>
          <w:b/>
          <w:sz w:val="24"/>
          <w:szCs w:val="24"/>
        </w:rPr>
        <w:t xml:space="preserve"> д.1 «А»</w:t>
      </w:r>
    </w:p>
    <w:p w:rsidR="00732D79" w:rsidRPr="00AA069D" w:rsidRDefault="00732D79" w:rsidP="00732D79">
      <w:pPr>
        <w:jc w:val="both"/>
        <w:rPr>
          <w:sz w:val="24"/>
          <w:szCs w:val="24"/>
          <w:u w:val="single"/>
        </w:rPr>
      </w:pPr>
      <w:r w:rsidRPr="00AA069D">
        <w:rPr>
          <w:sz w:val="24"/>
          <w:szCs w:val="24"/>
        </w:rPr>
        <w:t>____</w:t>
      </w:r>
      <w:r w:rsidRPr="00AA069D">
        <w:rPr>
          <w:sz w:val="24"/>
          <w:szCs w:val="24"/>
          <w:u w:val="single"/>
        </w:rPr>
        <w:t>(иные данные индивидуализирующие объект)</w:t>
      </w:r>
      <w:r w:rsidRPr="006225EE">
        <w:rPr>
          <w:sz w:val="24"/>
          <w:szCs w:val="24"/>
        </w:rPr>
        <w:t>______________________________________</w:t>
      </w:r>
    </w:p>
    <w:p w:rsidR="00732D79" w:rsidRPr="00732D79" w:rsidRDefault="00732D79" w:rsidP="00732D79">
      <w:pPr>
        <w:ind w:firstLine="709"/>
        <w:jc w:val="both"/>
        <w:rPr>
          <w:b/>
          <w:sz w:val="24"/>
          <w:szCs w:val="24"/>
        </w:rPr>
      </w:pPr>
      <w:r w:rsidRPr="00732D79">
        <w:rPr>
          <w:b/>
          <w:sz w:val="24"/>
          <w:szCs w:val="24"/>
        </w:rPr>
        <w:t xml:space="preserve">- Земельный участок, категория земель: земли населенных пунктов, разрешенное использование: для административного здания, площадь 1884 </w:t>
      </w:r>
      <w:proofErr w:type="spellStart"/>
      <w:r w:rsidRPr="00732D79">
        <w:rPr>
          <w:b/>
          <w:sz w:val="24"/>
          <w:szCs w:val="24"/>
        </w:rPr>
        <w:t>кв.м</w:t>
      </w:r>
      <w:proofErr w:type="spellEnd"/>
      <w:r w:rsidRPr="00732D79">
        <w:rPr>
          <w:b/>
          <w:sz w:val="24"/>
          <w:szCs w:val="24"/>
        </w:rPr>
        <w:t xml:space="preserve">., </w:t>
      </w:r>
      <w:proofErr w:type="spellStart"/>
      <w:r w:rsidRPr="00732D79">
        <w:rPr>
          <w:b/>
          <w:sz w:val="24"/>
          <w:szCs w:val="24"/>
        </w:rPr>
        <w:t>кад</w:t>
      </w:r>
      <w:proofErr w:type="spellEnd"/>
      <w:r w:rsidRPr="00732D79">
        <w:rPr>
          <w:b/>
          <w:sz w:val="24"/>
          <w:szCs w:val="24"/>
        </w:rPr>
        <w:t>. №37:24:020127:0057, адрес (местонахождение) объекта:</w:t>
      </w:r>
      <w:r w:rsidRPr="00732D79">
        <w:rPr>
          <w:b/>
        </w:rPr>
        <w:t xml:space="preserve"> </w:t>
      </w:r>
      <w:r w:rsidRPr="00732D79">
        <w:rPr>
          <w:b/>
          <w:sz w:val="24"/>
          <w:szCs w:val="24"/>
        </w:rPr>
        <w:t xml:space="preserve">Ивановская область, г. Иваново, ул. </w:t>
      </w:r>
      <w:proofErr w:type="spellStart"/>
      <w:r w:rsidRPr="00732D79">
        <w:rPr>
          <w:b/>
          <w:sz w:val="24"/>
          <w:szCs w:val="24"/>
        </w:rPr>
        <w:t>Громобоя</w:t>
      </w:r>
      <w:proofErr w:type="spellEnd"/>
      <w:r w:rsidRPr="00732D79">
        <w:rPr>
          <w:b/>
          <w:sz w:val="24"/>
          <w:szCs w:val="24"/>
        </w:rPr>
        <w:t xml:space="preserve"> д.1 «А»</w:t>
      </w:r>
    </w:p>
    <w:p w:rsidR="00ED246C" w:rsidRPr="00AA069D" w:rsidRDefault="00ED246C" w:rsidP="00732D79">
      <w:pPr>
        <w:jc w:val="both"/>
        <w:rPr>
          <w:sz w:val="24"/>
          <w:szCs w:val="24"/>
          <w:u w:val="single"/>
        </w:rPr>
      </w:pPr>
      <w:r w:rsidRPr="00AA069D">
        <w:rPr>
          <w:sz w:val="24"/>
          <w:szCs w:val="24"/>
        </w:rPr>
        <w:t>____</w:t>
      </w:r>
      <w:r w:rsidRPr="00AA069D">
        <w:rPr>
          <w:sz w:val="24"/>
          <w:szCs w:val="24"/>
          <w:u w:val="single"/>
        </w:rPr>
        <w:t>(иные данные индивидуализирующие объект)</w:t>
      </w:r>
      <w:r w:rsidRPr="006225EE">
        <w:rPr>
          <w:sz w:val="24"/>
          <w:szCs w:val="24"/>
        </w:rPr>
        <w:t>______________________________________</w:t>
      </w:r>
    </w:p>
    <w:p w:rsidR="00ED246C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AA069D">
        <w:rPr>
          <w:sz w:val="24"/>
          <w:szCs w:val="24"/>
        </w:rPr>
        <w:t>Имущество принадлежит Продавцу на основании:</w:t>
      </w:r>
    </w:p>
    <w:p w:rsidR="00ED246C" w:rsidRDefault="00ED246C" w:rsidP="00ED246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__________(</w:t>
      </w:r>
      <w:r w:rsidRPr="00ED246C">
        <w:rPr>
          <w:sz w:val="24"/>
          <w:szCs w:val="24"/>
          <w:u w:val="single"/>
        </w:rPr>
        <w:t>сведения о правоустанавливающих документах</w:t>
      </w:r>
      <w:r>
        <w:rPr>
          <w:sz w:val="24"/>
          <w:szCs w:val="24"/>
        </w:rPr>
        <w:t>)_____________________________</w:t>
      </w:r>
    </w:p>
    <w:p w:rsidR="00ED246C" w:rsidRPr="00C0543A" w:rsidRDefault="00ED246C" w:rsidP="00ED246C">
      <w:pPr>
        <w:numPr>
          <w:ilvl w:val="1"/>
          <w:numId w:val="2"/>
        </w:numPr>
        <w:ind w:left="0" w:firstLine="709"/>
        <w:jc w:val="both"/>
        <w:rPr>
          <w:sz w:val="24"/>
          <w:szCs w:val="24"/>
          <w:u w:val="single"/>
        </w:rPr>
      </w:pPr>
      <w:r w:rsidRPr="00C0543A">
        <w:rPr>
          <w:sz w:val="24"/>
          <w:szCs w:val="24"/>
        </w:rPr>
        <w:t>Существующие ограничения (обременения) прав на Имущество:</w:t>
      </w:r>
      <w:r>
        <w:rPr>
          <w:sz w:val="24"/>
          <w:szCs w:val="24"/>
        </w:rPr>
        <w:t xml:space="preserve"> </w:t>
      </w:r>
      <w:r w:rsidRPr="00C0543A">
        <w:rPr>
          <w:sz w:val="24"/>
          <w:szCs w:val="24"/>
        </w:rPr>
        <w:t>Ипотека.</w:t>
      </w:r>
    </w:p>
    <w:p w:rsidR="00ED246C" w:rsidRPr="00AA069D" w:rsidRDefault="00ED246C" w:rsidP="005906E1">
      <w:pPr>
        <w:ind w:firstLine="709"/>
        <w:jc w:val="both"/>
        <w:rPr>
          <w:sz w:val="24"/>
          <w:szCs w:val="24"/>
        </w:rPr>
      </w:pPr>
      <w:proofErr w:type="gramStart"/>
      <w:r w:rsidRPr="00AA069D">
        <w:rPr>
          <w:sz w:val="24"/>
          <w:szCs w:val="24"/>
        </w:rPr>
        <w:t>В соответствии с п. 12. постановления Пленума Высшего Арбитражного суда РФ от 23.07.2009 №58 продажа заложенного имущества в порядке, предусмотренном Законом о банкротстве (пунктами 4, 5, 8 - 19 статьи 110, пунктом 3 статьи 111, абзацем третьим пункта 41 статьи 138), приводит к прекращению права залога в силу закона применительно к подпункту 4 пункта 1 статьи 352 ГК РФ, абзацу шестому</w:t>
      </w:r>
      <w:proofErr w:type="gramEnd"/>
      <w:r w:rsidRPr="00AA069D">
        <w:rPr>
          <w:sz w:val="24"/>
          <w:szCs w:val="24"/>
        </w:rPr>
        <w:t xml:space="preserve"> пункта 5 статьи 18.1 Закона о банкротстве.</w:t>
      </w:r>
    </w:p>
    <w:p w:rsidR="00ED246C" w:rsidRDefault="00ED246C" w:rsidP="005906E1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Покупатель приобретает имущество в связи со следующими обстоятельствами: ______(</w:t>
      </w:r>
      <w:r w:rsidRPr="00ED246C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ED246C">
        <w:rPr>
          <w:rStyle w:val="a7"/>
          <w:b w:val="0"/>
          <w:sz w:val="24"/>
          <w:szCs w:val="24"/>
        </w:rPr>
        <w:t>)_____________________________________________________</w:t>
      </w:r>
    </w:p>
    <w:p w:rsidR="005906E1" w:rsidRPr="005906E1" w:rsidRDefault="005906E1" w:rsidP="005906E1">
      <w:pPr>
        <w:pStyle w:val="ab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5906E1">
        <w:rPr>
          <w:rStyle w:val="a7"/>
          <w:b w:val="0"/>
          <w:sz w:val="24"/>
          <w:szCs w:val="24"/>
        </w:rPr>
        <w:t>Покупатель обязуется в</w:t>
      </w:r>
      <w:r w:rsidRPr="005906E1">
        <w:rPr>
          <w:color w:val="000000"/>
          <w:sz w:val="24"/>
          <w:szCs w:val="24"/>
        </w:rPr>
        <w:t>ыполнять требования к содержанию и использованию выявленного объекта культурного наследия, в том числе:</w:t>
      </w:r>
    </w:p>
    <w:p w:rsidR="005906E1" w:rsidRPr="00CF5C3A" w:rsidRDefault="005906E1" w:rsidP="005906E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CF5C3A">
        <w:rPr>
          <w:color w:val="000000"/>
          <w:sz w:val="24"/>
          <w:szCs w:val="24"/>
        </w:rPr>
        <w:lastRenderedPageBreak/>
        <w:t>При содержании и использовании выявленного объекта культурного наследия в целях поддержания в надлежащем техническом состоянии без ухудшения физического состояния и (или) изменения предмета охраны данного объекта культурного наследия собственники/пользователи обязаны: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в случае, если предмет охраны объекта культурного наследия не определен;</w:t>
      </w:r>
      <w:proofErr w:type="gramEnd"/>
      <w:r w:rsidRPr="00CF5C3A">
        <w:rPr>
          <w:color w:val="000000"/>
          <w:sz w:val="24"/>
          <w:szCs w:val="24"/>
        </w:rPr>
        <w:t xml:space="preserve"> обеспечивать сохранность и неизменность облика выявленного объекта культурного наследия;</w:t>
      </w:r>
    </w:p>
    <w:p w:rsidR="005906E1" w:rsidRPr="005906E1" w:rsidRDefault="005906E1" w:rsidP="005906E1">
      <w:pPr>
        <w:autoSpaceDE w:val="0"/>
        <w:autoSpaceDN w:val="0"/>
        <w:adjustRightInd w:val="0"/>
        <w:ind w:firstLine="709"/>
        <w:jc w:val="both"/>
        <w:rPr>
          <w:rStyle w:val="a7"/>
          <w:b w:val="0"/>
          <w:bCs w:val="0"/>
          <w:sz w:val="24"/>
          <w:szCs w:val="24"/>
        </w:rPr>
      </w:pPr>
      <w:r w:rsidRPr="00CF5C3A">
        <w:rPr>
          <w:color w:val="000000"/>
          <w:sz w:val="24"/>
          <w:szCs w:val="24"/>
        </w:rPr>
        <w:t>В случае</w:t>
      </w:r>
      <w:proofErr w:type="gramStart"/>
      <w:r w:rsidRPr="00CF5C3A">
        <w:rPr>
          <w:color w:val="000000"/>
          <w:sz w:val="24"/>
          <w:szCs w:val="24"/>
        </w:rPr>
        <w:t>,</w:t>
      </w:r>
      <w:proofErr w:type="gramEnd"/>
      <w:r w:rsidRPr="00CF5C3A">
        <w:rPr>
          <w:color w:val="000000"/>
          <w:sz w:val="24"/>
          <w:szCs w:val="24"/>
        </w:rPr>
        <w:t xml:space="preserve"> если содержание или использование выявленного объекта культурного наследия может привести к ухудшению состояния данного объекта культурного наследия и (или) предмета охраны данного объекта культурного наследия, устанавливаются </w:t>
      </w:r>
      <w:r>
        <w:rPr>
          <w:sz w:val="24"/>
          <w:szCs w:val="24"/>
        </w:rPr>
        <w:t>соответствующим органом охраны объектов культурного наследия, с</w:t>
      </w:r>
      <w:r w:rsidRPr="00CF5C3A">
        <w:rPr>
          <w:color w:val="000000"/>
          <w:sz w:val="24"/>
          <w:szCs w:val="24"/>
        </w:rPr>
        <w:t>ледующие требования: к видам хозяйственной деятельности с использованием выявленного объекта культурного наследия либо к видам хозяйственной деятельности, оказывающим воздействие на указанные объекты, в том числе ограничение хозяйственной деятельности; к использованию выявленного объекта культурного наследия при осуществлении хозяйственной деятельности, предусматривающие, в том числе ограничение технических и иных параметров воздействия на объект культурного наследия; к благоустройству в границах территории выявленного объекта культурного наследия.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bCs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 xml:space="preserve">Стоимость </w:t>
      </w:r>
      <w:r w:rsidRPr="00ED246C">
        <w:rPr>
          <w:sz w:val="24"/>
          <w:szCs w:val="24"/>
        </w:rPr>
        <w:t xml:space="preserve">Имущества </w:t>
      </w:r>
      <w:r w:rsidRPr="00ED246C">
        <w:rPr>
          <w:rStyle w:val="a7"/>
          <w:b w:val="0"/>
          <w:sz w:val="24"/>
          <w:szCs w:val="24"/>
        </w:rPr>
        <w:t>составляет ______________(в соответствии с результатами торгов)</w:t>
      </w:r>
      <w:r w:rsidRPr="00ED246C">
        <w:rPr>
          <w:sz w:val="24"/>
          <w:szCs w:val="24"/>
        </w:rPr>
        <w:t>:</w:t>
      </w:r>
    </w:p>
    <w:p w:rsidR="00ED246C" w:rsidRPr="00ED246C" w:rsidRDefault="00ED246C" w:rsidP="00ED246C">
      <w:pPr>
        <w:pStyle w:val="a6"/>
        <w:jc w:val="both"/>
        <w:rPr>
          <w:sz w:val="24"/>
          <w:szCs w:val="24"/>
        </w:rPr>
      </w:pPr>
      <w:r w:rsidRPr="00ED246C">
        <w:rPr>
          <w:sz w:val="24"/>
          <w:szCs w:val="24"/>
        </w:rPr>
        <w:t>___________________________________________________________;</w:t>
      </w:r>
    </w:p>
    <w:p w:rsidR="00ED246C" w:rsidRPr="00ED246C" w:rsidRDefault="00ED246C" w:rsidP="00ED246C">
      <w:pPr>
        <w:pStyle w:val="a6"/>
        <w:jc w:val="both"/>
        <w:rPr>
          <w:sz w:val="24"/>
          <w:szCs w:val="24"/>
        </w:rPr>
      </w:pPr>
      <w:r w:rsidRPr="00ED246C">
        <w:rPr>
          <w:sz w:val="24"/>
          <w:szCs w:val="24"/>
        </w:rPr>
        <w:t>___________________________________________________________.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2.2.</w:t>
      </w:r>
      <w:r w:rsidRPr="00ED246C">
        <w:rPr>
          <w:rStyle w:val="a7"/>
          <w:b w:val="0"/>
          <w:sz w:val="24"/>
          <w:szCs w:val="24"/>
        </w:rPr>
        <w:tab/>
        <w:t xml:space="preserve">Оплата производится в течение 30 (тридцати) дней с момента подписания договора купли-продажи. 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ПЕРЕДАЧА ИМУЩЕСТВА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 xml:space="preserve">Имущество передается Продавцом Покупателю по передаточному акту в течение 5 (пяти) дней после полной оплаты стоимости, указанной в п. 2.1 Договора. </w:t>
      </w:r>
      <w:proofErr w:type="gramStart"/>
      <w:r w:rsidRPr="00ED246C">
        <w:rPr>
          <w:rStyle w:val="a7"/>
          <w:b w:val="0"/>
          <w:sz w:val="24"/>
          <w:szCs w:val="24"/>
        </w:rPr>
        <w:t>С даты подписания</w:t>
      </w:r>
      <w:proofErr w:type="gramEnd"/>
      <w:r w:rsidRPr="00ED246C">
        <w:rPr>
          <w:rStyle w:val="a7"/>
          <w:b w:val="0"/>
          <w:sz w:val="24"/>
          <w:szCs w:val="24"/>
        </w:rPr>
        <w:t xml:space="preserve"> акта Покупателем ответственность за сохранность недвижимости, равно как и риск случайной порчи или гибели имущества, несет Покупатель. 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ОТВЕТСТВЕННОСТЬ СТОРОН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4.1.</w:t>
      </w:r>
      <w:r w:rsidRPr="00ED246C">
        <w:rPr>
          <w:rStyle w:val="a7"/>
          <w:b w:val="0"/>
          <w:sz w:val="24"/>
          <w:szCs w:val="24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4.2.</w:t>
      </w:r>
      <w:r w:rsidRPr="00ED246C">
        <w:rPr>
          <w:rStyle w:val="a7"/>
          <w:b w:val="0"/>
          <w:sz w:val="24"/>
          <w:szCs w:val="24"/>
        </w:rPr>
        <w:tab/>
        <w:t>В соответствии с требованиями федерального закона № 127-ФЗ от 26.10.2002                                               «О несостоятельности (банкротстве)» 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5.1.</w:t>
      </w:r>
      <w:r w:rsidRPr="00ED246C">
        <w:rPr>
          <w:rStyle w:val="a7"/>
          <w:b w:val="0"/>
          <w:sz w:val="24"/>
          <w:szCs w:val="24"/>
        </w:rPr>
        <w:tab/>
        <w:t>Стороны договорились, что государственная регистрация перехода права собственности на Имущество производится после подписания передаточного акта.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lastRenderedPageBreak/>
        <w:t>5.2.</w:t>
      </w:r>
      <w:r w:rsidRPr="00ED246C">
        <w:rPr>
          <w:rStyle w:val="a7"/>
          <w:b w:val="0"/>
          <w:sz w:val="24"/>
          <w:szCs w:val="24"/>
        </w:rPr>
        <w:tab/>
        <w:t xml:space="preserve"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</w:t>
      </w:r>
      <w:r>
        <w:rPr>
          <w:rStyle w:val="a7"/>
          <w:b w:val="0"/>
          <w:sz w:val="24"/>
          <w:szCs w:val="24"/>
        </w:rPr>
        <w:t>Ивановской</w:t>
      </w:r>
      <w:r w:rsidRPr="00ED246C">
        <w:rPr>
          <w:rStyle w:val="a7"/>
          <w:b w:val="0"/>
          <w:sz w:val="24"/>
          <w:szCs w:val="24"/>
        </w:rPr>
        <w:t xml:space="preserve"> области.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5.3.</w:t>
      </w:r>
      <w:r w:rsidRPr="00ED246C">
        <w:rPr>
          <w:rStyle w:val="a7"/>
          <w:b w:val="0"/>
          <w:sz w:val="24"/>
          <w:szCs w:val="24"/>
        </w:rPr>
        <w:tab/>
        <w:t>Все расходы по государственной регистрации перехода права собственности на недвижимое имущество несет Покупатель.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ED246C" w:rsidRDefault="00ED246C" w:rsidP="00ED246C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Порядок расторжения договора определяется действующим законодательством и п. 4.2. настоящего договора.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:rsidR="00ED246C" w:rsidRPr="00ED246C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7.1.</w:t>
      </w:r>
      <w:r w:rsidRPr="00ED246C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Московской области.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7.2.</w:t>
      </w:r>
      <w:r w:rsidRPr="00ED246C">
        <w:rPr>
          <w:rStyle w:val="a7"/>
          <w:b w:val="0"/>
          <w:sz w:val="24"/>
          <w:szCs w:val="24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7.3.</w:t>
      </w:r>
      <w:r w:rsidRPr="00ED246C">
        <w:rPr>
          <w:rStyle w:val="a7"/>
          <w:b w:val="0"/>
          <w:sz w:val="24"/>
          <w:szCs w:val="24"/>
        </w:rPr>
        <w:tab/>
        <w:t>Настоящий договор составлен в четырех экземплярах, имеющих равную юридическую силу: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первый экземпляр Продавцу;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второй экземпляр Покупателю;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третий экземпляр для хранения в управлении Федеральной службы государственной регистрации, кадастра и картографии по Московской области;</w:t>
      </w:r>
    </w:p>
    <w:p w:rsidR="00ED246C" w:rsidRPr="00ED246C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D246C">
        <w:rPr>
          <w:rStyle w:val="a7"/>
          <w:b w:val="0"/>
          <w:sz w:val="24"/>
          <w:szCs w:val="24"/>
        </w:rPr>
        <w:t>четвертый – залогодержателю.</w:t>
      </w: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АДРЕСА И РЕКВИЗИТЫ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</w:t>
      </w:r>
      <w:r>
        <w:rPr>
          <w:rStyle w:val="a7"/>
          <w:sz w:val="24"/>
          <w:szCs w:val="24"/>
        </w:rPr>
        <w:t>__________________________</w:t>
      </w:r>
    </w:p>
    <w:p w:rsidR="00ED246C" w:rsidRPr="00AA069D" w:rsidRDefault="00ED246C" w:rsidP="00ED246C">
      <w:pPr>
        <w:pStyle w:val="a6"/>
        <w:ind w:firstLine="709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</w:t>
      </w:r>
      <w:r>
        <w:rPr>
          <w:rStyle w:val="a7"/>
          <w:sz w:val="24"/>
          <w:szCs w:val="24"/>
        </w:rPr>
        <w:t>_______________________________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ПОДПИСИ СТОРОН</w:t>
      </w:r>
    </w:p>
    <w:p w:rsidR="00ED246C" w:rsidRPr="00AA069D" w:rsidRDefault="00ED246C" w:rsidP="00ED246C">
      <w:pPr>
        <w:pStyle w:val="a6"/>
        <w:ind w:firstLine="709"/>
        <w:rPr>
          <w:rStyle w:val="a7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Продавец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_________________________</w:t>
      </w: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ED246C" w:rsidRPr="00AA069D" w:rsidRDefault="00ED246C" w:rsidP="00ED246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AA069D">
        <w:rPr>
          <w:rStyle w:val="a7"/>
          <w:sz w:val="24"/>
          <w:szCs w:val="24"/>
        </w:rPr>
        <w:t>Покупатель</w:t>
      </w:r>
    </w:p>
    <w:p w:rsidR="00ED246C" w:rsidRPr="00AA069D" w:rsidRDefault="00ED246C" w:rsidP="00ED246C">
      <w:pPr>
        <w:pStyle w:val="a6"/>
        <w:ind w:firstLine="709"/>
        <w:jc w:val="center"/>
        <w:rPr>
          <w:bCs/>
          <w:sz w:val="24"/>
          <w:szCs w:val="24"/>
        </w:rPr>
      </w:pPr>
      <w:r w:rsidRPr="00AA069D">
        <w:rPr>
          <w:rStyle w:val="a7"/>
          <w:sz w:val="24"/>
          <w:szCs w:val="24"/>
        </w:rPr>
        <w:t>____________________________________________________</w:t>
      </w:r>
      <w:r>
        <w:rPr>
          <w:rStyle w:val="a7"/>
          <w:sz w:val="24"/>
          <w:szCs w:val="24"/>
        </w:rPr>
        <w:t>________________________</w:t>
      </w:r>
    </w:p>
    <w:p w:rsidR="00C16FD6" w:rsidRDefault="00C16FD6"/>
    <w:sectPr w:rsidR="00C16FD6" w:rsidSect="00514E2E">
      <w:footerReference w:type="even" r:id="rId8"/>
      <w:footerReference w:type="default" r:id="rId9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51" w:rsidRDefault="00150B51" w:rsidP="00ED246C">
      <w:r>
        <w:separator/>
      </w:r>
    </w:p>
  </w:endnote>
  <w:endnote w:type="continuationSeparator" w:id="0">
    <w:p w:rsidR="00150B51" w:rsidRDefault="00150B51" w:rsidP="00ED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Default="00FC2F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14E2E" w:rsidRDefault="00150B5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2E" w:rsidRPr="00712F93" w:rsidRDefault="00FC2F78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3452">
      <w:rPr>
        <w:rStyle w:val="a5"/>
        <w:noProof/>
      </w:rPr>
      <w:t>1</w:t>
    </w:r>
    <w:r>
      <w:rPr>
        <w:rStyle w:val="a5"/>
      </w:rPr>
      <w:fldChar w:fldCharType="end"/>
    </w:r>
  </w:p>
  <w:p w:rsidR="00514E2E" w:rsidRDefault="00150B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51" w:rsidRDefault="00150B51" w:rsidP="00ED246C">
      <w:r>
        <w:separator/>
      </w:r>
    </w:p>
  </w:footnote>
  <w:footnote w:type="continuationSeparator" w:id="0">
    <w:p w:rsidR="00150B51" w:rsidRDefault="00150B51" w:rsidP="00ED246C">
      <w:r>
        <w:continuationSeparator/>
      </w:r>
    </w:p>
  </w:footnote>
  <w:footnote w:id="1">
    <w:p w:rsidR="00ED246C" w:rsidRDefault="00ED246C" w:rsidP="00ED246C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ED246C" w:rsidRDefault="00ED246C" w:rsidP="00ED246C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CE6C8E"/>
    <w:multiLevelType w:val="multilevel"/>
    <w:tmpl w:val="929E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46C"/>
    <w:rsid w:val="00150B51"/>
    <w:rsid w:val="00227E1B"/>
    <w:rsid w:val="005906E1"/>
    <w:rsid w:val="006612E9"/>
    <w:rsid w:val="00732D79"/>
    <w:rsid w:val="007D3452"/>
    <w:rsid w:val="008851AE"/>
    <w:rsid w:val="00C16FD6"/>
    <w:rsid w:val="00CF2199"/>
    <w:rsid w:val="00E2099C"/>
    <w:rsid w:val="00ED246C"/>
    <w:rsid w:val="00FC2F78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46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24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ED246C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ED24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ED246C"/>
  </w:style>
  <w:style w:type="paragraph" w:styleId="a6">
    <w:name w:val="No Spacing"/>
    <w:uiPriority w:val="1"/>
    <w:qFormat/>
    <w:rsid w:val="00ED2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ED246C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ED246C"/>
  </w:style>
  <w:style w:type="character" w:customStyle="1" w:styleId="a9">
    <w:name w:val="Текст сноски Знак"/>
    <w:basedOn w:val="a0"/>
    <w:link w:val="a8"/>
    <w:uiPriority w:val="99"/>
    <w:semiHidden/>
    <w:rsid w:val="00ED2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D246C"/>
    <w:rPr>
      <w:vertAlign w:val="superscript"/>
    </w:rPr>
  </w:style>
  <w:style w:type="paragraph" w:styleId="ab">
    <w:name w:val="List Paragraph"/>
    <w:basedOn w:val="a"/>
    <w:uiPriority w:val="34"/>
    <w:qFormat/>
    <w:rsid w:val="00590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Катя</cp:lastModifiedBy>
  <cp:revision>7</cp:revision>
  <dcterms:created xsi:type="dcterms:W3CDTF">2016-02-19T10:57:00Z</dcterms:created>
  <dcterms:modified xsi:type="dcterms:W3CDTF">2016-10-11T10:54:00Z</dcterms:modified>
</cp:coreProperties>
</file>