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D8" w:rsidRPr="002876BF" w:rsidRDefault="00634ED8" w:rsidP="00634ED8">
      <w:pPr>
        <w:pStyle w:val="ConsTitle"/>
        <w:jc w:val="center"/>
        <w:rPr>
          <w:sz w:val="20"/>
          <w:szCs w:val="20"/>
        </w:rPr>
      </w:pPr>
      <w:r w:rsidRPr="002876BF">
        <w:rPr>
          <w:sz w:val="20"/>
          <w:szCs w:val="20"/>
        </w:rPr>
        <w:t>ДОГОВОР ЗАДАТКА</w:t>
      </w:r>
    </w:p>
    <w:p w:rsidR="00634ED8" w:rsidRPr="002876BF" w:rsidRDefault="00634ED8" w:rsidP="00634ED8">
      <w:pPr>
        <w:pStyle w:val="ConsTitle"/>
        <w:jc w:val="center"/>
        <w:rPr>
          <w:sz w:val="20"/>
          <w:szCs w:val="20"/>
        </w:rPr>
      </w:pPr>
    </w:p>
    <w:p w:rsidR="00634ED8" w:rsidRPr="002876BF" w:rsidRDefault="00634ED8" w:rsidP="00634ED8">
      <w:pPr>
        <w:pStyle w:val="ConsTitle"/>
        <w:jc w:val="center"/>
        <w:rPr>
          <w:b w:val="0"/>
          <w:sz w:val="20"/>
          <w:szCs w:val="20"/>
        </w:rPr>
      </w:pPr>
      <w:r w:rsidRPr="002876BF">
        <w:rPr>
          <w:sz w:val="20"/>
          <w:szCs w:val="20"/>
        </w:rPr>
        <w:t>г. Тула</w:t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  <w:t xml:space="preserve"> </w:t>
      </w:r>
      <w:proofErr w:type="gramStart"/>
      <w:r w:rsidRPr="002876BF">
        <w:rPr>
          <w:sz w:val="20"/>
          <w:szCs w:val="20"/>
        </w:rPr>
        <w:t xml:space="preserve">«  </w:t>
      </w:r>
      <w:proofErr w:type="gramEnd"/>
      <w:r w:rsidRPr="002876BF">
        <w:rPr>
          <w:sz w:val="20"/>
          <w:szCs w:val="20"/>
        </w:rPr>
        <w:t xml:space="preserve">    »   _____________  201</w:t>
      </w:r>
      <w:r>
        <w:rPr>
          <w:sz w:val="20"/>
          <w:szCs w:val="20"/>
        </w:rPr>
        <w:t>__</w:t>
      </w:r>
      <w:r w:rsidRPr="002876BF">
        <w:rPr>
          <w:sz w:val="20"/>
          <w:szCs w:val="20"/>
        </w:rPr>
        <w:t xml:space="preserve"> г.</w:t>
      </w:r>
    </w:p>
    <w:p w:rsidR="00634ED8" w:rsidRPr="002876BF" w:rsidRDefault="00634ED8" w:rsidP="00634ED8">
      <w:pPr>
        <w:pStyle w:val="ConsNonformat"/>
        <w:tabs>
          <w:tab w:val="center" w:pos="4800"/>
          <w:tab w:val="right" w:pos="9600"/>
        </w:tabs>
        <w:rPr>
          <w:rFonts w:ascii="Arial" w:hAnsi="Arial" w:cs="Arial"/>
        </w:rPr>
      </w:pPr>
    </w:p>
    <w:p w:rsidR="00634ED8" w:rsidRPr="004A265A" w:rsidRDefault="00634ED8" w:rsidP="00634ED8">
      <w:pPr>
        <w:pStyle w:val="ConsNonformat"/>
        <w:ind w:firstLine="240"/>
        <w:rPr>
          <w:rFonts w:ascii="Times New Roman" w:hAnsi="Times New Roman" w:cs="Times New Roman"/>
          <w:sz w:val="22"/>
          <w:szCs w:val="22"/>
        </w:rPr>
      </w:pPr>
    </w:p>
    <w:p w:rsidR="00634ED8" w:rsidRPr="002876BF" w:rsidRDefault="00D612DA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Финансовы</w:t>
      </w:r>
      <w:r w:rsidR="00634ED8" w:rsidRPr="002876BF">
        <w:rPr>
          <w:rFonts w:ascii="Arial" w:hAnsi="Arial" w:cs="Arial"/>
          <w:sz w:val="18"/>
          <w:szCs w:val="18"/>
        </w:rPr>
        <w:t xml:space="preserve">й управляющий </w:t>
      </w:r>
      <w:r w:rsidR="00634ED8">
        <w:rPr>
          <w:rFonts w:ascii="Arial" w:hAnsi="Arial" w:cs="Arial"/>
          <w:sz w:val="18"/>
          <w:szCs w:val="18"/>
        </w:rPr>
        <w:t xml:space="preserve">ИП </w:t>
      </w:r>
      <w:proofErr w:type="spellStart"/>
      <w:r>
        <w:rPr>
          <w:rFonts w:ascii="Arial" w:hAnsi="Arial" w:cs="Arial"/>
          <w:sz w:val="18"/>
          <w:szCs w:val="18"/>
        </w:rPr>
        <w:t>Пристайко</w:t>
      </w:r>
      <w:proofErr w:type="spellEnd"/>
      <w:r>
        <w:rPr>
          <w:rFonts w:ascii="Arial" w:hAnsi="Arial" w:cs="Arial"/>
          <w:sz w:val="18"/>
          <w:szCs w:val="18"/>
        </w:rPr>
        <w:t xml:space="preserve"> Л.В. </w:t>
      </w:r>
      <w:proofErr w:type="spellStart"/>
      <w:r>
        <w:rPr>
          <w:rFonts w:ascii="Arial" w:hAnsi="Arial" w:cs="Arial"/>
          <w:sz w:val="18"/>
          <w:szCs w:val="18"/>
        </w:rPr>
        <w:t>Ру</w:t>
      </w:r>
      <w:r w:rsidR="00634ED8" w:rsidRPr="002876BF">
        <w:rPr>
          <w:rFonts w:ascii="Arial" w:hAnsi="Arial" w:cs="Arial"/>
          <w:sz w:val="18"/>
          <w:szCs w:val="18"/>
        </w:rPr>
        <w:t>сакова</w:t>
      </w:r>
      <w:proofErr w:type="spellEnd"/>
      <w:r w:rsidR="00634ED8" w:rsidRPr="002876BF">
        <w:rPr>
          <w:rFonts w:ascii="Arial" w:hAnsi="Arial" w:cs="Arial"/>
          <w:sz w:val="18"/>
          <w:szCs w:val="18"/>
        </w:rPr>
        <w:t xml:space="preserve"> Елена Викторовна, именуемый в дальнейшем </w:t>
      </w:r>
      <w:r w:rsidR="00634ED8" w:rsidRPr="002876BF">
        <w:rPr>
          <w:rFonts w:ascii="Arial" w:hAnsi="Arial" w:cs="Arial"/>
          <w:b/>
          <w:i/>
          <w:sz w:val="18"/>
          <w:szCs w:val="18"/>
        </w:rPr>
        <w:t>«Организатор торгов»</w:t>
      </w:r>
      <w:r w:rsidR="00634ED8" w:rsidRPr="002876BF">
        <w:rPr>
          <w:rFonts w:ascii="Arial" w:hAnsi="Arial" w:cs="Arial"/>
          <w:sz w:val="18"/>
          <w:szCs w:val="18"/>
        </w:rPr>
        <w:t xml:space="preserve">, действующий на основании </w:t>
      </w:r>
      <w:r w:rsidR="00634ED8">
        <w:rPr>
          <w:rFonts w:ascii="Arial" w:hAnsi="Arial" w:cs="Arial"/>
          <w:sz w:val="18"/>
          <w:szCs w:val="18"/>
        </w:rPr>
        <w:t>реше</w:t>
      </w:r>
      <w:r w:rsidR="00634ED8" w:rsidRPr="002876BF">
        <w:rPr>
          <w:rFonts w:ascii="Arial" w:hAnsi="Arial" w:cs="Arial"/>
          <w:sz w:val="18"/>
          <w:szCs w:val="18"/>
        </w:rPr>
        <w:t xml:space="preserve">ния арбитражного суда Тульской области от </w:t>
      </w:r>
      <w:r>
        <w:rPr>
          <w:rFonts w:ascii="Arial" w:hAnsi="Arial" w:cs="Arial"/>
          <w:sz w:val="18"/>
          <w:szCs w:val="18"/>
        </w:rPr>
        <w:t>11</w:t>
      </w:r>
      <w:r w:rsidR="00634ED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11</w:t>
      </w:r>
      <w:r w:rsidR="00634ED8">
        <w:rPr>
          <w:rFonts w:ascii="Arial" w:hAnsi="Arial" w:cs="Arial"/>
          <w:sz w:val="18"/>
          <w:szCs w:val="18"/>
        </w:rPr>
        <w:t>.15</w:t>
      </w:r>
      <w:r w:rsidR="00634ED8" w:rsidRPr="002876BF">
        <w:rPr>
          <w:rFonts w:ascii="Arial" w:hAnsi="Arial" w:cs="Arial"/>
          <w:sz w:val="18"/>
          <w:szCs w:val="18"/>
        </w:rPr>
        <w:t xml:space="preserve"> г</w:t>
      </w:r>
      <w:r w:rsidR="00634ED8">
        <w:rPr>
          <w:rFonts w:ascii="Arial" w:hAnsi="Arial" w:cs="Arial"/>
          <w:sz w:val="18"/>
          <w:szCs w:val="18"/>
        </w:rPr>
        <w:t xml:space="preserve">. </w:t>
      </w:r>
      <w:r w:rsidR="00634ED8" w:rsidRPr="002876BF">
        <w:rPr>
          <w:rFonts w:ascii="Arial" w:hAnsi="Arial" w:cs="Arial"/>
          <w:sz w:val="18"/>
          <w:szCs w:val="18"/>
        </w:rPr>
        <w:t>по делу № А68-</w:t>
      </w:r>
      <w:r>
        <w:rPr>
          <w:rFonts w:ascii="Arial" w:hAnsi="Arial" w:cs="Arial"/>
          <w:sz w:val="18"/>
          <w:szCs w:val="18"/>
        </w:rPr>
        <w:t>4</w:t>
      </w:r>
      <w:r w:rsidR="00634ED8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42</w:t>
      </w:r>
      <w:r w:rsidR="00634ED8" w:rsidRPr="002876BF">
        <w:rPr>
          <w:rFonts w:ascii="Arial" w:hAnsi="Arial" w:cs="Arial"/>
          <w:sz w:val="18"/>
          <w:szCs w:val="18"/>
        </w:rPr>
        <w:t>/</w:t>
      </w:r>
      <w:r w:rsidR="00634ED8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5</w:t>
      </w:r>
      <w:r w:rsidR="00634ED8" w:rsidRPr="002876BF">
        <w:rPr>
          <w:rFonts w:ascii="Arial" w:hAnsi="Arial" w:cs="Arial"/>
          <w:sz w:val="18"/>
          <w:szCs w:val="18"/>
        </w:rPr>
        <w:t xml:space="preserve">, с одной стороны, и </w:t>
      </w:r>
    </w:p>
    <w:p w:rsidR="00634ED8" w:rsidRPr="002876BF" w:rsidRDefault="00634ED8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 xml:space="preserve">_____________________________________________________________________, именуемое в дальнейшем </w:t>
      </w:r>
      <w:r w:rsidRPr="002876BF">
        <w:rPr>
          <w:rFonts w:ascii="Arial" w:hAnsi="Arial" w:cs="Arial"/>
          <w:b/>
          <w:i/>
          <w:sz w:val="18"/>
          <w:szCs w:val="18"/>
        </w:rPr>
        <w:t>«Претендент»</w:t>
      </w:r>
      <w:r w:rsidRPr="002876BF">
        <w:rPr>
          <w:rFonts w:ascii="Arial" w:hAnsi="Arial" w:cs="Arial"/>
          <w:sz w:val="18"/>
          <w:szCs w:val="18"/>
        </w:rPr>
        <w:t>, с другой стороны, вместе именуемые «Стороны», заключили настоящий договор о нижеследующем.</w:t>
      </w:r>
    </w:p>
    <w:p w:rsidR="00634ED8" w:rsidRPr="002876BF" w:rsidRDefault="00634ED8" w:rsidP="00634ED8">
      <w:pPr>
        <w:pStyle w:val="ConsNonformat"/>
        <w:ind w:firstLine="240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1. ПРЕДМЕТ ДОГОВОРА</w:t>
      </w:r>
    </w:p>
    <w:p w:rsidR="00634ED8" w:rsidRPr="001B5806" w:rsidRDefault="00634ED8" w:rsidP="001B5806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1B5806" w:rsidRDefault="00634ED8" w:rsidP="001B5806">
      <w:pPr>
        <w:jc w:val="both"/>
        <w:rPr>
          <w:rFonts w:ascii="Arial" w:hAnsi="Arial" w:cs="Arial"/>
          <w:bCs/>
          <w:sz w:val="18"/>
          <w:szCs w:val="18"/>
        </w:rPr>
      </w:pPr>
      <w:r w:rsidRPr="001B5806">
        <w:rPr>
          <w:rFonts w:ascii="Arial" w:hAnsi="Arial" w:cs="Arial"/>
          <w:sz w:val="18"/>
          <w:szCs w:val="18"/>
        </w:rPr>
        <w:t xml:space="preserve">1.1. Претендент в целях участия на торгах по продаже имущества ИП </w:t>
      </w:r>
      <w:proofErr w:type="spellStart"/>
      <w:r w:rsidR="001B5806">
        <w:rPr>
          <w:rFonts w:ascii="Arial" w:hAnsi="Arial" w:cs="Arial"/>
          <w:sz w:val="18"/>
          <w:szCs w:val="18"/>
        </w:rPr>
        <w:t>Пристайко</w:t>
      </w:r>
      <w:proofErr w:type="spellEnd"/>
      <w:r w:rsidR="001B5806">
        <w:rPr>
          <w:rFonts w:ascii="Arial" w:hAnsi="Arial" w:cs="Arial"/>
          <w:sz w:val="18"/>
          <w:szCs w:val="18"/>
        </w:rPr>
        <w:t xml:space="preserve"> Л.В.</w:t>
      </w:r>
      <w:r w:rsidRPr="001B5806">
        <w:rPr>
          <w:rFonts w:ascii="Arial" w:hAnsi="Arial" w:cs="Arial"/>
          <w:sz w:val="18"/>
          <w:szCs w:val="18"/>
        </w:rPr>
        <w:t xml:space="preserve"> </w:t>
      </w:r>
      <w:r w:rsidRPr="001B5806">
        <w:rPr>
          <w:rFonts w:ascii="Arial" w:hAnsi="Arial" w:cs="Arial"/>
          <w:b/>
          <w:sz w:val="18"/>
          <w:szCs w:val="18"/>
        </w:rPr>
        <w:t xml:space="preserve">(Лот № 1) -  </w:t>
      </w:r>
      <w:r w:rsidR="00D612DA" w:rsidRPr="001B5806">
        <w:rPr>
          <w:rFonts w:ascii="Arial" w:hAnsi="Arial" w:cs="Arial"/>
          <w:color w:val="000000"/>
          <w:sz w:val="18"/>
          <w:szCs w:val="18"/>
        </w:rPr>
        <w:t xml:space="preserve">Нежилое здание – магазин, 3- этажное, общей площадью 921,8 кв.м., инв. №70:250:002:190021540, </w:t>
      </w:r>
      <w:proofErr w:type="gramStart"/>
      <w:r w:rsidR="00D612DA" w:rsidRPr="001B5806">
        <w:rPr>
          <w:rFonts w:ascii="Arial" w:hAnsi="Arial" w:cs="Arial"/>
          <w:color w:val="000000"/>
          <w:sz w:val="18"/>
          <w:szCs w:val="18"/>
        </w:rPr>
        <w:t>лит.А,А</w:t>
      </w:r>
      <w:proofErr w:type="gramEnd"/>
      <w:r w:rsidR="00D612DA" w:rsidRPr="001B5806">
        <w:rPr>
          <w:rFonts w:ascii="Arial" w:hAnsi="Arial" w:cs="Arial"/>
          <w:color w:val="000000"/>
          <w:sz w:val="18"/>
          <w:szCs w:val="18"/>
        </w:rPr>
        <w:t>1, условный номер: 71-71-23/010/2010-067, расположенное по адресу: 301030, г. Ясногорск, ул. Свободы, д.9 с земельным участком общей площадью 700 кв.м, кадастровый номер: 71:23:010103:8</w:t>
      </w:r>
      <w:r w:rsidR="00D612DA" w:rsidRPr="001B5806">
        <w:rPr>
          <w:rFonts w:ascii="Arial" w:hAnsi="Arial" w:cs="Arial"/>
          <w:sz w:val="18"/>
          <w:szCs w:val="18"/>
        </w:rPr>
        <w:t xml:space="preserve">2 </w:t>
      </w:r>
      <w:r w:rsidRPr="001B5806">
        <w:rPr>
          <w:rFonts w:ascii="Arial" w:hAnsi="Arial" w:cs="Arial"/>
          <w:sz w:val="18"/>
          <w:szCs w:val="18"/>
        </w:rPr>
        <w:t xml:space="preserve">вносит задаток в размере </w:t>
      </w:r>
      <w:r w:rsidR="00D612DA" w:rsidRPr="001B5806">
        <w:rPr>
          <w:rFonts w:ascii="Arial" w:hAnsi="Arial" w:cs="Arial"/>
          <w:sz w:val="18"/>
          <w:szCs w:val="18"/>
        </w:rPr>
        <w:t>2</w:t>
      </w:r>
      <w:r w:rsidR="001B5806" w:rsidRPr="001B5806">
        <w:rPr>
          <w:rFonts w:ascii="Arial" w:hAnsi="Arial" w:cs="Arial"/>
          <w:sz w:val="18"/>
          <w:szCs w:val="18"/>
        </w:rPr>
        <w:t xml:space="preserve">0% </w:t>
      </w:r>
      <w:r w:rsidR="001B5806" w:rsidRPr="001B5806">
        <w:rPr>
          <w:rFonts w:ascii="Arial" w:hAnsi="Arial" w:cs="Arial"/>
          <w:sz w:val="18"/>
          <w:szCs w:val="18"/>
        </w:rPr>
        <w:t>от начальной цены</w:t>
      </w:r>
      <w:r w:rsidR="00992B09">
        <w:rPr>
          <w:rFonts w:ascii="Arial" w:hAnsi="Arial" w:cs="Arial"/>
          <w:sz w:val="18"/>
          <w:szCs w:val="18"/>
        </w:rPr>
        <w:t>,</w:t>
      </w:r>
      <w:r w:rsidR="001B5806" w:rsidRPr="001B5806">
        <w:rPr>
          <w:rFonts w:ascii="Arial" w:hAnsi="Arial" w:cs="Arial"/>
          <w:sz w:val="18"/>
          <w:szCs w:val="18"/>
        </w:rPr>
        <w:t xml:space="preserve"> дейст</w:t>
      </w:r>
      <w:r w:rsidR="001B5806">
        <w:rPr>
          <w:rFonts w:ascii="Arial" w:hAnsi="Arial" w:cs="Arial"/>
          <w:sz w:val="18"/>
          <w:szCs w:val="18"/>
        </w:rPr>
        <w:t xml:space="preserve">вительной на день подачи заявки </w:t>
      </w:r>
      <w:r w:rsidRPr="001B5806">
        <w:rPr>
          <w:rFonts w:ascii="Arial" w:hAnsi="Arial" w:cs="Arial"/>
          <w:sz w:val="18"/>
          <w:szCs w:val="18"/>
        </w:rPr>
        <w:t xml:space="preserve"> по </w:t>
      </w:r>
      <w:r w:rsidR="00992B09">
        <w:rPr>
          <w:rFonts w:ascii="Arial" w:hAnsi="Arial" w:cs="Arial"/>
          <w:sz w:val="18"/>
          <w:szCs w:val="18"/>
        </w:rPr>
        <w:t xml:space="preserve">следующим </w:t>
      </w:r>
      <w:r w:rsidRPr="001B5806">
        <w:rPr>
          <w:rFonts w:ascii="Arial" w:hAnsi="Arial" w:cs="Arial"/>
          <w:sz w:val="18"/>
          <w:szCs w:val="18"/>
        </w:rPr>
        <w:t>реквизитам:</w:t>
      </w:r>
    </w:p>
    <w:p w:rsidR="00634ED8" w:rsidRPr="001B5806" w:rsidRDefault="00634ED8" w:rsidP="001B5806">
      <w:pPr>
        <w:ind w:firstLine="360"/>
        <w:jc w:val="both"/>
        <w:rPr>
          <w:rFonts w:ascii="Arial" w:hAnsi="Arial" w:cs="Arial"/>
          <w:bCs/>
          <w:sz w:val="18"/>
          <w:szCs w:val="18"/>
        </w:rPr>
      </w:pPr>
      <w:r w:rsidRPr="001B5806">
        <w:rPr>
          <w:rFonts w:ascii="Arial" w:hAnsi="Arial" w:cs="Arial"/>
          <w:b/>
          <w:sz w:val="18"/>
          <w:szCs w:val="18"/>
        </w:rPr>
        <w:t xml:space="preserve"> Получатель – </w:t>
      </w:r>
      <w:r w:rsidR="00D612DA" w:rsidRPr="001B5806">
        <w:rPr>
          <w:rFonts w:ascii="Arial" w:hAnsi="Arial" w:cs="Arial"/>
          <w:sz w:val="18"/>
          <w:szCs w:val="18"/>
        </w:rPr>
        <w:t xml:space="preserve">Индивидуальный предприниматель </w:t>
      </w:r>
      <w:proofErr w:type="spellStart"/>
      <w:r w:rsidR="00D612DA" w:rsidRPr="001B5806">
        <w:rPr>
          <w:rFonts w:ascii="Arial" w:hAnsi="Arial" w:cs="Arial"/>
          <w:sz w:val="18"/>
          <w:szCs w:val="18"/>
        </w:rPr>
        <w:t>Пристайко</w:t>
      </w:r>
      <w:proofErr w:type="spellEnd"/>
      <w:r w:rsidR="00D612DA" w:rsidRPr="001B5806">
        <w:rPr>
          <w:rFonts w:ascii="Arial" w:hAnsi="Arial" w:cs="Arial"/>
          <w:sz w:val="18"/>
          <w:szCs w:val="18"/>
        </w:rPr>
        <w:t xml:space="preserve"> Любовь Васильевна, </w:t>
      </w:r>
      <w:r w:rsidR="00D612DA" w:rsidRPr="001B5806">
        <w:rPr>
          <w:rFonts w:ascii="Arial" w:hAnsi="Arial" w:cs="Arial"/>
          <w:bCs/>
          <w:sz w:val="18"/>
          <w:szCs w:val="18"/>
        </w:rPr>
        <w:t xml:space="preserve">ИНН </w:t>
      </w:r>
      <w:r w:rsidR="00D612DA" w:rsidRPr="001B5806">
        <w:rPr>
          <w:rFonts w:ascii="Arial" w:hAnsi="Arial" w:cs="Arial"/>
          <w:sz w:val="18"/>
          <w:szCs w:val="18"/>
        </w:rPr>
        <w:t xml:space="preserve">713600066149, </w:t>
      </w:r>
      <w:proofErr w:type="spellStart"/>
      <w:r w:rsidR="00D612DA" w:rsidRPr="001B5806">
        <w:rPr>
          <w:rFonts w:ascii="Arial" w:hAnsi="Arial" w:cs="Arial"/>
          <w:sz w:val="18"/>
          <w:szCs w:val="18"/>
        </w:rPr>
        <w:t>спецсчет</w:t>
      </w:r>
      <w:proofErr w:type="spellEnd"/>
      <w:r w:rsidR="00D612DA" w:rsidRPr="001B5806">
        <w:rPr>
          <w:rFonts w:ascii="Arial" w:hAnsi="Arial" w:cs="Arial"/>
          <w:sz w:val="18"/>
          <w:szCs w:val="18"/>
        </w:rPr>
        <w:t xml:space="preserve"> № 40802810566000004015 в Тульском отделении № 8604 ПАО Сбербанк БИК 047003608 к/с 30101810300000000608</w:t>
      </w:r>
      <w:r w:rsidRPr="001B5806">
        <w:rPr>
          <w:rFonts w:ascii="Arial" w:hAnsi="Arial" w:cs="Arial"/>
          <w:b/>
          <w:sz w:val="18"/>
          <w:szCs w:val="18"/>
        </w:rPr>
        <w:t xml:space="preserve">. </w:t>
      </w:r>
    </w:p>
    <w:p w:rsidR="00634ED8" w:rsidRPr="001B5806" w:rsidRDefault="00634ED8" w:rsidP="001B5806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1B5806">
        <w:rPr>
          <w:rFonts w:ascii="Arial" w:hAnsi="Arial" w:cs="Arial"/>
          <w:sz w:val="18"/>
          <w:szCs w:val="18"/>
        </w:rPr>
        <w:t>1.2. Претендент при условии полного внесения суммы задатка, своевременной подачи заявки и надлежащим образом оформленных документов получает право на участие в торгах.</w:t>
      </w:r>
    </w:p>
    <w:p w:rsidR="00634ED8" w:rsidRPr="00D612DA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D612DA">
        <w:rPr>
          <w:rFonts w:ascii="Arial" w:hAnsi="Arial" w:cs="Arial"/>
          <w:sz w:val="18"/>
          <w:szCs w:val="18"/>
        </w:rPr>
        <w:t>1.3. Задаток должен быть полностью уплачен в размере, установленном п. 1.1. Договора в течение срока, установленного в сообщениях о торгах.</w:t>
      </w:r>
      <w:bookmarkStart w:id="0" w:name="_GoBack"/>
      <w:bookmarkEnd w:id="0"/>
    </w:p>
    <w:p w:rsidR="00634ED8" w:rsidRPr="00361522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2. ПРАВА И ОБЯЗАННОСТИ СТОРОН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2.1. Организатор торгов и Претендент обладают правами и обязанностями в соответствии с действующим законодательством Российской Федерации.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2.2. Претендент в любое время до окончания срока приема заявок вправе отказаться от участия в торгах путем подачи письменного заявления Организатору торгов. Отказ от участия в торгах после окончания срока приема заявок не допускается.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 xml:space="preserve">2.3. Организатор торгов вправе не позднее, чем за три дня до даты проведения торгов отказаться от их проведения путем направления соответствующего уведомления Претенденту. 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3. ПОРЯДОК И УСЛОВИЯ ВОЗВРАТА ЗАДАТКА. ЗАЧЕТ ЗАДАТКА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3.1. Сумма внесенного задатка возвращается заявителю, за исключением победителя торгов, не позднее пяти рабочих дней со дня подписания протокола о результатах проведения торгов.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3.2. Если Организатор торгов отказался от проведения торгов, сумма задатка возвращается Претенденту не позднее пяти дней после даты направления Претенденту соответствующего уведомления.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3.3. При уклонении (отказе) Претендента, признанного победителем торгов, от заключения в установленный Порядком и условиями проведения торгов срок договора купли-продажи имущества, задаток ему не возвращается.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3.4. В случае признания Претендента победителем торгов и заключения им договора купли-продажи имущества внесенный им задаток засчитывается в счет оплаты приобретаемого имущества.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4. ЗАКЛЮЧИТЕЛЬНЫЕ ПОЛОЖЕНИЯ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4.1. Настоящий договор заключен в соответствии со статьей 428 ГК РФ.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4.2. 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4.3 Настоящий договор составлен в двух экземплярах, имеющих одинаковую юридическую силу, по одному для каждой из сторон.</w:t>
      </w:r>
    </w:p>
    <w:p w:rsidR="00634ED8" w:rsidRPr="002876BF" w:rsidRDefault="00634ED8" w:rsidP="00634ED8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634ED8" w:rsidRPr="002876BF" w:rsidRDefault="00634ED8" w:rsidP="00634ED8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АДРЕСА И РЕКВИЗИТЫ СТОРОН: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20"/>
      </w:tblGrid>
      <w:tr w:rsidR="00634ED8" w:rsidRPr="002876BF" w:rsidTr="005A6EA6">
        <w:trPr>
          <w:trHeight w:val="2274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634ED8" w:rsidRPr="002876BF" w:rsidRDefault="00634ED8" w:rsidP="005A6EA6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торгов</w:t>
            </w:r>
          </w:p>
          <w:p w:rsidR="00634ED8" w:rsidRPr="002876BF" w:rsidRDefault="00634ED8" w:rsidP="005A6EA6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ED8" w:rsidRPr="002876BF" w:rsidRDefault="00D612DA" w:rsidP="005A6EA6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Финансов</w:t>
            </w:r>
            <w:r w:rsidR="00634ED8" w:rsidRPr="002876BF">
              <w:rPr>
                <w:rFonts w:ascii="Arial" w:hAnsi="Arial" w:cs="Arial"/>
                <w:b/>
                <w:sz w:val="18"/>
                <w:szCs w:val="18"/>
              </w:rPr>
              <w:t xml:space="preserve">ый управляющий </w:t>
            </w:r>
          </w:p>
          <w:p w:rsidR="00634ED8" w:rsidRPr="002876BF" w:rsidRDefault="00634ED8" w:rsidP="005A6EA6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ИП </w:t>
            </w:r>
            <w:proofErr w:type="spellStart"/>
            <w:r w:rsidR="00D612DA">
              <w:rPr>
                <w:rFonts w:ascii="Arial" w:hAnsi="Arial" w:cs="Arial"/>
                <w:b/>
                <w:sz w:val="18"/>
                <w:szCs w:val="18"/>
              </w:rPr>
              <w:t>Пристайко</w:t>
            </w:r>
            <w:proofErr w:type="spellEnd"/>
            <w:r w:rsidR="00D612DA">
              <w:rPr>
                <w:rFonts w:ascii="Arial" w:hAnsi="Arial" w:cs="Arial"/>
                <w:b/>
                <w:sz w:val="18"/>
                <w:szCs w:val="18"/>
              </w:rPr>
              <w:t xml:space="preserve"> Л.В.</w:t>
            </w:r>
          </w:p>
          <w:p w:rsidR="00634ED8" w:rsidRPr="002876BF" w:rsidRDefault="00634ED8" w:rsidP="005A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876BF">
              <w:rPr>
                <w:rFonts w:ascii="Arial" w:hAnsi="Arial" w:cs="Arial"/>
                <w:sz w:val="18"/>
                <w:szCs w:val="18"/>
              </w:rPr>
              <w:t xml:space="preserve">Адрес:  </w:t>
            </w:r>
            <w:proofErr w:type="spellStart"/>
            <w:r w:rsidRPr="002876BF">
              <w:rPr>
                <w:rFonts w:ascii="Arial" w:hAnsi="Arial" w:cs="Arial"/>
                <w:sz w:val="18"/>
                <w:szCs w:val="18"/>
              </w:rPr>
              <w:t>г.Тула</w:t>
            </w:r>
            <w:proofErr w:type="spellEnd"/>
            <w:proofErr w:type="gramEnd"/>
            <w:r w:rsidRPr="002876B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876BF">
              <w:rPr>
                <w:rFonts w:ascii="Arial" w:hAnsi="Arial" w:cs="Arial"/>
                <w:sz w:val="18"/>
                <w:szCs w:val="18"/>
              </w:rPr>
              <w:t>ул.Арсенальная</w:t>
            </w:r>
            <w:proofErr w:type="spellEnd"/>
            <w:r w:rsidRPr="002876BF">
              <w:rPr>
                <w:rFonts w:ascii="Arial" w:hAnsi="Arial" w:cs="Arial"/>
                <w:sz w:val="18"/>
                <w:szCs w:val="18"/>
              </w:rPr>
              <w:t>, д.1-Д.</w:t>
            </w: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ConsNonformat"/>
              <w:tabs>
                <w:tab w:val="left" w:pos="471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sz w:val="18"/>
                <w:szCs w:val="18"/>
              </w:rPr>
              <w:t xml:space="preserve">_____________________________ </w:t>
            </w:r>
            <w:proofErr w:type="spellStart"/>
            <w:r w:rsidRPr="002876BF">
              <w:rPr>
                <w:rFonts w:ascii="Arial" w:hAnsi="Arial" w:cs="Arial"/>
                <w:b/>
                <w:sz w:val="18"/>
                <w:szCs w:val="18"/>
              </w:rPr>
              <w:t>Е.В.Русакова</w:t>
            </w:r>
            <w:proofErr w:type="spellEnd"/>
          </w:p>
          <w:p w:rsidR="00634ED8" w:rsidRPr="002876BF" w:rsidRDefault="00634ED8" w:rsidP="005A6EA6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2876BF">
              <w:rPr>
                <w:sz w:val="18"/>
                <w:szCs w:val="18"/>
              </w:rPr>
              <w:t>М.П.</w:t>
            </w:r>
          </w:p>
          <w:p w:rsidR="00634ED8" w:rsidRPr="002876BF" w:rsidRDefault="00634ED8" w:rsidP="005A6EA6">
            <w:pPr>
              <w:pStyle w:val="a3"/>
              <w:ind w:left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634ED8" w:rsidRPr="002876BF" w:rsidRDefault="00634ED8" w:rsidP="005A6EA6">
            <w:pPr>
              <w:pStyle w:val="a3"/>
              <w:ind w:right="61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Претендент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</w:tbl>
    <w:p w:rsidR="00634ED8" w:rsidRDefault="00634ED8" w:rsidP="00634ED8">
      <w:pPr>
        <w:pStyle w:val="ConsTitle"/>
        <w:jc w:val="center"/>
        <w:rPr>
          <w:sz w:val="20"/>
          <w:szCs w:val="20"/>
        </w:rPr>
      </w:pPr>
    </w:p>
    <w:sectPr w:rsidR="00634ED8" w:rsidSect="00634ED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D8"/>
    <w:rsid w:val="000301DC"/>
    <w:rsid w:val="001B5806"/>
    <w:rsid w:val="004637C6"/>
    <w:rsid w:val="00463EE2"/>
    <w:rsid w:val="00634ED8"/>
    <w:rsid w:val="00992B09"/>
    <w:rsid w:val="00D612DA"/>
    <w:rsid w:val="00EA5BC7"/>
    <w:rsid w:val="00FB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B861B-9DC0-4B4F-92CC-E8E1B754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ED8"/>
    <w:pPr>
      <w:keepNext/>
      <w:jc w:val="center"/>
      <w:outlineLvl w:val="0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ED8"/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ConsNormal">
    <w:name w:val="ConsNormal"/>
    <w:rsid w:val="00634E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634E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34E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Plain Text"/>
    <w:basedOn w:val="a"/>
    <w:link w:val="a4"/>
    <w:rsid w:val="00634ED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34ED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r208-03</dc:creator>
  <cp:keywords/>
  <dc:description/>
  <cp:lastModifiedBy>r208-03</cp:lastModifiedBy>
  <cp:revision>6</cp:revision>
  <dcterms:created xsi:type="dcterms:W3CDTF">2015-12-22T09:41:00Z</dcterms:created>
  <dcterms:modified xsi:type="dcterms:W3CDTF">2016-10-12T07:37:00Z</dcterms:modified>
</cp:coreProperties>
</file>