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04" w:rsidRDefault="000D04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0D0404" w:rsidRPr="00C75034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75034">
        <w:rPr>
          <w:rFonts w:ascii="Times New Roman" w:hAnsi="Times New Roman"/>
          <w:b/>
        </w:rPr>
        <w:t>ДОГОВОР О ЗАДАТКЕ N ____</w:t>
      </w:r>
    </w:p>
    <w:p w:rsidR="000D0404" w:rsidRPr="00C75034" w:rsidRDefault="000D0404" w:rsidP="001918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C75034">
        <w:rPr>
          <w:rFonts w:ascii="Times New Roman" w:hAnsi="Times New Roman"/>
          <w:b/>
        </w:rPr>
        <w:t>в счет обеспечения оплаты (приобретаемого на торгах, организуемых конкурсным управляющим</w:t>
      </w:r>
      <w:r>
        <w:rPr>
          <w:rFonts w:ascii="Times New Roman" w:hAnsi="Times New Roman"/>
          <w:b/>
        </w:rPr>
        <w:t xml:space="preserve"> </w:t>
      </w:r>
      <w:r w:rsidRPr="00C75034">
        <w:rPr>
          <w:rFonts w:ascii="Times New Roman" w:hAnsi="Times New Roman"/>
          <w:b/>
        </w:rPr>
        <w:t>для реализации имущества должника)</w:t>
      </w:r>
    </w:p>
    <w:p w:rsidR="000D0404" w:rsidRPr="00C75034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Солонешное                                                                                              </w:t>
      </w:r>
      <w:r w:rsidRPr="00BC552D">
        <w:rPr>
          <w:rFonts w:ascii="Times New Roman" w:hAnsi="Times New Roman"/>
        </w:rPr>
        <w:t xml:space="preserve">"___"________ </w:t>
      </w:r>
      <w:r>
        <w:rPr>
          <w:rFonts w:ascii="Times New Roman" w:hAnsi="Times New Roman"/>
        </w:rPr>
        <w:t>2016</w:t>
      </w:r>
      <w:r w:rsidRPr="00BC552D">
        <w:rPr>
          <w:rFonts w:ascii="Times New Roman" w:hAnsi="Times New Roman"/>
        </w:rPr>
        <w:t>г.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 xml:space="preserve">Конкурсный управляющий </w:t>
      </w:r>
      <w:r>
        <w:rPr>
          <w:rFonts w:ascii="Times New Roman" w:hAnsi="Times New Roman"/>
        </w:rPr>
        <w:t>ООО «СЛАРП» Кузнецов Дмитрий Евгеньевич, действующи</w:t>
      </w:r>
      <w:r w:rsidRPr="00BC552D">
        <w:rPr>
          <w:rFonts w:ascii="Times New Roman" w:hAnsi="Times New Roman"/>
        </w:rPr>
        <w:t xml:space="preserve">й на основании </w:t>
      </w:r>
      <w:r>
        <w:rPr>
          <w:rFonts w:ascii="Times New Roman" w:hAnsi="Times New Roman"/>
        </w:rPr>
        <w:t>Определения</w:t>
      </w:r>
      <w:r w:rsidRPr="00BC552D">
        <w:rPr>
          <w:rFonts w:ascii="Times New Roman" w:hAnsi="Times New Roman"/>
        </w:rPr>
        <w:t xml:space="preserve"> Арбитражного суда </w:t>
      </w:r>
      <w:r>
        <w:rPr>
          <w:rFonts w:ascii="Times New Roman" w:hAnsi="Times New Roman"/>
        </w:rPr>
        <w:t xml:space="preserve">Новосибирской области от 24.03.2016 </w:t>
      </w:r>
      <w:r w:rsidRPr="00BC552D">
        <w:rPr>
          <w:rFonts w:ascii="Times New Roman" w:hAnsi="Times New Roman"/>
        </w:rPr>
        <w:t xml:space="preserve"> по делу N </w:t>
      </w:r>
      <w:r>
        <w:rPr>
          <w:rFonts w:ascii="Times New Roman" w:hAnsi="Times New Roman"/>
        </w:rPr>
        <w:t xml:space="preserve">А45-26456/2014, именуемый </w:t>
      </w:r>
      <w:r w:rsidRPr="00BC552D">
        <w:rPr>
          <w:rFonts w:ascii="Times New Roman" w:hAnsi="Times New Roman"/>
        </w:rPr>
        <w:t xml:space="preserve"> в дальнейшем "Организатор торгов", с одной стороны, и _____________, именуем___ в дальнейшем "Претендент", в лице __________, действующ</w:t>
      </w:r>
      <w:r>
        <w:rPr>
          <w:rFonts w:ascii="Times New Roman" w:hAnsi="Times New Roman"/>
        </w:rPr>
        <w:t>его</w:t>
      </w:r>
      <w:r w:rsidRPr="00BC552D">
        <w:rPr>
          <w:rFonts w:ascii="Times New Roman" w:hAnsi="Times New Roman"/>
        </w:rPr>
        <w:t xml:space="preserve"> на основании ____________, с другой стороны, заключили настоящий договор о нижеследующем: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C552D">
        <w:rPr>
          <w:rFonts w:ascii="Times New Roman" w:hAnsi="Times New Roman"/>
          <w:b/>
        </w:rPr>
        <w:t>1. ПРЕДМЕТ ДОГОВОРА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17"/>
      <w:bookmarkEnd w:id="0"/>
      <w:r w:rsidRPr="00BC552D">
        <w:rPr>
          <w:rFonts w:ascii="Times New Roman" w:hAnsi="Times New Roman"/>
        </w:rPr>
        <w:t>1.1. Претендент обязуется перечислить на счет Организатор</w:t>
      </w:r>
      <w:r>
        <w:rPr>
          <w:rFonts w:ascii="Times New Roman" w:hAnsi="Times New Roman"/>
        </w:rPr>
        <w:t>а торгов задаток в размере ___________________  рублей</w:t>
      </w:r>
      <w:r w:rsidRPr="00BC552D">
        <w:rPr>
          <w:rFonts w:ascii="Times New Roman" w:hAnsi="Times New Roman"/>
        </w:rPr>
        <w:t xml:space="preserve"> в счет обеспечения оплаты приобретаемого на про</w:t>
      </w:r>
      <w:r>
        <w:rPr>
          <w:rFonts w:ascii="Times New Roman" w:hAnsi="Times New Roman"/>
        </w:rPr>
        <w:t xml:space="preserve">водимом Организатором торгов </w:t>
      </w:r>
      <w:r w:rsidRPr="00BC552D">
        <w:rPr>
          <w:rFonts w:ascii="Times New Roman" w:hAnsi="Times New Roman"/>
        </w:rPr>
        <w:t xml:space="preserve">аукционе </w:t>
      </w:r>
      <w:r>
        <w:rPr>
          <w:rFonts w:ascii="Times New Roman" w:hAnsi="Times New Roman"/>
        </w:rPr>
        <w:t>в форме публичного предложения по продаже имущества должника.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 xml:space="preserve">Состав </w:t>
      </w:r>
      <w:r>
        <w:rPr>
          <w:rFonts w:ascii="Times New Roman" w:hAnsi="Times New Roman"/>
        </w:rPr>
        <w:t>имущества, перечислен в газете Коммерсант от 05.11.2016, а также в местной газете и на сайте ЕФРСБ.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1.2. Аукцион проводится на условиях, предусмотренных информационным сообщением о проведении аукциона по продаже п</w:t>
      </w:r>
      <w:r>
        <w:rPr>
          <w:rFonts w:ascii="Times New Roman" w:hAnsi="Times New Roman"/>
        </w:rPr>
        <w:t>редприятия, опубликованным в газете Коммерсант от 05.11.2016, а также в местной газете и на сайте ЕФРСБ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C552D">
        <w:rPr>
          <w:rFonts w:ascii="Times New Roman" w:hAnsi="Times New Roman"/>
          <w:b/>
        </w:rPr>
        <w:t>2. ОБЯЗАННОСТИ СТОРОН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2.1. Претендент обязан: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 xml:space="preserve">2.1.1. Обеспечить поступление указанных в </w:t>
      </w:r>
      <w:hyperlink w:anchor="Par17" w:history="1">
        <w:r w:rsidRPr="00BC552D">
          <w:rPr>
            <w:rFonts w:ascii="Times New Roman" w:hAnsi="Times New Roman"/>
            <w:color w:val="0000FF"/>
          </w:rPr>
          <w:t>п. 1.1</w:t>
        </w:r>
      </w:hyperlink>
      <w:r w:rsidRPr="00BC552D">
        <w:rPr>
          <w:rFonts w:ascii="Times New Roman" w:hAnsi="Times New Roman"/>
        </w:rPr>
        <w:t xml:space="preserve"> настоящего договора денежных средств на счет Организатора торгов, указанный в </w:t>
      </w:r>
      <w:hyperlink w:anchor="Par45" w:history="1">
        <w:r w:rsidRPr="00BC552D">
          <w:rPr>
            <w:rFonts w:ascii="Times New Roman" w:hAnsi="Times New Roman"/>
            <w:color w:val="0000FF"/>
          </w:rPr>
          <w:t>п. 5</w:t>
        </w:r>
      </w:hyperlink>
      <w:r w:rsidRPr="00BC552D">
        <w:rPr>
          <w:rFonts w:ascii="Times New Roman" w:hAnsi="Times New Roman"/>
        </w:rPr>
        <w:t xml:space="preserve"> нас</w:t>
      </w:r>
      <w:r>
        <w:rPr>
          <w:rFonts w:ascii="Times New Roman" w:hAnsi="Times New Roman"/>
        </w:rPr>
        <w:t>тоящего Договора</w:t>
      </w:r>
      <w:r w:rsidRPr="00BC552D">
        <w:rPr>
          <w:rFonts w:ascii="Times New Roman" w:hAnsi="Times New Roman"/>
        </w:rPr>
        <w:t>.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2.1.2. В случае признания Претендента победителем аукциона в течение 5-ти рабочих дней с даты получения предложения Организатора торгов о заключении договора купли-продажи предприятия подписать его, при этом перечисленный Претендентом задаток засчитывается продавцом в счет оплаты по заключенному договору купли-продажи.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с даты получения указанного в </w:t>
      </w:r>
      <w:hyperlink w:anchor="Par31" w:history="1">
        <w:r w:rsidRPr="00BC552D">
          <w:rPr>
            <w:rFonts w:ascii="Times New Roman" w:hAnsi="Times New Roman"/>
            <w:color w:val="0000FF"/>
          </w:rPr>
          <w:t>п. 2.2.4</w:t>
        </w:r>
      </w:hyperlink>
      <w:r w:rsidRPr="00BC552D">
        <w:rPr>
          <w:rFonts w:ascii="Times New Roman" w:hAnsi="Times New Roman"/>
        </w:rPr>
        <w:t xml:space="preserve"> предложения внесенный задаток ему не возвращается и Организатор торгов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 Организатор торгов обязан: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2.2.1. В случае отзыва Претендентом поданно</w:t>
      </w:r>
      <w:r>
        <w:rPr>
          <w:rFonts w:ascii="Times New Roman" w:hAnsi="Times New Roman"/>
        </w:rPr>
        <w:t>й заявки в срок не позднее 2</w:t>
      </w:r>
      <w:r w:rsidRPr="00BC552D">
        <w:rPr>
          <w:rFonts w:ascii="Times New Roman" w:hAnsi="Times New Roman"/>
        </w:rPr>
        <w:t xml:space="preserve"> дней до окончания срока прием</w:t>
      </w:r>
      <w:r>
        <w:rPr>
          <w:rFonts w:ascii="Times New Roman" w:hAnsi="Times New Roman"/>
        </w:rPr>
        <w:t>а заявок вернуть задаток в 5</w:t>
      </w:r>
      <w:r w:rsidRPr="00BC552D">
        <w:rPr>
          <w:rFonts w:ascii="Times New Roman" w:hAnsi="Times New Roman"/>
        </w:rPr>
        <w:t>-дневный срок со дня поступления уведомления об отзыве заявки на счет, указанный Претендентом.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2.2.2. В случае снятия предмета торгов с</w:t>
      </w:r>
      <w:r>
        <w:rPr>
          <w:rFonts w:ascii="Times New Roman" w:hAnsi="Times New Roman"/>
        </w:rPr>
        <w:t xml:space="preserve"> аукциона вернуть задаток в 5</w:t>
      </w:r>
      <w:r w:rsidRPr="00BC552D">
        <w:rPr>
          <w:rFonts w:ascii="Times New Roman" w:hAnsi="Times New Roman"/>
        </w:rPr>
        <w:t>-дневный срок со дня принятия решения об отмене аукциона.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2.2.3. В случае принятия решения комиссией по проведению аукциона об отказе в допуске Претендента к участию в аукционе ве</w:t>
      </w:r>
      <w:r>
        <w:rPr>
          <w:rFonts w:ascii="Times New Roman" w:hAnsi="Times New Roman"/>
        </w:rPr>
        <w:t>рнуть задаток в 5</w:t>
      </w:r>
      <w:r w:rsidRPr="00BC552D">
        <w:rPr>
          <w:rFonts w:ascii="Times New Roman" w:hAnsi="Times New Roman"/>
        </w:rPr>
        <w:t>-дневный срок со дня подписания комиссией протокола об итогах приема заявок либо в ___-дневный срок с момента поступления задатка на счет Организатора торгов.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1" w:name="Par31"/>
      <w:bookmarkEnd w:id="1"/>
      <w:r w:rsidRPr="00BC552D">
        <w:rPr>
          <w:rFonts w:ascii="Times New Roman" w:hAnsi="Times New Roman"/>
        </w:rPr>
        <w:t>2.2.4. В случае признания Претендента победителем торгов направить ему в течение 2-х рабочих дней с даты подписания протокола о результатах проведения торгов копии этого протокола. В течение 5-ти дней с даты подписания этого протокола направить Претенденту (победителю торгов)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2.2.4. В случае непризнания Претендента победителем аукциона вернуть задаток в 5-дневный срок со дня учреждения Организатором торгов протокола об итогах аукциона.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C552D">
        <w:rPr>
          <w:rFonts w:ascii="Times New Roman" w:hAnsi="Times New Roman"/>
          <w:b/>
        </w:rPr>
        <w:t>3. СРОК ДЕЙСТВИЯ ДОГОВОРА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3.1. Настоящий договор вступает в силу со дня его подписания сторонами.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C552D">
        <w:rPr>
          <w:rFonts w:ascii="Times New Roman" w:hAnsi="Times New Roman"/>
          <w:b/>
        </w:rPr>
        <w:t>4. ЗАКЛЮЧИТЕЛЬНЫЕ ПОЛОЖЕНИЯ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 xml:space="preserve"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Арбитражном суде </w:t>
      </w:r>
      <w:r>
        <w:rPr>
          <w:rFonts w:ascii="Times New Roman" w:hAnsi="Times New Roman"/>
        </w:rPr>
        <w:t>Новосибирской области.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C552D">
        <w:rPr>
          <w:rFonts w:ascii="Times New Roman" w:hAnsi="Times New Roman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bookmarkStart w:id="2" w:name="Par45"/>
      <w:bookmarkEnd w:id="2"/>
      <w:r w:rsidRPr="00BC552D">
        <w:rPr>
          <w:rFonts w:ascii="Times New Roman" w:hAnsi="Times New Roman"/>
          <w:b/>
        </w:rPr>
        <w:t>5. АДРЕСА И ПЛАТЕЖНЫЕ РЕКВИЗИТЫ СТОРОН</w:t>
      </w:r>
    </w:p>
    <w:p w:rsidR="000D0404" w:rsidRPr="00BC552D" w:rsidRDefault="000D0404" w:rsidP="00BC55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0D0404" w:rsidTr="00640F2A">
        <w:tc>
          <w:tcPr>
            <w:tcW w:w="4785" w:type="dxa"/>
          </w:tcPr>
          <w:p w:rsidR="000D0404" w:rsidRPr="004C7651" w:rsidRDefault="000D0404" w:rsidP="00B03CC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651">
              <w:rPr>
                <w:rFonts w:ascii="Times New Roman" w:hAnsi="Times New Roman"/>
                <w:b/>
                <w:sz w:val="24"/>
                <w:szCs w:val="24"/>
              </w:rPr>
              <w:t>Претендент</w:t>
            </w:r>
          </w:p>
        </w:tc>
        <w:tc>
          <w:tcPr>
            <w:tcW w:w="4786" w:type="dxa"/>
          </w:tcPr>
          <w:p w:rsidR="000D0404" w:rsidRPr="004C7651" w:rsidRDefault="000D0404" w:rsidP="00B03CC2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651">
              <w:rPr>
                <w:rFonts w:ascii="Times New Roman" w:hAnsi="Times New Roman"/>
                <w:b/>
                <w:sz w:val="24"/>
                <w:szCs w:val="24"/>
              </w:rPr>
              <w:t>Организатор торгов</w:t>
            </w:r>
          </w:p>
          <w:p w:rsidR="000D0404" w:rsidRPr="004C7651" w:rsidRDefault="000D0404" w:rsidP="00B03CC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C7651"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</w:tc>
      </w:tr>
      <w:tr w:rsidR="000D0404" w:rsidTr="00640F2A">
        <w:tc>
          <w:tcPr>
            <w:tcW w:w="4785" w:type="dxa"/>
          </w:tcPr>
          <w:p w:rsidR="000D0404" w:rsidRPr="004C7651" w:rsidRDefault="000D0404" w:rsidP="00B03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0404" w:rsidRPr="004C7651" w:rsidRDefault="000D0404" w:rsidP="00B03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651">
              <w:rPr>
                <w:rFonts w:ascii="Times New Roman" w:hAnsi="Times New Roman"/>
                <w:sz w:val="24"/>
                <w:szCs w:val="24"/>
              </w:rPr>
              <w:t>ООО «СЛАРП» Кузнецов Д.Е.</w:t>
            </w:r>
          </w:p>
        </w:tc>
      </w:tr>
      <w:tr w:rsidR="000D0404" w:rsidTr="00640F2A">
        <w:tc>
          <w:tcPr>
            <w:tcW w:w="4785" w:type="dxa"/>
          </w:tcPr>
          <w:p w:rsidR="000D0404" w:rsidRPr="004C7651" w:rsidRDefault="000D0404" w:rsidP="00B03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0404" w:rsidRPr="004C7651" w:rsidRDefault="000D0404" w:rsidP="00B03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30099 г"/>
              </w:smartTagPr>
              <w:r w:rsidRPr="004C7651">
                <w:rPr>
                  <w:rFonts w:ascii="Times New Roman" w:hAnsi="Times New Roman"/>
                  <w:sz w:val="24"/>
                  <w:szCs w:val="24"/>
                </w:rPr>
                <w:t>630099 г</w:t>
              </w:r>
            </w:smartTag>
            <w:r w:rsidRPr="004C7651">
              <w:rPr>
                <w:rFonts w:ascii="Times New Roman" w:hAnsi="Times New Roman"/>
                <w:sz w:val="24"/>
                <w:szCs w:val="24"/>
              </w:rPr>
              <w:t>. Новосибирск, М.Горького, 64</w:t>
            </w:r>
          </w:p>
        </w:tc>
      </w:tr>
      <w:tr w:rsidR="000D0404" w:rsidTr="00640F2A">
        <w:tc>
          <w:tcPr>
            <w:tcW w:w="4785" w:type="dxa"/>
          </w:tcPr>
          <w:p w:rsidR="000D0404" w:rsidRPr="004C7651" w:rsidRDefault="000D0404" w:rsidP="00B03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0404" w:rsidRPr="004C7651" w:rsidRDefault="000D0404" w:rsidP="00B03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651">
              <w:rPr>
                <w:rFonts w:ascii="Times New Roman" w:hAnsi="Times New Roman"/>
                <w:sz w:val="24"/>
                <w:szCs w:val="24"/>
              </w:rPr>
              <w:t>ИНН 5406151539 КПП 540601001</w:t>
            </w:r>
          </w:p>
        </w:tc>
      </w:tr>
      <w:tr w:rsidR="000D0404" w:rsidTr="00640F2A">
        <w:tc>
          <w:tcPr>
            <w:tcW w:w="4785" w:type="dxa"/>
          </w:tcPr>
          <w:p w:rsidR="000D0404" w:rsidRPr="004C7651" w:rsidRDefault="000D0404" w:rsidP="00B03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0404" w:rsidRPr="004C7651" w:rsidRDefault="000D0404" w:rsidP="00B03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651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Pr="00B22B62">
              <w:rPr>
                <w:sz w:val="18"/>
                <w:szCs w:val="18"/>
              </w:rPr>
              <w:t xml:space="preserve"> </w:t>
            </w:r>
            <w:r w:rsidRPr="00640F2A">
              <w:rPr>
                <w:rFonts w:ascii="Times New Roman" w:hAnsi="Times New Roman"/>
                <w:sz w:val="24"/>
                <w:szCs w:val="24"/>
              </w:rPr>
              <w:t xml:space="preserve">40702810504000002103 </w:t>
            </w:r>
            <w:r w:rsidRPr="004C7651">
              <w:rPr>
                <w:rFonts w:ascii="Times New Roman" w:hAnsi="Times New Roman"/>
                <w:sz w:val="24"/>
                <w:szCs w:val="24"/>
              </w:rPr>
              <w:t xml:space="preserve"> в Банк </w:t>
            </w:r>
          </w:p>
        </w:tc>
      </w:tr>
      <w:tr w:rsidR="000D0404" w:rsidTr="00640F2A">
        <w:tc>
          <w:tcPr>
            <w:tcW w:w="4785" w:type="dxa"/>
          </w:tcPr>
          <w:p w:rsidR="000D0404" w:rsidRPr="004C7651" w:rsidRDefault="000D0404" w:rsidP="00B03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0404" w:rsidRPr="004C7651" w:rsidRDefault="000D0404" w:rsidP="00B03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651">
              <w:rPr>
                <w:rFonts w:ascii="Times New Roman" w:hAnsi="Times New Roman"/>
                <w:sz w:val="24"/>
                <w:szCs w:val="24"/>
              </w:rPr>
              <w:t>«Левобережный» ОАО г. Новосибирск</w:t>
            </w:r>
          </w:p>
        </w:tc>
      </w:tr>
      <w:tr w:rsidR="000D0404" w:rsidTr="00640F2A">
        <w:tc>
          <w:tcPr>
            <w:tcW w:w="4785" w:type="dxa"/>
          </w:tcPr>
          <w:p w:rsidR="000D0404" w:rsidRPr="004C7651" w:rsidRDefault="000D0404" w:rsidP="00B03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0404" w:rsidRPr="004C7651" w:rsidRDefault="000D0404" w:rsidP="00B03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651">
              <w:rPr>
                <w:rFonts w:ascii="Times New Roman" w:hAnsi="Times New Roman"/>
                <w:sz w:val="24"/>
                <w:szCs w:val="24"/>
              </w:rPr>
              <w:t>к/с 30101810100000000850</w:t>
            </w:r>
          </w:p>
        </w:tc>
      </w:tr>
      <w:tr w:rsidR="000D0404" w:rsidTr="00640F2A">
        <w:tc>
          <w:tcPr>
            <w:tcW w:w="4785" w:type="dxa"/>
          </w:tcPr>
          <w:p w:rsidR="000D0404" w:rsidRPr="004C7651" w:rsidRDefault="000D0404" w:rsidP="00B03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0404" w:rsidRPr="004C7651" w:rsidRDefault="000D0404" w:rsidP="00B03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651">
              <w:rPr>
                <w:rFonts w:ascii="Times New Roman" w:hAnsi="Times New Roman"/>
                <w:sz w:val="24"/>
                <w:szCs w:val="24"/>
              </w:rPr>
              <w:t>БИК 045004850</w:t>
            </w:r>
          </w:p>
        </w:tc>
      </w:tr>
      <w:tr w:rsidR="000D0404" w:rsidTr="00640F2A">
        <w:tc>
          <w:tcPr>
            <w:tcW w:w="4785" w:type="dxa"/>
          </w:tcPr>
          <w:p w:rsidR="000D0404" w:rsidRPr="004C7651" w:rsidRDefault="000D0404" w:rsidP="00B03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D0404" w:rsidRPr="004C7651" w:rsidRDefault="000D0404" w:rsidP="00B03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0404" w:rsidRPr="004C7651" w:rsidRDefault="000D0404" w:rsidP="00B03C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651">
              <w:rPr>
                <w:rFonts w:ascii="Times New Roman" w:hAnsi="Times New Roman"/>
                <w:sz w:val="24"/>
                <w:szCs w:val="24"/>
              </w:rPr>
              <w:t xml:space="preserve">Конкурсный </w:t>
            </w:r>
          </w:p>
          <w:p w:rsidR="000D0404" w:rsidRPr="004C7651" w:rsidRDefault="000D0404" w:rsidP="00640F2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651">
              <w:rPr>
                <w:rFonts w:ascii="Times New Roman" w:hAnsi="Times New Roman"/>
                <w:sz w:val="24"/>
                <w:szCs w:val="24"/>
              </w:rPr>
              <w:t>Управляющий ___________/Кузнецов Д.Е.</w:t>
            </w:r>
          </w:p>
        </w:tc>
      </w:tr>
    </w:tbl>
    <w:p w:rsidR="000D0404" w:rsidRPr="00BC552D" w:rsidRDefault="000D0404" w:rsidP="00BC552D">
      <w:pPr>
        <w:jc w:val="both"/>
        <w:rPr>
          <w:rFonts w:ascii="Times New Roman" w:hAnsi="Times New Roman"/>
        </w:rPr>
      </w:pPr>
    </w:p>
    <w:sectPr w:rsidR="000D0404" w:rsidRPr="00BC552D" w:rsidSect="000C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883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1640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8446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22B9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5A88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809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F01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360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EEF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A65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52D"/>
    <w:rsid w:val="000C22B8"/>
    <w:rsid w:val="000D0404"/>
    <w:rsid w:val="000F2117"/>
    <w:rsid w:val="00191869"/>
    <w:rsid w:val="001A19F3"/>
    <w:rsid w:val="00281A6F"/>
    <w:rsid w:val="003E7E3C"/>
    <w:rsid w:val="0042684F"/>
    <w:rsid w:val="0046529A"/>
    <w:rsid w:val="00472E03"/>
    <w:rsid w:val="004C7651"/>
    <w:rsid w:val="00544C28"/>
    <w:rsid w:val="005B6BBD"/>
    <w:rsid w:val="005C46B0"/>
    <w:rsid w:val="005F5A6F"/>
    <w:rsid w:val="00640F2A"/>
    <w:rsid w:val="00A077D8"/>
    <w:rsid w:val="00A8428D"/>
    <w:rsid w:val="00AB43FC"/>
    <w:rsid w:val="00B03CC2"/>
    <w:rsid w:val="00B22B62"/>
    <w:rsid w:val="00B8444C"/>
    <w:rsid w:val="00BC552D"/>
    <w:rsid w:val="00C75034"/>
    <w:rsid w:val="00D04363"/>
    <w:rsid w:val="00D94092"/>
    <w:rsid w:val="00F7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6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C55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99"/>
    <w:qFormat/>
    <w:rsid w:val="00B03CC2"/>
    <w:rPr>
      <w:lang w:eastAsia="en-US"/>
    </w:rPr>
  </w:style>
  <w:style w:type="table" w:styleId="TableGrid">
    <w:name w:val="Table Grid"/>
    <w:basedOn w:val="TableNormal"/>
    <w:uiPriority w:val="99"/>
    <w:locked/>
    <w:rsid w:val="00B03CC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7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</Pages>
  <Words>717</Words>
  <Characters>4093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Евгения</cp:lastModifiedBy>
  <cp:revision>4</cp:revision>
  <dcterms:created xsi:type="dcterms:W3CDTF">2015-07-02T03:49:00Z</dcterms:created>
  <dcterms:modified xsi:type="dcterms:W3CDTF">2016-10-31T05:28:00Z</dcterms:modified>
</cp:coreProperties>
</file>