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CF" w:rsidRPr="004A7579" w:rsidRDefault="006016CF" w:rsidP="006016CF">
      <w:pPr>
        <w:framePr w:hSpace="181" w:wrap="around" w:vAnchor="text" w:hAnchor="page" w:xAlign="center" w:y="1"/>
        <w:autoSpaceDE w:val="0"/>
        <w:autoSpaceDN w:val="0"/>
        <w:adjustRightInd w:val="0"/>
        <w:ind w:firstLine="527"/>
        <w:suppressOverlap/>
        <w:jc w:val="both"/>
        <w:rPr>
          <w:sz w:val="18"/>
          <w:szCs w:val="18"/>
          <w:shd w:val="clear" w:color="auto" w:fill="FFFFFF"/>
        </w:rPr>
      </w:pPr>
      <w:proofErr w:type="gramStart"/>
      <w:r w:rsidRPr="0081688D">
        <w:rPr>
          <w:sz w:val="18"/>
          <w:szCs w:val="18"/>
          <w:shd w:val="clear" w:color="auto" w:fill="FFFFFF"/>
        </w:rPr>
        <w:t>АО «Российский аукционный дом» (</w:t>
      </w:r>
      <w:r w:rsidRPr="00BF4283">
        <w:rPr>
          <w:sz w:val="18"/>
          <w:szCs w:val="18"/>
          <w:shd w:val="clear" w:color="auto" w:fill="FFFFFF"/>
        </w:rPr>
        <w:t xml:space="preserve">ОГРН 1097847233351, ИНН 7838430413, 190000, Санкт-Петербург, пер. </w:t>
      </w:r>
      <w:proofErr w:type="spellStart"/>
      <w:r w:rsidRPr="00BF4283">
        <w:rPr>
          <w:sz w:val="18"/>
          <w:szCs w:val="18"/>
          <w:shd w:val="clear" w:color="auto" w:fill="FFFFFF"/>
        </w:rPr>
        <w:t>Гривцова</w:t>
      </w:r>
      <w:proofErr w:type="spellEnd"/>
      <w:r w:rsidRPr="00BF4283">
        <w:rPr>
          <w:sz w:val="18"/>
          <w:szCs w:val="18"/>
          <w:shd w:val="clear" w:color="auto" w:fill="FFFFFF"/>
        </w:rPr>
        <w:t>, д. 5, лит.</w:t>
      </w:r>
      <w:proofErr w:type="gramEnd"/>
      <w:r w:rsidRPr="00BF4283">
        <w:rPr>
          <w:sz w:val="18"/>
          <w:szCs w:val="18"/>
          <w:shd w:val="clear" w:color="auto" w:fill="FFFFFF"/>
        </w:rPr>
        <w:t xml:space="preserve"> В, (812) 334-26-04, </w:t>
      </w:r>
      <w:hyperlink r:id="rId5" w:history="1">
        <w:r w:rsidRPr="00340865">
          <w:rPr>
            <w:rStyle w:val="a3"/>
            <w:sz w:val="18"/>
            <w:szCs w:val="18"/>
            <w:shd w:val="clear" w:color="auto" w:fill="FFFFFF"/>
            <w:lang w:val="en-US"/>
          </w:rPr>
          <w:t>kan</w:t>
        </w:r>
        <w:r w:rsidRPr="00340865">
          <w:rPr>
            <w:rStyle w:val="a3"/>
            <w:sz w:val="18"/>
            <w:szCs w:val="18"/>
            <w:shd w:val="clear" w:color="auto" w:fill="FFFFFF"/>
          </w:rPr>
          <w:t>@auction-house.ru</w:t>
        </w:r>
      </w:hyperlink>
      <w:r>
        <w:rPr>
          <w:sz w:val="18"/>
          <w:szCs w:val="18"/>
          <w:shd w:val="clear" w:color="auto" w:fill="FFFFFF"/>
        </w:rPr>
        <w:t xml:space="preserve"> (</w:t>
      </w:r>
      <w:r w:rsidRPr="00BF4283">
        <w:rPr>
          <w:sz w:val="18"/>
          <w:szCs w:val="18"/>
          <w:shd w:val="clear" w:color="auto" w:fill="FFFFFF"/>
        </w:rPr>
        <w:t xml:space="preserve">далее </w:t>
      </w:r>
      <w:r>
        <w:rPr>
          <w:sz w:val="18"/>
          <w:szCs w:val="18"/>
          <w:shd w:val="clear" w:color="auto" w:fill="FFFFFF"/>
        </w:rPr>
        <w:t>–</w:t>
      </w:r>
      <w:r w:rsidRPr="00BF4283">
        <w:rPr>
          <w:sz w:val="18"/>
          <w:szCs w:val="18"/>
          <w:shd w:val="clear" w:color="auto" w:fill="FFFFFF"/>
        </w:rPr>
        <w:t xml:space="preserve"> </w:t>
      </w:r>
      <w:r>
        <w:rPr>
          <w:sz w:val="18"/>
          <w:szCs w:val="18"/>
          <w:shd w:val="clear" w:color="auto" w:fill="FFFFFF"/>
        </w:rPr>
        <w:t xml:space="preserve">Организатор торгов, </w:t>
      </w:r>
      <w:r w:rsidRPr="00BF4283">
        <w:rPr>
          <w:sz w:val="18"/>
          <w:szCs w:val="18"/>
          <w:shd w:val="clear" w:color="auto" w:fill="FFFFFF"/>
        </w:rPr>
        <w:t>ОТ</w:t>
      </w:r>
      <w:r w:rsidRPr="0081688D">
        <w:rPr>
          <w:sz w:val="18"/>
          <w:szCs w:val="18"/>
          <w:shd w:val="clear" w:color="auto" w:fill="FFFFFF"/>
        </w:rPr>
        <w:t xml:space="preserve">), действующее на основании договора поручения с </w:t>
      </w:r>
      <w:r>
        <w:rPr>
          <w:sz w:val="18"/>
          <w:szCs w:val="18"/>
          <w:shd w:val="clear" w:color="auto" w:fill="FFFFFF"/>
        </w:rPr>
        <w:t>ЗАО «Весна-Тихвин»</w:t>
      </w:r>
      <w:r w:rsidRPr="007A4561">
        <w:rPr>
          <w:sz w:val="18"/>
          <w:szCs w:val="18"/>
          <w:shd w:val="clear" w:color="auto" w:fill="FFFFFF"/>
        </w:rPr>
        <w:t xml:space="preserve"> (</w:t>
      </w:r>
      <w:r w:rsidRPr="002F3E3A">
        <w:rPr>
          <w:sz w:val="18"/>
          <w:szCs w:val="18"/>
          <w:shd w:val="clear" w:color="auto" w:fill="FFFFFF"/>
        </w:rPr>
        <w:t>187555, Лен</w:t>
      </w:r>
      <w:proofErr w:type="gramStart"/>
      <w:r>
        <w:rPr>
          <w:sz w:val="18"/>
          <w:szCs w:val="18"/>
          <w:shd w:val="clear" w:color="auto" w:fill="FFFFFF"/>
        </w:rPr>
        <w:t>.</w:t>
      </w:r>
      <w:proofErr w:type="gramEnd"/>
      <w:r>
        <w:rPr>
          <w:sz w:val="18"/>
          <w:szCs w:val="18"/>
          <w:shd w:val="clear" w:color="auto" w:fill="FFFFFF"/>
        </w:rPr>
        <w:t xml:space="preserve"> </w:t>
      </w:r>
      <w:proofErr w:type="gramStart"/>
      <w:r w:rsidRPr="002F3E3A">
        <w:rPr>
          <w:sz w:val="18"/>
          <w:szCs w:val="18"/>
          <w:shd w:val="clear" w:color="auto" w:fill="FFFFFF"/>
        </w:rPr>
        <w:t>о</w:t>
      </w:r>
      <w:proofErr w:type="gramEnd"/>
      <w:r w:rsidRPr="002F3E3A">
        <w:rPr>
          <w:sz w:val="18"/>
          <w:szCs w:val="18"/>
          <w:shd w:val="clear" w:color="auto" w:fill="FFFFFF"/>
        </w:rPr>
        <w:t>бл</w:t>
      </w:r>
      <w:r>
        <w:rPr>
          <w:sz w:val="18"/>
          <w:szCs w:val="18"/>
          <w:shd w:val="clear" w:color="auto" w:fill="FFFFFF"/>
        </w:rPr>
        <w:t>.</w:t>
      </w:r>
      <w:r w:rsidRPr="002F3E3A">
        <w:rPr>
          <w:sz w:val="18"/>
          <w:szCs w:val="18"/>
          <w:shd w:val="clear" w:color="auto" w:fill="FFFFFF"/>
        </w:rPr>
        <w:t>, Тихвинский р</w:t>
      </w:r>
      <w:r>
        <w:rPr>
          <w:sz w:val="18"/>
          <w:szCs w:val="18"/>
          <w:shd w:val="clear" w:color="auto" w:fill="FFFFFF"/>
        </w:rPr>
        <w:t>-</w:t>
      </w:r>
      <w:r w:rsidRPr="002F3E3A">
        <w:rPr>
          <w:sz w:val="18"/>
          <w:szCs w:val="18"/>
          <w:shd w:val="clear" w:color="auto" w:fill="FFFFFF"/>
        </w:rPr>
        <w:t>н, г. Тихвин, ул. Шумилова, д. 47</w:t>
      </w:r>
      <w:r w:rsidRPr="007A4561">
        <w:rPr>
          <w:sz w:val="18"/>
          <w:szCs w:val="18"/>
          <w:shd w:val="clear" w:color="auto" w:fill="FFFFFF"/>
        </w:rPr>
        <w:t xml:space="preserve">, </w:t>
      </w:r>
      <w:r w:rsidRPr="002F3E3A">
        <w:rPr>
          <w:sz w:val="18"/>
          <w:szCs w:val="18"/>
          <w:shd w:val="clear" w:color="auto" w:fill="FFFFFF"/>
        </w:rPr>
        <w:t>ИНН 4715011745, ОГРН 1024701853362, КПП 471501001</w:t>
      </w:r>
      <w:r>
        <w:rPr>
          <w:sz w:val="18"/>
          <w:szCs w:val="18"/>
          <w:shd w:val="clear" w:color="auto" w:fill="FFFFFF"/>
        </w:rPr>
        <w:t xml:space="preserve"> (</w:t>
      </w:r>
      <w:r w:rsidRPr="0081688D">
        <w:rPr>
          <w:sz w:val="18"/>
          <w:szCs w:val="18"/>
          <w:shd w:val="clear" w:color="auto" w:fill="FFFFFF"/>
        </w:rPr>
        <w:t>далее – Должник)</w:t>
      </w:r>
      <w:r>
        <w:rPr>
          <w:sz w:val="18"/>
          <w:szCs w:val="18"/>
          <w:shd w:val="clear" w:color="auto" w:fill="FFFFFF"/>
        </w:rPr>
        <w:t xml:space="preserve">, в лице конкурсного </w:t>
      </w:r>
      <w:r w:rsidRPr="0081688D">
        <w:rPr>
          <w:sz w:val="18"/>
          <w:szCs w:val="18"/>
          <w:shd w:val="clear" w:color="auto" w:fill="FFFFFF"/>
        </w:rPr>
        <w:t>управляющего</w:t>
      </w:r>
      <w:r>
        <w:rPr>
          <w:sz w:val="18"/>
          <w:szCs w:val="18"/>
          <w:shd w:val="clear" w:color="auto" w:fill="FFFFFF"/>
        </w:rPr>
        <w:t xml:space="preserve"> </w:t>
      </w:r>
      <w:r>
        <w:rPr>
          <w:bCs/>
          <w:sz w:val="18"/>
          <w:szCs w:val="18"/>
          <w:shd w:val="clear" w:color="auto" w:fill="FFFFFF"/>
        </w:rPr>
        <w:t>Барановской Ю. В.</w:t>
      </w:r>
      <w:r w:rsidRPr="007A4561">
        <w:rPr>
          <w:bCs/>
          <w:sz w:val="18"/>
          <w:szCs w:val="18"/>
          <w:shd w:val="clear" w:color="auto" w:fill="FFFFFF"/>
        </w:rPr>
        <w:t xml:space="preserve"> </w:t>
      </w:r>
      <w:r w:rsidRPr="0081688D">
        <w:rPr>
          <w:bCs/>
          <w:sz w:val="18"/>
          <w:szCs w:val="18"/>
          <w:shd w:val="clear" w:color="auto" w:fill="FFFFFF"/>
        </w:rPr>
        <w:t>(</w:t>
      </w:r>
      <w:r w:rsidRPr="002F3E3A">
        <w:rPr>
          <w:bCs/>
          <w:sz w:val="18"/>
          <w:szCs w:val="18"/>
          <w:shd w:val="clear" w:color="auto" w:fill="FFFFFF"/>
        </w:rPr>
        <w:t>рег. № 8131, СНИЛС 089-895-573-70, ИНН 780613480596</w:t>
      </w:r>
      <w:r>
        <w:rPr>
          <w:bCs/>
          <w:sz w:val="18"/>
          <w:szCs w:val="18"/>
          <w:shd w:val="clear" w:color="auto" w:fill="FFFFFF"/>
        </w:rPr>
        <w:t xml:space="preserve">), член НП СОАУ "Меркурий" </w:t>
      </w:r>
      <w:r w:rsidRPr="002F3E3A">
        <w:rPr>
          <w:bCs/>
          <w:sz w:val="18"/>
          <w:szCs w:val="18"/>
          <w:shd w:val="clear" w:color="auto" w:fill="FFFFFF"/>
        </w:rPr>
        <w:t>(ИНН 7710458616, ОГРН</w:t>
      </w:r>
      <w:r>
        <w:rPr>
          <w:bCs/>
          <w:sz w:val="18"/>
          <w:szCs w:val="18"/>
          <w:shd w:val="clear" w:color="auto" w:fill="FFFFFF"/>
        </w:rPr>
        <w:t xml:space="preserve"> 1037710023108, адрес: 125047, </w:t>
      </w:r>
      <w:r w:rsidRPr="002F3E3A">
        <w:rPr>
          <w:bCs/>
          <w:sz w:val="18"/>
          <w:szCs w:val="18"/>
          <w:shd w:val="clear" w:color="auto" w:fill="FFFFFF"/>
        </w:rPr>
        <w:t xml:space="preserve">г. Москва, ул. 4-я </w:t>
      </w:r>
      <w:proofErr w:type="gramStart"/>
      <w:r w:rsidRPr="002F3E3A">
        <w:rPr>
          <w:bCs/>
          <w:sz w:val="18"/>
          <w:szCs w:val="18"/>
          <w:shd w:val="clear" w:color="auto" w:fill="FFFFFF"/>
        </w:rPr>
        <w:t>Тверская-Ямская</w:t>
      </w:r>
      <w:proofErr w:type="gramEnd"/>
      <w:r w:rsidRPr="002F3E3A">
        <w:rPr>
          <w:bCs/>
          <w:sz w:val="18"/>
          <w:szCs w:val="18"/>
          <w:shd w:val="clear" w:color="auto" w:fill="FFFFFF"/>
        </w:rPr>
        <w:t>, д. 2/11, стр. 2)</w:t>
      </w:r>
      <w:r>
        <w:rPr>
          <w:bCs/>
          <w:sz w:val="18"/>
          <w:szCs w:val="18"/>
          <w:shd w:val="clear" w:color="auto" w:fill="FFFFFF"/>
        </w:rPr>
        <w:t xml:space="preserve"> (</w:t>
      </w:r>
      <w:r w:rsidRPr="0081688D">
        <w:rPr>
          <w:sz w:val="18"/>
          <w:szCs w:val="18"/>
          <w:shd w:val="clear" w:color="auto" w:fill="FFFFFF"/>
        </w:rPr>
        <w:t>далее - КУ)</w:t>
      </w:r>
      <w:r>
        <w:rPr>
          <w:sz w:val="18"/>
          <w:szCs w:val="18"/>
          <w:shd w:val="clear" w:color="auto" w:fill="FFFFFF"/>
        </w:rPr>
        <w:t>, действующая</w:t>
      </w:r>
      <w:r w:rsidRPr="0081688D">
        <w:rPr>
          <w:sz w:val="18"/>
          <w:szCs w:val="18"/>
          <w:shd w:val="clear" w:color="auto" w:fill="FFFFFF"/>
        </w:rPr>
        <w:t xml:space="preserve"> на основании </w:t>
      </w:r>
      <w:proofErr w:type="spellStart"/>
      <w:r w:rsidRPr="0081688D">
        <w:rPr>
          <w:color w:val="auto"/>
          <w:sz w:val="18"/>
          <w:szCs w:val="18"/>
          <w:shd w:val="clear" w:color="auto" w:fill="FFFFFF"/>
        </w:rPr>
        <w:t>Реш</w:t>
      </w:r>
      <w:proofErr w:type="spellEnd"/>
      <w:r>
        <w:rPr>
          <w:color w:val="auto"/>
          <w:sz w:val="18"/>
          <w:szCs w:val="18"/>
          <w:shd w:val="clear" w:color="auto" w:fill="FFFFFF"/>
        </w:rPr>
        <w:t>.</w:t>
      </w:r>
      <w:r w:rsidRPr="0081688D">
        <w:rPr>
          <w:color w:val="auto"/>
          <w:sz w:val="18"/>
          <w:szCs w:val="18"/>
          <w:shd w:val="clear" w:color="auto" w:fill="FFFFFF"/>
        </w:rPr>
        <w:t xml:space="preserve"> </w:t>
      </w:r>
      <w:proofErr w:type="gramStart"/>
      <w:r w:rsidRPr="0081688D">
        <w:rPr>
          <w:color w:val="auto"/>
          <w:sz w:val="18"/>
          <w:szCs w:val="18"/>
          <w:shd w:val="clear" w:color="auto" w:fill="FFFFFF"/>
        </w:rPr>
        <w:t xml:space="preserve">Арбитражного суда </w:t>
      </w:r>
      <w:r>
        <w:rPr>
          <w:color w:val="auto"/>
          <w:sz w:val="18"/>
          <w:szCs w:val="18"/>
          <w:shd w:val="clear" w:color="auto" w:fill="FFFFFF"/>
        </w:rPr>
        <w:t>Санкт-Петербурга и Ленинградской обл.</w:t>
      </w:r>
      <w:r w:rsidRPr="0081688D">
        <w:rPr>
          <w:color w:val="auto"/>
          <w:sz w:val="18"/>
          <w:szCs w:val="18"/>
          <w:shd w:val="clear" w:color="auto" w:fill="FFFFFF"/>
        </w:rPr>
        <w:t xml:space="preserve"> от </w:t>
      </w:r>
      <w:r>
        <w:rPr>
          <w:color w:val="auto"/>
          <w:sz w:val="18"/>
          <w:szCs w:val="18"/>
          <w:shd w:val="clear" w:color="auto" w:fill="FFFFFF"/>
        </w:rPr>
        <w:t>22.03.2016</w:t>
      </w:r>
      <w:r w:rsidRPr="0081688D">
        <w:rPr>
          <w:color w:val="auto"/>
          <w:sz w:val="18"/>
          <w:szCs w:val="18"/>
          <w:shd w:val="clear" w:color="auto" w:fill="FFFFFF"/>
        </w:rPr>
        <w:t xml:space="preserve"> по делу №</w:t>
      </w:r>
      <w:r>
        <w:t xml:space="preserve"> </w:t>
      </w:r>
      <w:r>
        <w:rPr>
          <w:color w:val="auto"/>
          <w:sz w:val="18"/>
          <w:szCs w:val="18"/>
          <w:shd w:val="clear" w:color="auto" w:fill="FFFFFF"/>
        </w:rPr>
        <w:t>А56-36140/2015</w:t>
      </w:r>
      <w:r w:rsidRPr="0081688D">
        <w:rPr>
          <w:color w:val="auto"/>
          <w:sz w:val="18"/>
          <w:szCs w:val="18"/>
          <w:shd w:val="clear" w:color="auto" w:fill="FFFFFF"/>
        </w:rPr>
        <w:t xml:space="preserve">, </w:t>
      </w:r>
      <w:r w:rsidRPr="004A7579">
        <w:rPr>
          <w:sz w:val="18"/>
          <w:szCs w:val="18"/>
          <w:shd w:val="clear" w:color="auto" w:fill="FFFFFF"/>
        </w:rPr>
        <w:t xml:space="preserve">сообщает о признании несостоявшимися торгов в форме аукциона, назначенных на </w:t>
      </w:r>
      <w:r>
        <w:rPr>
          <w:sz w:val="18"/>
          <w:szCs w:val="18"/>
          <w:shd w:val="clear" w:color="auto" w:fill="FFFFFF"/>
        </w:rPr>
        <w:t>26.10</w:t>
      </w:r>
      <w:r w:rsidRPr="004A7579">
        <w:rPr>
          <w:sz w:val="18"/>
          <w:szCs w:val="18"/>
          <w:shd w:val="clear" w:color="auto" w:fill="FFFFFF"/>
        </w:rPr>
        <w:t>.2016</w:t>
      </w:r>
      <w:r>
        <w:rPr>
          <w:sz w:val="18"/>
          <w:szCs w:val="18"/>
          <w:shd w:val="clear" w:color="auto" w:fill="FFFFFF"/>
        </w:rPr>
        <w:t xml:space="preserve"> на электронной торговой площадке</w:t>
      </w:r>
      <w:r w:rsidRPr="004A7579">
        <w:rPr>
          <w:sz w:val="18"/>
          <w:szCs w:val="18"/>
          <w:shd w:val="clear" w:color="auto" w:fill="FFFFFF"/>
        </w:rPr>
        <w:t xml:space="preserve"> АО «Российский аукционный дом», по адресу в сети интернет:  </w:t>
      </w:r>
      <w:hyperlink r:id="rId6" w:history="1">
        <w:r w:rsidRPr="004A7579">
          <w:rPr>
            <w:rStyle w:val="a3"/>
            <w:sz w:val="18"/>
            <w:szCs w:val="18"/>
            <w:shd w:val="clear" w:color="auto" w:fill="FFFFFF"/>
          </w:rPr>
          <w:t>http://bankruptcy.lot-online.ru</w:t>
        </w:r>
      </w:hyperlink>
      <w:r w:rsidRPr="004A7579">
        <w:rPr>
          <w:sz w:val="18"/>
          <w:szCs w:val="18"/>
          <w:shd w:val="clear" w:color="auto" w:fill="FFFFFF"/>
        </w:rPr>
        <w:t>/ (далее - ЭП)</w:t>
      </w:r>
      <w:r>
        <w:rPr>
          <w:sz w:val="18"/>
          <w:szCs w:val="18"/>
          <w:shd w:val="clear" w:color="auto" w:fill="FFFFFF"/>
        </w:rPr>
        <w:t xml:space="preserve"> </w:t>
      </w:r>
      <w:r w:rsidRPr="004A7579">
        <w:rPr>
          <w:sz w:val="18"/>
          <w:szCs w:val="18"/>
          <w:shd w:val="clear" w:color="auto" w:fill="FFFFFF"/>
        </w:rPr>
        <w:t>в связи с отсутствием заявок.</w:t>
      </w:r>
      <w:proofErr w:type="gramEnd"/>
    </w:p>
    <w:p w:rsidR="006016CF" w:rsidRPr="00991A19" w:rsidRDefault="006016CF" w:rsidP="006016CF">
      <w:pPr>
        <w:framePr w:hSpace="181" w:wrap="around" w:vAnchor="text" w:hAnchor="page" w:xAlign="center" w:y="1"/>
        <w:autoSpaceDE w:val="0"/>
        <w:autoSpaceDN w:val="0"/>
        <w:adjustRightInd w:val="0"/>
        <w:ind w:firstLine="527"/>
        <w:suppressOverlap/>
        <w:jc w:val="both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 xml:space="preserve">Организатор торгов сообщает о проведении </w:t>
      </w:r>
      <w:r>
        <w:rPr>
          <w:b/>
          <w:sz w:val="18"/>
          <w:szCs w:val="18"/>
          <w:shd w:val="clear" w:color="auto" w:fill="FFFFFF"/>
        </w:rPr>
        <w:t>13.12</w:t>
      </w:r>
      <w:r w:rsidRPr="004A7579">
        <w:rPr>
          <w:b/>
          <w:sz w:val="18"/>
          <w:szCs w:val="18"/>
          <w:shd w:val="clear" w:color="auto" w:fill="FFFFFF"/>
        </w:rPr>
        <w:t>.2016 в 10 час. 00 мин.</w:t>
      </w:r>
      <w:r w:rsidRPr="004A7579">
        <w:rPr>
          <w:sz w:val="18"/>
          <w:szCs w:val="18"/>
          <w:shd w:val="clear" w:color="auto" w:fill="FFFFFF"/>
        </w:rPr>
        <w:t xml:space="preserve"> </w:t>
      </w:r>
      <w:r w:rsidRPr="004A7579">
        <w:rPr>
          <w:b/>
          <w:sz w:val="18"/>
          <w:szCs w:val="18"/>
          <w:shd w:val="clear" w:color="auto" w:fill="FFFFFF"/>
        </w:rPr>
        <w:t>(</w:t>
      </w:r>
      <w:proofErr w:type="spellStart"/>
      <w:proofErr w:type="gramStart"/>
      <w:r w:rsidRPr="004A7579">
        <w:rPr>
          <w:b/>
          <w:sz w:val="18"/>
          <w:szCs w:val="18"/>
          <w:shd w:val="clear" w:color="auto" w:fill="FFFFFF"/>
        </w:rPr>
        <w:t>Мск</w:t>
      </w:r>
      <w:proofErr w:type="spellEnd"/>
      <w:proofErr w:type="gramEnd"/>
      <w:r w:rsidRPr="004A7579">
        <w:rPr>
          <w:b/>
          <w:sz w:val="18"/>
          <w:szCs w:val="18"/>
          <w:shd w:val="clear" w:color="auto" w:fill="FFFFFF"/>
        </w:rPr>
        <w:t>)</w:t>
      </w:r>
      <w:r>
        <w:rPr>
          <w:sz w:val="18"/>
          <w:szCs w:val="18"/>
          <w:shd w:val="clear" w:color="auto" w:fill="FFFFFF"/>
        </w:rPr>
        <w:t xml:space="preserve"> на ЭП </w:t>
      </w:r>
      <w:r w:rsidRPr="004A7579">
        <w:rPr>
          <w:sz w:val="18"/>
          <w:szCs w:val="18"/>
          <w:shd w:val="clear" w:color="auto" w:fill="FFFFFF"/>
        </w:rPr>
        <w:t xml:space="preserve">повторного аукциона, открытого по составу участников с открытой формой подачи предложений о цене. </w:t>
      </w:r>
      <w:r w:rsidRPr="0081688D">
        <w:rPr>
          <w:sz w:val="18"/>
          <w:szCs w:val="18"/>
          <w:shd w:val="clear" w:color="auto" w:fill="FFFFFF"/>
        </w:rPr>
        <w:t xml:space="preserve">Начало приема заявок на участие в торгах </w:t>
      </w:r>
      <w:r w:rsidRPr="0081688D">
        <w:rPr>
          <w:b/>
          <w:sz w:val="18"/>
          <w:szCs w:val="18"/>
          <w:shd w:val="clear" w:color="auto" w:fill="FFFFFF"/>
        </w:rPr>
        <w:t xml:space="preserve">с 10 час. 00 мин. </w:t>
      </w:r>
      <w:r>
        <w:rPr>
          <w:b/>
          <w:sz w:val="18"/>
          <w:szCs w:val="18"/>
          <w:shd w:val="clear" w:color="auto" w:fill="FFFFFF"/>
        </w:rPr>
        <w:t>03.11</w:t>
      </w:r>
      <w:r w:rsidRPr="0081688D">
        <w:rPr>
          <w:b/>
          <w:sz w:val="18"/>
          <w:szCs w:val="18"/>
          <w:shd w:val="clear" w:color="auto" w:fill="FFFFFF"/>
        </w:rPr>
        <w:t>.201</w:t>
      </w:r>
      <w:r>
        <w:rPr>
          <w:b/>
          <w:sz w:val="18"/>
          <w:szCs w:val="18"/>
          <w:shd w:val="clear" w:color="auto" w:fill="FFFFFF"/>
        </w:rPr>
        <w:t>6</w:t>
      </w:r>
      <w:r w:rsidRPr="0081688D">
        <w:rPr>
          <w:b/>
          <w:sz w:val="18"/>
          <w:szCs w:val="18"/>
          <w:shd w:val="clear" w:color="auto" w:fill="FFFFFF"/>
        </w:rPr>
        <w:t xml:space="preserve"> по </w:t>
      </w:r>
      <w:r>
        <w:rPr>
          <w:b/>
          <w:sz w:val="18"/>
          <w:szCs w:val="18"/>
          <w:shd w:val="clear" w:color="auto" w:fill="FFFFFF"/>
        </w:rPr>
        <w:t>11.12.2016</w:t>
      </w:r>
      <w:r w:rsidRPr="0081688D">
        <w:rPr>
          <w:b/>
          <w:sz w:val="18"/>
          <w:szCs w:val="18"/>
          <w:shd w:val="clear" w:color="auto" w:fill="FFFFFF"/>
        </w:rPr>
        <w:t xml:space="preserve"> до 23 час 30 мин.</w:t>
      </w:r>
      <w:r w:rsidRPr="0081688D">
        <w:rPr>
          <w:sz w:val="18"/>
          <w:szCs w:val="18"/>
          <w:shd w:val="clear" w:color="auto" w:fill="FFFFFF"/>
        </w:rPr>
        <w:t xml:space="preserve"> Определение участников торгов – </w:t>
      </w:r>
      <w:r>
        <w:rPr>
          <w:b/>
          <w:sz w:val="18"/>
          <w:szCs w:val="18"/>
          <w:shd w:val="clear" w:color="auto" w:fill="FFFFFF"/>
        </w:rPr>
        <w:t>12.12.2016</w:t>
      </w:r>
      <w:r w:rsidRPr="0081688D">
        <w:rPr>
          <w:b/>
          <w:sz w:val="18"/>
          <w:szCs w:val="18"/>
          <w:shd w:val="clear" w:color="auto" w:fill="FFFFFF"/>
        </w:rPr>
        <w:t xml:space="preserve"> в 1</w:t>
      </w:r>
      <w:r>
        <w:rPr>
          <w:b/>
          <w:sz w:val="18"/>
          <w:szCs w:val="18"/>
          <w:shd w:val="clear" w:color="auto" w:fill="FFFFFF"/>
        </w:rPr>
        <w:t>7</w:t>
      </w:r>
      <w:r w:rsidRPr="0081688D">
        <w:rPr>
          <w:b/>
          <w:sz w:val="18"/>
          <w:szCs w:val="18"/>
          <w:shd w:val="clear" w:color="auto" w:fill="FFFFFF"/>
        </w:rPr>
        <w:t xml:space="preserve"> час. 00 мин. </w:t>
      </w:r>
    </w:p>
    <w:p w:rsidR="006016CF" w:rsidRDefault="006016CF" w:rsidP="006016CF">
      <w:pPr>
        <w:framePr w:hSpace="181" w:wrap="around" w:vAnchor="text" w:hAnchor="page" w:xAlign="center" w:y="1"/>
        <w:autoSpaceDE w:val="0"/>
        <w:autoSpaceDN w:val="0"/>
        <w:adjustRightInd w:val="0"/>
        <w:ind w:firstLine="540"/>
        <w:suppressOverlap/>
        <w:jc w:val="both"/>
        <w:rPr>
          <w:sz w:val="18"/>
          <w:szCs w:val="18"/>
          <w:shd w:val="clear" w:color="auto" w:fill="FFFFFF"/>
        </w:rPr>
      </w:pPr>
      <w:r w:rsidRPr="00625DF6">
        <w:rPr>
          <w:sz w:val="18"/>
          <w:szCs w:val="18"/>
          <w:shd w:val="clear" w:color="auto" w:fill="FFFFFF"/>
        </w:rPr>
        <w:t xml:space="preserve">Продаже на торгах </w:t>
      </w:r>
      <w:r>
        <w:rPr>
          <w:sz w:val="18"/>
          <w:szCs w:val="18"/>
          <w:shd w:val="clear" w:color="auto" w:fill="FFFFFF"/>
        </w:rPr>
        <w:t xml:space="preserve">единым лотом </w:t>
      </w:r>
      <w:r w:rsidRPr="00625DF6">
        <w:rPr>
          <w:sz w:val="18"/>
          <w:szCs w:val="18"/>
          <w:shd w:val="clear" w:color="auto" w:fill="FFFFFF"/>
        </w:rPr>
        <w:t xml:space="preserve">подлежит следующее имущество (далее – </w:t>
      </w:r>
      <w:r>
        <w:rPr>
          <w:sz w:val="18"/>
          <w:szCs w:val="18"/>
          <w:shd w:val="clear" w:color="auto" w:fill="FFFFFF"/>
        </w:rPr>
        <w:t xml:space="preserve">Имущество, </w:t>
      </w:r>
      <w:r w:rsidRPr="00625DF6">
        <w:rPr>
          <w:sz w:val="18"/>
          <w:szCs w:val="18"/>
          <w:shd w:val="clear" w:color="auto" w:fill="FFFFFF"/>
        </w:rPr>
        <w:t>Лот)</w:t>
      </w:r>
      <w:r>
        <w:rPr>
          <w:sz w:val="18"/>
          <w:szCs w:val="18"/>
          <w:shd w:val="clear" w:color="auto" w:fill="FFFFFF"/>
        </w:rPr>
        <w:t xml:space="preserve"> по адресу: Ленинградская обл.</w:t>
      </w:r>
      <w:r w:rsidRPr="00856EAD">
        <w:rPr>
          <w:sz w:val="18"/>
          <w:szCs w:val="18"/>
          <w:shd w:val="clear" w:color="auto" w:fill="FFFFFF"/>
        </w:rPr>
        <w:t>, Тихвинский муниципальный р</w:t>
      </w:r>
      <w:r>
        <w:rPr>
          <w:sz w:val="18"/>
          <w:szCs w:val="18"/>
          <w:shd w:val="clear" w:color="auto" w:fill="FFFFFF"/>
        </w:rPr>
        <w:t>-</w:t>
      </w:r>
      <w:r w:rsidRPr="00856EAD">
        <w:rPr>
          <w:sz w:val="18"/>
          <w:szCs w:val="18"/>
          <w:shd w:val="clear" w:color="auto" w:fill="FFFFFF"/>
        </w:rPr>
        <w:t xml:space="preserve">н, </w:t>
      </w:r>
      <w:proofErr w:type="gramStart"/>
      <w:r w:rsidRPr="00856EAD">
        <w:rPr>
          <w:sz w:val="18"/>
          <w:szCs w:val="18"/>
          <w:shd w:val="clear" w:color="auto" w:fill="FFFFFF"/>
        </w:rPr>
        <w:t>Тихвинское</w:t>
      </w:r>
      <w:proofErr w:type="gramEnd"/>
      <w:r w:rsidRPr="00856EAD">
        <w:rPr>
          <w:sz w:val="18"/>
          <w:szCs w:val="18"/>
          <w:shd w:val="clear" w:color="auto" w:fill="FFFFFF"/>
        </w:rPr>
        <w:t xml:space="preserve"> городское пос</w:t>
      </w:r>
      <w:r>
        <w:rPr>
          <w:sz w:val="18"/>
          <w:szCs w:val="18"/>
          <w:shd w:val="clear" w:color="auto" w:fill="FFFFFF"/>
        </w:rPr>
        <w:t>.</w:t>
      </w:r>
      <w:r w:rsidRPr="00856EAD">
        <w:rPr>
          <w:sz w:val="18"/>
          <w:szCs w:val="18"/>
          <w:shd w:val="clear" w:color="auto" w:fill="FFFFFF"/>
        </w:rPr>
        <w:t>, г. Тихвин, ул. Шумило</w:t>
      </w:r>
      <w:r>
        <w:rPr>
          <w:sz w:val="18"/>
          <w:szCs w:val="18"/>
          <w:shd w:val="clear" w:color="auto" w:fill="FFFFFF"/>
        </w:rPr>
        <w:t>ва</w:t>
      </w:r>
      <w:r w:rsidRPr="00856EAD">
        <w:rPr>
          <w:sz w:val="18"/>
          <w:szCs w:val="18"/>
          <w:shd w:val="clear" w:color="auto" w:fill="FFFFFF"/>
        </w:rPr>
        <w:t xml:space="preserve"> д. 47</w:t>
      </w:r>
      <w:r w:rsidRPr="00625DF6">
        <w:rPr>
          <w:sz w:val="18"/>
          <w:szCs w:val="18"/>
          <w:shd w:val="clear" w:color="auto" w:fill="FFFFFF"/>
        </w:rPr>
        <w:t xml:space="preserve">: </w:t>
      </w:r>
    </w:p>
    <w:p w:rsidR="006016CF" w:rsidRDefault="006016CF" w:rsidP="006016CF">
      <w:pPr>
        <w:framePr w:hSpace="181" w:wrap="around" w:vAnchor="text" w:hAnchor="page" w:xAlign="center" w:y="1"/>
        <w:autoSpaceDE w:val="0"/>
        <w:autoSpaceDN w:val="0"/>
        <w:adjustRightInd w:val="0"/>
        <w:ind w:firstLine="540"/>
        <w:suppressOverlap/>
        <w:jc w:val="both"/>
        <w:rPr>
          <w:b/>
          <w:sz w:val="18"/>
          <w:szCs w:val="18"/>
          <w:shd w:val="clear" w:color="auto" w:fill="FFFFFF"/>
        </w:rPr>
      </w:pPr>
      <w:r w:rsidRPr="00625DF6">
        <w:rPr>
          <w:b/>
          <w:sz w:val="18"/>
          <w:szCs w:val="18"/>
          <w:shd w:val="clear" w:color="auto" w:fill="FFFFFF"/>
        </w:rPr>
        <w:t>Лот №1:</w:t>
      </w:r>
      <w:r w:rsidRPr="00625DF6">
        <w:rPr>
          <w:sz w:val="18"/>
          <w:szCs w:val="18"/>
          <w:shd w:val="clear" w:color="auto" w:fill="FFFFFF"/>
        </w:rPr>
        <w:t xml:space="preserve"> </w:t>
      </w:r>
      <w:proofErr w:type="spellStart"/>
      <w:r w:rsidRPr="00856EAD">
        <w:rPr>
          <w:sz w:val="18"/>
          <w:szCs w:val="16"/>
        </w:rPr>
        <w:t>Зем</w:t>
      </w:r>
      <w:proofErr w:type="spellEnd"/>
      <w:r>
        <w:rPr>
          <w:sz w:val="18"/>
          <w:szCs w:val="16"/>
        </w:rPr>
        <w:t>.</w:t>
      </w:r>
      <w:r w:rsidRPr="00856EAD">
        <w:rPr>
          <w:sz w:val="18"/>
          <w:szCs w:val="16"/>
        </w:rPr>
        <w:t xml:space="preserve"> уч</w:t>
      </w:r>
      <w:r>
        <w:rPr>
          <w:sz w:val="18"/>
          <w:szCs w:val="16"/>
        </w:rPr>
        <w:t>., кат</w:t>
      </w:r>
      <w:proofErr w:type="gramStart"/>
      <w:r>
        <w:rPr>
          <w:sz w:val="18"/>
          <w:szCs w:val="16"/>
        </w:rPr>
        <w:t>.</w:t>
      </w:r>
      <w:proofErr w:type="gramEnd"/>
      <w:r w:rsidRPr="00856EAD">
        <w:rPr>
          <w:sz w:val="18"/>
          <w:szCs w:val="16"/>
        </w:rPr>
        <w:t xml:space="preserve"> </w:t>
      </w:r>
      <w:proofErr w:type="gramStart"/>
      <w:r w:rsidRPr="00856EAD">
        <w:rPr>
          <w:sz w:val="18"/>
          <w:szCs w:val="16"/>
        </w:rPr>
        <w:t>з</w:t>
      </w:r>
      <w:proofErr w:type="gramEnd"/>
      <w:r w:rsidRPr="00856EAD">
        <w:rPr>
          <w:sz w:val="18"/>
          <w:szCs w:val="16"/>
        </w:rPr>
        <w:t>емель: земли сельскохозяйственного</w:t>
      </w:r>
      <w:r>
        <w:rPr>
          <w:sz w:val="18"/>
          <w:szCs w:val="16"/>
        </w:rPr>
        <w:t xml:space="preserve"> </w:t>
      </w:r>
      <w:proofErr w:type="spellStart"/>
      <w:r>
        <w:rPr>
          <w:sz w:val="18"/>
          <w:szCs w:val="16"/>
        </w:rPr>
        <w:t>назн</w:t>
      </w:r>
      <w:proofErr w:type="spellEnd"/>
      <w:r>
        <w:rPr>
          <w:sz w:val="18"/>
          <w:szCs w:val="16"/>
        </w:rPr>
        <w:t>.</w:t>
      </w:r>
      <w:r w:rsidRPr="00856EAD">
        <w:rPr>
          <w:sz w:val="18"/>
          <w:szCs w:val="16"/>
        </w:rPr>
        <w:t xml:space="preserve">, </w:t>
      </w:r>
      <w:proofErr w:type="spellStart"/>
      <w:r w:rsidRPr="00856EAD">
        <w:rPr>
          <w:sz w:val="18"/>
          <w:szCs w:val="16"/>
        </w:rPr>
        <w:t>разреш</w:t>
      </w:r>
      <w:proofErr w:type="spellEnd"/>
      <w:r>
        <w:rPr>
          <w:sz w:val="18"/>
          <w:szCs w:val="16"/>
        </w:rPr>
        <w:t>.</w:t>
      </w:r>
      <w:r w:rsidRPr="00856EAD">
        <w:rPr>
          <w:sz w:val="18"/>
          <w:szCs w:val="16"/>
        </w:rPr>
        <w:t xml:space="preserve"> исп</w:t>
      </w:r>
      <w:r>
        <w:rPr>
          <w:sz w:val="18"/>
          <w:szCs w:val="16"/>
        </w:rPr>
        <w:t>.</w:t>
      </w:r>
      <w:r w:rsidRPr="00856EAD">
        <w:rPr>
          <w:sz w:val="18"/>
          <w:szCs w:val="16"/>
        </w:rPr>
        <w:t>: для сельскохозяйственного пр</w:t>
      </w:r>
      <w:r>
        <w:rPr>
          <w:sz w:val="18"/>
          <w:szCs w:val="16"/>
        </w:rPr>
        <w:t>-</w:t>
      </w:r>
      <w:r w:rsidRPr="00856EAD">
        <w:rPr>
          <w:sz w:val="18"/>
          <w:szCs w:val="16"/>
        </w:rPr>
        <w:t xml:space="preserve">ва, кадастровый </w:t>
      </w:r>
      <w:r>
        <w:rPr>
          <w:sz w:val="18"/>
          <w:szCs w:val="16"/>
        </w:rPr>
        <w:t>номер (далее – КН)</w:t>
      </w:r>
      <w:r w:rsidRPr="00856EAD">
        <w:rPr>
          <w:sz w:val="18"/>
          <w:szCs w:val="16"/>
        </w:rPr>
        <w:t>: 47:13:1203007:10, пл</w:t>
      </w:r>
      <w:r>
        <w:rPr>
          <w:sz w:val="18"/>
          <w:szCs w:val="16"/>
        </w:rPr>
        <w:t xml:space="preserve">. 110 000 кв. м., </w:t>
      </w:r>
      <w:r w:rsidRPr="00B04E46">
        <w:rPr>
          <w:b/>
          <w:sz w:val="18"/>
          <w:szCs w:val="16"/>
        </w:rPr>
        <w:t>обременение (ограничение):</w:t>
      </w:r>
      <w:r>
        <w:rPr>
          <w:sz w:val="18"/>
          <w:szCs w:val="16"/>
        </w:rPr>
        <w:t xml:space="preserve"> </w:t>
      </w:r>
      <w:r w:rsidRPr="00C876A1">
        <w:rPr>
          <w:sz w:val="18"/>
          <w:szCs w:val="16"/>
        </w:rPr>
        <w:t xml:space="preserve">аренда на основании договора аренды здания № 2 от 01.04.2016 с учетом доп. соглашен. от 14.09.2016 (сроком до 15.11.2016); </w:t>
      </w:r>
      <w:proofErr w:type="spellStart"/>
      <w:r w:rsidRPr="00C876A1">
        <w:rPr>
          <w:sz w:val="18"/>
          <w:szCs w:val="16"/>
        </w:rPr>
        <w:t>Зем</w:t>
      </w:r>
      <w:proofErr w:type="spellEnd"/>
      <w:r w:rsidRPr="00C876A1">
        <w:rPr>
          <w:sz w:val="18"/>
          <w:szCs w:val="16"/>
        </w:rPr>
        <w:t xml:space="preserve">. уч., кат. земель: земли нас. пунктов, </w:t>
      </w:r>
      <w:proofErr w:type="spellStart"/>
      <w:r w:rsidRPr="00C876A1">
        <w:rPr>
          <w:sz w:val="18"/>
          <w:szCs w:val="16"/>
        </w:rPr>
        <w:t>разреш</w:t>
      </w:r>
      <w:proofErr w:type="spellEnd"/>
      <w:r w:rsidRPr="00C876A1">
        <w:rPr>
          <w:sz w:val="18"/>
          <w:szCs w:val="16"/>
        </w:rPr>
        <w:t xml:space="preserve">. исп.: для строительства котельной, КН: 47:13:1203007:3, пл. 10 000 </w:t>
      </w:r>
      <w:proofErr w:type="spellStart"/>
      <w:r w:rsidRPr="00C876A1">
        <w:rPr>
          <w:sz w:val="18"/>
          <w:szCs w:val="16"/>
        </w:rPr>
        <w:t>кв.м</w:t>
      </w:r>
      <w:proofErr w:type="spellEnd"/>
      <w:r w:rsidRPr="00C876A1">
        <w:rPr>
          <w:sz w:val="18"/>
          <w:szCs w:val="16"/>
        </w:rPr>
        <w:t xml:space="preserve">.; </w:t>
      </w:r>
      <w:proofErr w:type="spellStart"/>
      <w:r w:rsidRPr="00C876A1">
        <w:rPr>
          <w:sz w:val="18"/>
          <w:szCs w:val="16"/>
        </w:rPr>
        <w:t>Зд</w:t>
      </w:r>
      <w:proofErr w:type="spellEnd"/>
      <w:r w:rsidRPr="00C876A1">
        <w:rPr>
          <w:sz w:val="18"/>
          <w:szCs w:val="16"/>
        </w:rPr>
        <w:t xml:space="preserve">. комплекса по выращиванию шампиньонов, </w:t>
      </w:r>
      <w:proofErr w:type="spellStart"/>
      <w:r w:rsidRPr="00C876A1">
        <w:rPr>
          <w:sz w:val="18"/>
          <w:szCs w:val="16"/>
        </w:rPr>
        <w:t>назн</w:t>
      </w:r>
      <w:proofErr w:type="spellEnd"/>
      <w:r w:rsidRPr="00C876A1">
        <w:rPr>
          <w:sz w:val="18"/>
          <w:szCs w:val="16"/>
        </w:rPr>
        <w:t xml:space="preserve">.: нежилое, КН: 47:13:1203007:131, пл. 3 612,8 </w:t>
      </w:r>
      <w:proofErr w:type="spellStart"/>
      <w:r w:rsidRPr="00C876A1">
        <w:rPr>
          <w:sz w:val="18"/>
          <w:szCs w:val="16"/>
        </w:rPr>
        <w:t>кв</w:t>
      </w:r>
      <w:proofErr w:type="gramStart"/>
      <w:r w:rsidRPr="00C876A1">
        <w:rPr>
          <w:sz w:val="18"/>
          <w:szCs w:val="16"/>
        </w:rPr>
        <w:t>.м</w:t>
      </w:r>
      <w:proofErr w:type="spellEnd"/>
      <w:proofErr w:type="gramEnd"/>
      <w:r w:rsidRPr="00C876A1">
        <w:rPr>
          <w:sz w:val="18"/>
          <w:szCs w:val="16"/>
        </w:rPr>
        <w:t>, инв. № 13623 лит. Ч</w:t>
      </w:r>
      <w:proofErr w:type="gramStart"/>
      <w:r w:rsidRPr="00C876A1">
        <w:rPr>
          <w:sz w:val="18"/>
          <w:szCs w:val="16"/>
        </w:rPr>
        <w:t>,Ч</w:t>
      </w:r>
      <w:proofErr w:type="gramEnd"/>
      <w:r w:rsidRPr="00C876A1">
        <w:rPr>
          <w:sz w:val="18"/>
          <w:szCs w:val="16"/>
        </w:rPr>
        <w:t xml:space="preserve">1, </w:t>
      </w:r>
      <w:proofErr w:type="spellStart"/>
      <w:r w:rsidRPr="00C876A1">
        <w:rPr>
          <w:sz w:val="18"/>
          <w:szCs w:val="16"/>
        </w:rPr>
        <w:t>этажн</w:t>
      </w:r>
      <w:proofErr w:type="spellEnd"/>
      <w:r w:rsidRPr="00C876A1">
        <w:rPr>
          <w:sz w:val="18"/>
          <w:szCs w:val="16"/>
        </w:rPr>
        <w:t xml:space="preserve">.: 1; </w:t>
      </w:r>
      <w:proofErr w:type="spellStart"/>
      <w:r w:rsidRPr="00C876A1">
        <w:rPr>
          <w:sz w:val="18"/>
          <w:szCs w:val="16"/>
        </w:rPr>
        <w:t>Зд</w:t>
      </w:r>
      <w:proofErr w:type="spellEnd"/>
      <w:r w:rsidRPr="00C876A1">
        <w:rPr>
          <w:sz w:val="18"/>
          <w:szCs w:val="16"/>
        </w:rPr>
        <w:t xml:space="preserve">. производственно-отопительной газовой котельной, </w:t>
      </w:r>
      <w:proofErr w:type="spellStart"/>
      <w:r w:rsidRPr="00C876A1">
        <w:rPr>
          <w:sz w:val="18"/>
          <w:szCs w:val="16"/>
        </w:rPr>
        <w:t>назн</w:t>
      </w:r>
      <w:proofErr w:type="spellEnd"/>
      <w:r w:rsidRPr="00C876A1">
        <w:rPr>
          <w:sz w:val="18"/>
          <w:szCs w:val="16"/>
        </w:rPr>
        <w:t xml:space="preserve">.: нежилое, КН: 47:13:1203007:177, пл. 838,4 кв. м., </w:t>
      </w:r>
      <w:proofErr w:type="spellStart"/>
      <w:r w:rsidRPr="00C876A1">
        <w:rPr>
          <w:sz w:val="18"/>
          <w:szCs w:val="16"/>
        </w:rPr>
        <w:t>инв</w:t>
      </w:r>
      <w:proofErr w:type="spellEnd"/>
      <w:r w:rsidRPr="00C876A1">
        <w:rPr>
          <w:sz w:val="18"/>
          <w:szCs w:val="16"/>
        </w:rPr>
        <w:t xml:space="preserve"> № 11082, Лит СС1, </w:t>
      </w:r>
      <w:proofErr w:type="spellStart"/>
      <w:r w:rsidRPr="00C876A1">
        <w:rPr>
          <w:sz w:val="18"/>
          <w:szCs w:val="16"/>
        </w:rPr>
        <w:t>этажн</w:t>
      </w:r>
      <w:proofErr w:type="spellEnd"/>
      <w:r w:rsidRPr="00C876A1">
        <w:rPr>
          <w:sz w:val="18"/>
          <w:szCs w:val="16"/>
        </w:rPr>
        <w:t xml:space="preserve">.: 1; Цех водоподготовки, </w:t>
      </w:r>
      <w:proofErr w:type="spellStart"/>
      <w:r w:rsidRPr="00C876A1">
        <w:rPr>
          <w:sz w:val="18"/>
          <w:szCs w:val="16"/>
        </w:rPr>
        <w:t>назн</w:t>
      </w:r>
      <w:proofErr w:type="spellEnd"/>
      <w:r w:rsidRPr="00C876A1">
        <w:rPr>
          <w:sz w:val="18"/>
          <w:szCs w:val="16"/>
        </w:rPr>
        <w:t xml:space="preserve">.: нежилое </w:t>
      </w:r>
      <w:proofErr w:type="spellStart"/>
      <w:r w:rsidRPr="00C876A1">
        <w:rPr>
          <w:sz w:val="18"/>
          <w:szCs w:val="16"/>
        </w:rPr>
        <w:t>зд</w:t>
      </w:r>
      <w:proofErr w:type="spellEnd"/>
      <w:r w:rsidRPr="00C876A1">
        <w:rPr>
          <w:sz w:val="18"/>
          <w:szCs w:val="16"/>
        </w:rPr>
        <w:t xml:space="preserve">., КН: 47:13:1203007:201, </w:t>
      </w:r>
      <w:proofErr w:type="spellStart"/>
      <w:r w:rsidRPr="00C876A1">
        <w:rPr>
          <w:sz w:val="18"/>
          <w:szCs w:val="16"/>
        </w:rPr>
        <w:t>этажн</w:t>
      </w:r>
      <w:proofErr w:type="spellEnd"/>
      <w:r w:rsidRPr="00C876A1">
        <w:rPr>
          <w:sz w:val="18"/>
          <w:szCs w:val="16"/>
        </w:rPr>
        <w:t xml:space="preserve">.: 1-2, пл. 690,9 </w:t>
      </w:r>
      <w:proofErr w:type="spellStart"/>
      <w:r w:rsidRPr="00C876A1">
        <w:rPr>
          <w:sz w:val="18"/>
          <w:szCs w:val="16"/>
        </w:rPr>
        <w:t>кв.м</w:t>
      </w:r>
      <w:proofErr w:type="spellEnd"/>
      <w:r w:rsidRPr="00C876A1">
        <w:rPr>
          <w:sz w:val="18"/>
          <w:szCs w:val="16"/>
        </w:rPr>
        <w:t xml:space="preserve">., строен. 1, </w:t>
      </w:r>
      <w:r w:rsidRPr="00C876A1">
        <w:rPr>
          <w:b/>
          <w:sz w:val="18"/>
          <w:szCs w:val="16"/>
        </w:rPr>
        <w:t>обременение (ограничение):</w:t>
      </w:r>
      <w:r w:rsidRPr="00C876A1">
        <w:rPr>
          <w:sz w:val="18"/>
          <w:szCs w:val="16"/>
        </w:rPr>
        <w:t xml:space="preserve"> аренда на основании договора аренды здания № 2 от 01.04.2016 с учетом доп. соглашен</w:t>
      </w:r>
      <w:proofErr w:type="gramStart"/>
      <w:r w:rsidRPr="00C876A1">
        <w:rPr>
          <w:sz w:val="18"/>
          <w:szCs w:val="16"/>
        </w:rPr>
        <w:t>.</w:t>
      </w:r>
      <w:proofErr w:type="gramEnd"/>
      <w:r w:rsidRPr="00C876A1">
        <w:rPr>
          <w:sz w:val="18"/>
          <w:szCs w:val="16"/>
        </w:rPr>
        <w:t xml:space="preserve"> </w:t>
      </w:r>
      <w:proofErr w:type="gramStart"/>
      <w:r w:rsidRPr="00C876A1">
        <w:rPr>
          <w:sz w:val="18"/>
          <w:szCs w:val="16"/>
        </w:rPr>
        <w:t>о</w:t>
      </w:r>
      <w:proofErr w:type="gramEnd"/>
      <w:r w:rsidRPr="00C876A1">
        <w:rPr>
          <w:sz w:val="18"/>
          <w:szCs w:val="16"/>
        </w:rPr>
        <w:t xml:space="preserve">т 14.09.2016 (сроком до 15.11.2016). </w:t>
      </w:r>
      <w:r w:rsidRPr="00C876A1">
        <w:rPr>
          <w:b/>
          <w:sz w:val="18"/>
          <w:szCs w:val="18"/>
          <w:shd w:val="clear" w:color="auto" w:fill="FFFFFF"/>
        </w:rPr>
        <w:t>Обременение</w:t>
      </w:r>
      <w:r w:rsidRPr="00625DF6">
        <w:rPr>
          <w:b/>
          <w:sz w:val="18"/>
          <w:szCs w:val="18"/>
          <w:shd w:val="clear" w:color="auto" w:fill="FFFFFF"/>
        </w:rPr>
        <w:t xml:space="preserve"> (ограничение)</w:t>
      </w:r>
      <w:r>
        <w:rPr>
          <w:b/>
          <w:sz w:val="18"/>
          <w:szCs w:val="18"/>
          <w:shd w:val="clear" w:color="auto" w:fill="FFFFFF"/>
        </w:rPr>
        <w:t xml:space="preserve"> Имущества</w:t>
      </w:r>
      <w:r w:rsidRPr="00625DF6">
        <w:rPr>
          <w:b/>
          <w:sz w:val="18"/>
          <w:szCs w:val="18"/>
          <w:shd w:val="clear" w:color="auto" w:fill="FFFFFF"/>
        </w:rPr>
        <w:t xml:space="preserve">: </w:t>
      </w:r>
      <w:r w:rsidRPr="002771BE">
        <w:rPr>
          <w:sz w:val="18"/>
          <w:szCs w:val="18"/>
          <w:shd w:val="clear" w:color="auto" w:fill="FFFFFF"/>
        </w:rPr>
        <w:t>ипотека в пользу ПАО Сбербанк.</w:t>
      </w:r>
      <w:r w:rsidRPr="00625DF6">
        <w:rPr>
          <w:b/>
          <w:sz w:val="18"/>
          <w:szCs w:val="18"/>
          <w:shd w:val="clear" w:color="auto" w:fill="FFFFFF"/>
        </w:rPr>
        <w:t xml:space="preserve"> </w:t>
      </w:r>
    </w:p>
    <w:p w:rsidR="006016CF" w:rsidRPr="00767E4A" w:rsidRDefault="006016CF" w:rsidP="006016CF">
      <w:pPr>
        <w:framePr w:hSpace="181" w:wrap="around" w:vAnchor="text" w:hAnchor="page" w:xAlign="center" w:y="1"/>
        <w:autoSpaceDE w:val="0"/>
        <w:autoSpaceDN w:val="0"/>
        <w:adjustRightInd w:val="0"/>
        <w:ind w:firstLine="540"/>
        <w:suppressOverlap/>
        <w:jc w:val="both"/>
        <w:rPr>
          <w:sz w:val="18"/>
          <w:szCs w:val="16"/>
        </w:rPr>
      </w:pPr>
      <w:r w:rsidRPr="00625DF6">
        <w:rPr>
          <w:b/>
          <w:sz w:val="18"/>
          <w:szCs w:val="18"/>
          <w:shd w:val="clear" w:color="auto" w:fill="FFFFFF"/>
        </w:rPr>
        <w:t>Нач. цена</w:t>
      </w:r>
      <w:r>
        <w:rPr>
          <w:b/>
          <w:sz w:val="18"/>
          <w:szCs w:val="18"/>
          <w:shd w:val="clear" w:color="auto" w:fill="FFFFFF"/>
        </w:rPr>
        <w:t xml:space="preserve"> </w:t>
      </w:r>
      <w:r w:rsidRPr="00625DF6">
        <w:rPr>
          <w:b/>
          <w:sz w:val="18"/>
          <w:szCs w:val="18"/>
          <w:shd w:val="clear" w:color="auto" w:fill="FFFFFF"/>
        </w:rPr>
        <w:t xml:space="preserve">– </w:t>
      </w:r>
      <w:r>
        <w:rPr>
          <w:b/>
          <w:sz w:val="18"/>
          <w:szCs w:val="22"/>
        </w:rPr>
        <w:t>80 854 474, 50</w:t>
      </w:r>
      <w:r w:rsidRPr="00BC59B2">
        <w:rPr>
          <w:b/>
          <w:sz w:val="18"/>
          <w:szCs w:val="22"/>
        </w:rPr>
        <w:t xml:space="preserve"> </w:t>
      </w:r>
      <w:r w:rsidRPr="00625DF6">
        <w:rPr>
          <w:b/>
          <w:sz w:val="18"/>
          <w:szCs w:val="18"/>
          <w:shd w:val="clear" w:color="auto" w:fill="FFFFFF"/>
        </w:rPr>
        <w:t>руб. (НДС не обл</w:t>
      </w:r>
      <w:r>
        <w:rPr>
          <w:b/>
          <w:sz w:val="18"/>
          <w:szCs w:val="18"/>
          <w:shd w:val="clear" w:color="auto" w:fill="FFFFFF"/>
        </w:rPr>
        <w:t>.</w:t>
      </w:r>
      <w:r w:rsidRPr="00625DF6">
        <w:rPr>
          <w:b/>
          <w:sz w:val="18"/>
          <w:szCs w:val="18"/>
          <w:shd w:val="clear" w:color="auto" w:fill="FFFFFF"/>
        </w:rPr>
        <w:t xml:space="preserve">). </w:t>
      </w:r>
    </w:p>
    <w:p w:rsidR="006016CF" w:rsidRDefault="006016CF" w:rsidP="006016CF">
      <w:pPr>
        <w:framePr w:hSpace="181" w:wrap="around" w:vAnchor="text" w:hAnchor="page" w:xAlign="center" w:y="1"/>
        <w:autoSpaceDE w:val="0"/>
        <w:autoSpaceDN w:val="0"/>
        <w:adjustRightInd w:val="0"/>
        <w:ind w:firstLine="540"/>
        <w:suppressOverlap/>
        <w:jc w:val="both"/>
        <w:rPr>
          <w:sz w:val="18"/>
          <w:szCs w:val="18"/>
          <w:shd w:val="clear" w:color="auto" w:fill="FFFFFF"/>
        </w:rPr>
      </w:pPr>
      <w:r w:rsidRPr="0081688D">
        <w:rPr>
          <w:bCs/>
          <w:sz w:val="18"/>
          <w:szCs w:val="18"/>
          <w:shd w:val="clear" w:color="auto" w:fill="FFFFFF"/>
        </w:rPr>
        <w:t xml:space="preserve">Ознакомление с </w:t>
      </w:r>
      <w:r>
        <w:rPr>
          <w:bCs/>
          <w:sz w:val="18"/>
          <w:szCs w:val="18"/>
          <w:shd w:val="clear" w:color="auto" w:fill="FFFFFF"/>
        </w:rPr>
        <w:t xml:space="preserve">Лотом </w:t>
      </w:r>
      <w:proofErr w:type="spellStart"/>
      <w:r>
        <w:rPr>
          <w:bCs/>
          <w:sz w:val="18"/>
          <w:szCs w:val="18"/>
          <w:shd w:val="clear" w:color="auto" w:fill="FFFFFF"/>
        </w:rPr>
        <w:t>осущ</w:t>
      </w:r>
      <w:proofErr w:type="spellEnd"/>
      <w:r>
        <w:rPr>
          <w:bCs/>
          <w:sz w:val="18"/>
          <w:szCs w:val="18"/>
          <w:shd w:val="clear" w:color="auto" w:fill="FFFFFF"/>
        </w:rPr>
        <w:t>.</w:t>
      </w:r>
      <w:r w:rsidRPr="0081688D">
        <w:rPr>
          <w:bCs/>
          <w:sz w:val="18"/>
          <w:szCs w:val="18"/>
          <w:shd w:val="clear" w:color="auto" w:fill="FFFFFF"/>
        </w:rPr>
        <w:t xml:space="preserve"> по адресу мест</w:t>
      </w:r>
      <w:r>
        <w:rPr>
          <w:bCs/>
          <w:sz w:val="18"/>
          <w:szCs w:val="18"/>
          <w:shd w:val="clear" w:color="auto" w:fill="FFFFFF"/>
        </w:rPr>
        <w:t>-я</w:t>
      </w:r>
      <w:r w:rsidRPr="0081688D">
        <w:rPr>
          <w:bCs/>
          <w:sz w:val="18"/>
          <w:szCs w:val="18"/>
          <w:shd w:val="clear" w:color="auto" w:fill="FFFFFF"/>
        </w:rPr>
        <w:t xml:space="preserve"> </w:t>
      </w:r>
      <w:r>
        <w:rPr>
          <w:bCs/>
          <w:sz w:val="18"/>
          <w:szCs w:val="18"/>
          <w:shd w:val="clear" w:color="auto" w:fill="FFFFFF"/>
        </w:rPr>
        <w:t xml:space="preserve">Лота </w:t>
      </w:r>
      <w:r w:rsidRPr="0081688D">
        <w:rPr>
          <w:bCs/>
          <w:sz w:val="18"/>
          <w:szCs w:val="18"/>
          <w:shd w:val="clear" w:color="auto" w:fill="FFFFFF"/>
        </w:rPr>
        <w:t>по раб</w:t>
      </w:r>
      <w:proofErr w:type="gramStart"/>
      <w:r w:rsidRPr="0081688D">
        <w:rPr>
          <w:bCs/>
          <w:sz w:val="18"/>
          <w:szCs w:val="18"/>
          <w:shd w:val="clear" w:color="auto" w:fill="FFFFFF"/>
        </w:rPr>
        <w:t>.</w:t>
      </w:r>
      <w:proofErr w:type="gramEnd"/>
      <w:r w:rsidRPr="0081688D">
        <w:rPr>
          <w:bCs/>
          <w:sz w:val="18"/>
          <w:szCs w:val="18"/>
          <w:shd w:val="clear" w:color="auto" w:fill="FFFFFF"/>
        </w:rPr>
        <w:t xml:space="preserve"> </w:t>
      </w:r>
      <w:proofErr w:type="gramStart"/>
      <w:r w:rsidRPr="0081688D">
        <w:rPr>
          <w:bCs/>
          <w:sz w:val="18"/>
          <w:szCs w:val="18"/>
          <w:shd w:val="clear" w:color="auto" w:fill="FFFFFF"/>
        </w:rPr>
        <w:t>д</w:t>
      </w:r>
      <w:proofErr w:type="gramEnd"/>
      <w:r w:rsidRPr="0081688D">
        <w:rPr>
          <w:bCs/>
          <w:sz w:val="18"/>
          <w:szCs w:val="18"/>
          <w:shd w:val="clear" w:color="auto" w:fill="FFFFFF"/>
        </w:rPr>
        <w:t xml:space="preserve">ням </w:t>
      </w:r>
      <w:r>
        <w:rPr>
          <w:bCs/>
          <w:sz w:val="18"/>
          <w:szCs w:val="18"/>
          <w:shd w:val="clear" w:color="auto" w:fill="FFFFFF"/>
        </w:rPr>
        <w:t>и</w:t>
      </w:r>
      <w:r w:rsidRPr="0081688D">
        <w:rPr>
          <w:bCs/>
          <w:sz w:val="18"/>
          <w:szCs w:val="18"/>
          <w:shd w:val="clear" w:color="auto" w:fill="FFFFFF"/>
        </w:rPr>
        <w:t xml:space="preserve"> по предв</w:t>
      </w:r>
      <w:r>
        <w:rPr>
          <w:bCs/>
          <w:sz w:val="18"/>
          <w:szCs w:val="18"/>
          <w:shd w:val="clear" w:color="auto" w:fill="FFFFFF"/>
        </w:rPr>
        <w:t>арит.</w:t>
      </w:r>
      <w:r w:rsidRPr="0081688D">
        <w:rPr>
          <w:bCs/>
          <w:sz w:val="18"/>
          <w:szCs w:val="18"/>
          <w:shd w:val="clear" w:color="auto" w:fill="FFFFFF"/>
        </w:rPr>
        <w:t xml:space="preserve"> </w:t>
      </w:r>
      <w:r>
        <w:rPr>
          <w:bCs/>
          <w:sz w:val="18"/>
          <w:szCs w:val="18"/>
          <w:shd w:val="clear" w:color="auto" w:fill="FFFFFF"/>
        </w:rPr>
        <w:t>д</w:t>
      </w:r>
      <w:r w:rsidRPr="0081688D">
        <w:rPr>
          <w:bCs/>
          <w:sz w:val="18"/>
          <w:szCs w:val="18"/>
          <w:shd w:val="clear" w:color="auto" w:fill="FFFFFF"/>
        </w:rPr>
        <w:t>оговоренности</w:t>
      </w:r>
      <w:r>
        <w:t xml:space="preserve"> </w:t>
      </w:r>
      <w:r w:rsidRPr="00F54C3D">
        <w:rPr>
          <w:bCs/>
          <w:sz w:val="18"/>
          <w:szCs w:val="18"/>
          <w:shd w:val="clear" w:color="auto" w:fill="FFFFFF"/>
        </w:rPr>
        <w:t xml:space="preserve">с </w:t>
      </w:r>
      <w:r>
        <w:rPr>
          <w:bCs/>
          <w:sz w:val="18"/>
          <w:szCs w:val="18"/>
          <w:shd w:val="clear" w:color="auto" w:fill="FFFFFF"/>
        </w:rPr>
        <w:t>ОТ</w:t>
      </w:r>
      <w:r w:rsidRPr="00F54C3D">
        <w:rPr>
          <w:bCs/>
          <w:sz w:val="18"/>
          <w:szCs w:val="18"/>
          <w:shd w:val="clear" w:color="auto" w:fill="FFFFFF"/>
        </w:rPr>
        <w:t xml:space="preserve">, </w:t>
      </w:r>
      <w:proofErr w:type="spellStart"/>
      <w:r w:rsidRPr="00F54C3D">
        <w:rPr>
          <w:bCs/>
          <w:sz w:val="18"/>
          <w:szCs w:val="18"/>
          <w:shd w:val="clear" w:color="auto" w:fill="FFFFFF"/>
        </w:rPr>
        <w:t>конт</w:t>
      </w:r>
      <w:proofErr w:type="spellEnd"/>
      <w:r>
        <w:rPr>
          <w:bCs/>
          <w:sz w:val="18"/>
          <w:szCs w:val="18"/>
          <w:shd w:val="clear" w:color="auto" w:fill="FFFFFF"/>
        </w:rPr>
        <w:t>. тел.</w:t>
      </w:r>
      <w:r w:rsidRPr="00F54C3D">
        <w:rPr>
          <w:bCs/>
          <w:sz w:val="18"/>
          <w:szCs w:val="18"/>
          <w:shd w:val="clear" w:color="auto" w:fill="FFFFFF"/>
        </w:rPr>
        <w:t xml:space="preserve"> (812) 334-26-04</w:t>
      </w:r>
      <w:r>
        <w:rPr>
          <w:bCs/>
          <w:sz w:val="18"/>
          <w:szCs w:val="18"/>
          <w:shd w:val="clear" w:color="auto" w:fill="FFFFFF"/>
        </w:rPr>
        <w:t>. Задаток - 5 % от нач.</w:t>
      </w:r>
      <w:r w:rsidRPr="0081688D">
        <w:rPr>
          <w:bCs/>
          <w:sz w:val="18"/>
          <w:szCs w:val="18"/>
          <w:shd w:val="clear" w:color="auto" w:fill="FFFFFF"/>
        </w:rPr>
        <w:t xml:space="preserve"> цены Лота.</w:t>
      </w:r>
      <w:r>
        <w:rPr>
          <w:bCs/>
          <w:sz w:val="18"/>
          <w:szCs w:val="18"/>
          <w:shd w:val="clear" w:color="auto" w:fill="FFFFFF"/>
        </w:rPr>
        <w:t xml:space="preserve"> Шаг аукциона - 5 % от нач.</w:t>
      </w:r>
      <w:r w:rsidRPr="0081688D">
        <w:rPr>
          <w:bCs/>
          <w:sz w:val="18"/>
          <w:szCs w:val="18"/>
          <w:shd w:val="clear" w:color="auto" w:fill="FFFFFF"/>
        </w:rPr>
        <w:t xml:space="preserve"> цены Лота.</w:t>
      </w:r>
      <w:r>
        <w:rPr>
          <w:rFonts w:ascii="Arial" w:hAnsi="Arial" w:cs="Arial"/>
          <w:color w:val="auto"/>
        </w:rPr>
        <w:t xml:space="preserve"> </w:t>
      </w:r>
      <w:r w:rsidRPr="00AE7553">
        <w:rPr>
          <w:bCs/>
          <w:sz w:val="18"/>
          <w:szCs w:val="18"/>
        </w:rPr>
        <w:t>Поступление задатка на счета, указанные в сообщении о проведении торгов</w:t>
      </w:r>
      <w:r>
        <w:rPr>
          <w:bCs/>
          <w:sz w:val="18"/>
          <w:szCs w:val="18"/>
          <w:shd w:val="clear" w:color="auto" w:fill="FFFFFF"/>
        </w:rPr>
        <w:t xml:space="preserve">, должно быть подтверждено </w:t>
      </w:r>
      <w:r w:rsidRPr="001674F6">
        <w:rPr>
          <w:bCs/>
          <w:sz w:val="18"/>
          <w:szCs w:val="18"/>
          <w:shd w:val="clear" w:color="auto" w:fill="FFFFFF"/>
        </w:rPr>
        <w:t>на дату составления протокола об определении участников торгов.</w:t>
      </w:r>
      <w:r w:rsidRPr="0081688D">
        <w:rPr>
          <w:bCs/>
          <w:sz w:val="18"/>
          <w:szCs w:val="18"/>
          <w:shd w:val="clear" w:color="auto" w:fill="FFFFFF"/>
        </w:rPr>
        <w:t xml:space="preserve"> Реквизиты </w:t>
      </w:r>
      <w:proofErr w:type="spellStart"/>
      <w:r w:rsidRPr="0081688D">
        <w:rPr>
          <w:bCs/>
          <w:sz w:val="18"/>
          <w:szCs w:val="18"/>
          <w:shd w:val="clear" w:color="auto" w:fill="FFFFFF"/>
        </w:rPr>
        <w:t>расч</w:t>
      </w:r>
      <w:proofErr w:type="spellEnd"/>
      <w:r>
        <w:rPr>
          <w:bCs/>
          <w:sz w:val="18"/>
          <w:szCs w:val="18"/>
          <w:shd w:val="clear" w:color="auto" w:fill="FFFFFF"/>
        </w:rPr>
        <w:t xml:space="preserve">. </w:t>
      </w:r>
      <w:r w:rsidRPr="0081688D">
        <w:rPr>
          <w:bCs/>
          <w:sz w:val="18"/>
          <w:szCs w:val="18"/>
          <w:shd w:val="clear" w:color="auto" w:fill="FFFFFF"/>
        </w:rPr>
        <w:t xml:space="preserve">счетов для </w:t>
      </w:r>
      <w:r>
        <w:rPr>
          <w:bCs/>
          <w:sz w:val="18"/>
          <w:szCs w:val="18"/>
          <w:shd w:val="clear" w:color="auto" w:fill="FFFFFF"/>
        </w:rPr>
        <w:t xml:space="preserve">внесения задатка: Получатель – </w:t>
      </w:r>
      <w:r w:rsidRPr="0081688D">
        <w:rPr>
          <w:bCs/>
          <w:sz w:val="18"/>
          <w:szCs w:val="18"/>
          <w:shd w:val="clear" w:color="auto" w:fill="FFFFFF"/>
        </w:rPr>
        <w:t>АО</w:t>
      </w:r>
      <w:r>
        <w:rPr>
          <w:bCs/>
          <w:sz w:val="18"/>
          <w:szCs w:val="18"/>
          <w:shd w:val="clear" w:color="auto" w:fill="FFFFFF"/>
        </w:rPr>
        <w:t xml:space="preserve"> </w:t>
      </w:r>
      <w:r w:rsidRPr="0081688D">
        <w:rPr>
          <w:bCs/>
          <w:sz w:val="18"/>
          <w:szCs w:val="18"/>
          <w:shd w:val="clear" w:color="auto" w:fill="FFFFFF"/>
        </w:rPr>
        <w:t>«Российский аукционный дом» (ИН</w:t>
      </w:r>
      <w:r>
        <w:rPr>
          <w:bCs/>
          <w:sz w:val="18"/>
          <w:szCs w:val="18"/>
          <w:shd w:val="clear" w:color="auto" w:fill="FFFFFF"/>
        </w:rPr>
        <w:t>Н 7838430413, КПП 783801001): №</w:t>
      </w:r>
      <w:r w:rsidRPr="0081688D">
        <w:rPr>
          <w:bCs/>
          <w:sz w:val="18"/>
          <w:szCs w:val="18"/>
          <w:shd w:val="clear" w:color="auto" w:fill="FFFFFF"/>
        </w:rPr>
        <w:t>40702810855230001547 в Северо-Западном банке ПАО Сбербанк г. Санкт-Петербург</w:t>
      </w:r>
      <w:r>
        <w:rPr>
          <w:bCs/>
          <w:sz w:val="18"/>
          <w:szCs w:val="18"/>
          <w:shd w:val="clear" w:color="auto" w:fill="FFFFFF"/>
        </w:rPr>
        <w:t xml:space="preserve">, </w:t>
      </w:r>
      <w:proofErr w:type="gramStart"/>
      <w:r>
        <w:rPr>
          <w:bCs/>
          <w:sz w:val="18"/>
          <w:szCs w:val="18"/>
          <w:shd w:val="clear" w:color="auto" w:fill="FFFFFF"/>
        </w:rPr>
        <w:t>к</w:t>
      </w:r>
      <w:proofErr w:type="gramEnd"/>
      <w:r>
        <w:rPr>
          <w:bCs/>
          <w:sz w:val="18"/>
          <w:szCs w:val="18"/>
          <w:shd w:val="clear" w:color="auto" w:fill="FFFFFF"/>
        </w:rPr>
        <w:t>/с</w:t>
      </w:r>
      <w:r w:rsidRPr="0081688D">
        <w:rPr>
          <w:bCs/>
          <w:sz w:val="18"/>
          <w:szCs w:val="18"/>
          <w:shd w:val="clear" w:color="auto" w:fill="FFFFFF"/>
        </w:rPr>
        <w:t xml:space="preserve">№ 30101810500000000653, БИК 044030653; № 40702810935000014048 в ПАО «Банк Санкт-Петербург», к/с № 30101810900000000790, БИК 044030790; № 40702810100050002133 в филиале С-Петербург ПАО Банка «ФК Открытие», к/с № 30101810200000000720, БИК 044030720. </w:t>
      </w:r>
      <w:r w:rsidRPr="00F922BE">
        <w:rPr>
          <w:bCs/>
          <w:sz w:val="18"/>
          <w:szCs w:val="18"/>
          <w:shd w:val="clear" w:color="auto" w:fill="FFFFFF"/>
        </w:rPr>
        <w:t xml:space="preserve">Документом, подтверждающим поступление задатка на счет </w:t>
      </w:r>
      <w:proofErr w:type="gramStart"/>
      <w:r w:rsidRPr="00F922BE">
        <w:rPr>
          <w:bCs/>
          <w:sz w:val="18"/>
          <w:szCs w:val="18"/>
          <w:shd w:val="clear" w:color="auto" w:fill="FFFFFF"/>
        </w:rPr>
        <w:t>ОТ</w:t>
      </w:r>
      <w:bookmarkStart w:id="0" w:name="_GoBack"/>
      <w:bookmarkEnd w:id="0"/>
      <w:proofErr w:type="gramEnd"/>
      <w:r w:rsidRPr="00F922BE">
        <w:rPr>
          <w:bCs/>
          <w:sz w:val="18"/>
          <w:szCs w:val="18"/>
          <w:shd w:val="clear" w:color="auto" w:fill="FFFFFF"/>
        </w:rPr>
        <w:t>, является выписка со счета ОТ.</w:t>
      </w:r>
      <w:r w:rsidRPr="00F922BE">
        <w:t xml:space="preserve"> </w:t>
      </w:r>
    </w:p>
    <w:p w:rsidR="006016CF" w:rsidRDefault="006016CF" w:rsidP="006016CF">
      <w:pPr>
        <w:framePr w:hSpace="181" w:wrap="around" w:vAnchor="text" w:hAnchor="page" w:xAlign="center" w:y="1"/>
        <w:autoSpaceDE w:val="0"/>
        <w:autoSpaceDN w:val="0"/>
        <w:adjustRightInd w:val="0"/>
        <w:ind w:firstLine="540"/>
        <w:suppressOverlap/>
        <w:jc w:val="both"/>
        <w:rPr>
          <w:sz w:val="18"/>
          <w:szCs w:val="18"/>
          <w:shd w:val="clear" w:color="auto" w:fill="FFFFFF"/>
        </w:rPr>
      </w:pPr>
      <w:r w:rsidRPr="005A4DCB">
        <w:rPr>
          <w:sz w:val="18"/>
          <w:szCs w:val="18"/>
          <w:shd w:val="clear" w:color="auto" w:fill="FFFFFF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5A4DCB">
        <w:rPr>
          <w:sz w:val="18"/>
          <w:szCs w:val="18"/>
          <w:shd w:val="clear" w:color="auto" w:fill="FFFFFF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</w:t>
      </w:r>
      <w:r>
        <w:rPr>
          <w:sz w:val="18"/>
          <w:szCs w:val="18"/>
          <w:shd w:val="clear" w:color="auto" w:fill="FFFFFF"/>
        </w:rPr>
        <w:t>есостоятельности (банкротстве)" (</w:t>
      </w:r>
      <w:r w:rsidRPr="008F657B">
        <w:rPr>
          <w:sz w:val="18"/>
          <w:szCs w:val="18"/>
          <w:shd w:val="clear" w:color="auto" w:fill="FFFFFF"/>
        </w:rPr>
        <w:t xml:space="preserve">полный перечень документов для участия в торгах опубликован в газете "Коммерсантъ" </w:t>
      </w:r>
      <w:hyperlink r:id="rId7" w:history="1">
        <w:r w:rsidRPr="008F657B">
          <w:rPr>
            <w:rStyle w:val="a3"/>
            <w:sz w:val="18"/>
            <w:szCs w:val="18"/>
            <w:shd w:val="clear" w:color="auto" w:fill="FFFFFF"/>
          </w:rPr>
          <w:t>№172</w:t>
        </w:r>
      </w:hyperlink>
      <w:r w:rsidRPr="008F657B">
        <w:rPr>
          <w:sz w:val="18"/>
          <w:szCs w:val="18"/>
          <w:shd w:val="clear" w:color="auto" w:fill="FFFFFF"/>
        </w:rPr>
        <w:t xml:space="preserve"> от 17.09.2016, стр. 81</w:t>
      </w:r>
      <w:proofErr w:type="gramEnd"/>
      <w:r>
        <w:rPr>
          <w:sz w:val="18"/>
          <w:szCs w:val="18"/>
          <w:shd w:val="clear" w:color="auto" w:fill="FFFFFF"/>
        </w:rPr>
        <w:t xml:space="preserve">, № </w:t>
      </w:r>
      <w:r w:rsidRPr="008F657B">
        <w:rPr>
          <w:bCs/>
          <w:sz w:val="18"/>
          <w:szCs w:val="18"/>
          <w:shd w:val="clear" w:color="auto" w:fill="FFFFFF"/>
        </w:rPr>
        <w:t>78030158459</w:t>
      </w:r>
      <w:r>
        <w:rPr>
          <w:bCs/>
          <w:sz w:val="18"/>
          <w:szCs w:val="18"/>
          <w:shd w:val="clear" w:color="auto" w:fill="FFFFFF"/>
        </w:rPr>
        <w:t>).</w:t>
      </w:r>
    </w:p>
    <w:p w:rsidR="00466479" w:rsidRDefault="006016CF" w:rsidP="006016CF">
      <w:pPr>
        <w:ind w:left="-426" w:firstLine="568"/>
      </w:pPr>
      <w:r w:rsidRPr="00BA1FF7">
        <w:rPr>
          <w:sz w:val="18"/>
          <w:szCs w:val="18"/>
          <w:shd w:val="clear" w:color="auto" w:fill="FFFFFF"/>
        </w:rPr>
        <w:t xml:space="preserve">Победитель торгов - лицо, предложившее наиболее высокую цену (далее – ПТ). Результаты торгов подводятся </w:t>
      </w:r>
      <w:proofErr w:type="gramStart"/>
      <w:r w:rsidRPr="00BA1FF7">
        <w:rPr>
          <w:sz w:val="18"/>
          <w:szCs w:val="18"/>
          <w:shd w:val="clear" w:color="auto" w:fill="FFFFFF"/>
        </w:rPr>
        <w:t>ОТ</w:t>
      </w:r>
      <w:proofErr w:type="gramEnd"/>
      <w:r w:rsidRPr="00BA1FF7">
        <w:rPr>
          <w:sz w:val="18"/>
          <w:szCs w:val="18"/>
          <w:shd w:val="clear" w:color="auto" w:fill="FFFFFF"/>
        </w:rPr>
        <w:t xml:space="preserve"> </w:t>
      </w:r>
      <w:proofErr w:type="gramStart"/>
      <w:r w:rsidRPr="00BA1FF7">
        <w:rPr>
          <w:sz w:val="18"/>
          <w:szCs w:val="18"/>
          <w:shd w:val="clear" w:color="auto" w:fill="FFFFFF"/>
        </w:rPr>
        <w:t>в</w:t>
      </w:r>
      <w:proofErr w:type="gramEnd"/>
      <w:r w:rsidRPr="00BA1FF7">
        <w:rPr>
          <w:sz w:val="18"/>
          <w:szCs w:val="18"/>
          <w:shd w:val="clear" w:color="auto" w:fill="FFFFFF"/>
        </w:rPr>
        <w:t xml:space="preserve">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</w:t>
      </w:r>
      <w:proofErr w:type="gramStart"/>
      <w:r w:rsidRPr="00BA1FF7">
        <w:rPr>
          <w:sz w:val="18"/>
          <w:szCs w:val="18"/>
          <w:shd w:val="clear" w:color="auto" w:fill="FFFFFF"/>
        </w:rPr>
        <w:t>с даты получения</w:t>
      </w:r>
      <w:proofErr w:type="gramEnd"/>
      <w:r w:rsidRPr="00BA1FF7">
        <w:rPr>
          <w:sz w:val="18"/>
          <w:szCs w:val="18"/>
          <w:shd w:val="clear" w:color="auto" w:fill="FFFFFF"/>
        </w:rPr>
        <w:t xml:space="preserve"> победителем торгов ДКП от КУ. Оп</w:t>
      </w:r>
      <w:r>
        <w:rPr>
          <w:sz w:val="18"/>
          <w:szCs w:val="18"/>
          <w:shd w:val="clear" w:color="auto" w:fill="FFFFFF"/>
        </w:rPr>
        <w:t xml:space="preserve">лата - в течение 30 дней со дня </w:t>
      </w:r>
      <w:r w:rsidRPr="00BA1FF7">
        <w:rPr>
          <w:sz w:val="18"/>
          <w:szCs w:val="18"/>
          <w:shd w:val="clear" w:color="auto" w:fill="FFFFFF"/>
        </w:rPr>
        <w:t xml:space="preserve">подписания ДКП на </w:t>
      </w:r>
      <w:r w:rsidRPr="00DB7869">
        <w:rPr>
          <w:sz w:val="18"/>
          <w:szCs w:val="18"/>
          <w:shd w:val="clear" w:color="auto" w:fill="FFFFFF"/>
        </w:rPr>
        <w:t>спец. счет Должника</w:t>
      </w:r>
      <w:r w:rsidRPr="0081688D">
        <w:rPr>
          <w:sz w:val="18"/>
          <w:szCs w:val="18"/>
          <w:shd w:val="clear" w:color="auto" w:fill="FFFFFF"/>
        </w:rPr>
        <w:t xml:space="preserve">: </w:t>
      </w:r>
      <w:r w:rsidRPr="00F54C3D">
        <w:rPr>
          <w:sz w:val="18"/>
          <w:szCs w:val="18"/>
        </w:rPr>
        <w:t>р/с № 40702810855160005435, в</w:t>
      </w:r>
      <w:proofErr w:type="gramStart"/>
      <w:r w:rsidRPr="00F54C3D">
        <w:rPr>
          <w:sz w:val="18"/>
          <w:szCs w:val="18"/>
        </w:rPr>
        <w:t xml:space="preserve"> Д</w:t>
      </w:r>
      <w:proofErr w:type="gramEnd"/>
      <w:r w:rsidRPr="00F54C3D">
        <w:rPr>
          <w:sz w:val="18"/>
          <w:szCs w:val="18"/>
        </w:rPr>
        <w:t>оп</w:t>
      </w:r>
      <w:r>
        <w:rPr>
          <w:sz w:val="18"/>
          <w:szCs w:val="18"/>
        </w:rPr>
        <w:t>.</w:t>
      </w:r>
      <w:r w:rsidRPr="00F54C3D">
        <w:rPr>
          <w:sz w:val="18"/>
          <w:szCs w:val="18"/>
        </w:rPr>
        <w:t xml:space="preserve"> офисе № 01093 Северо-Западного банка ПАО Сбербанк,</w:t>
      </w:r>
      <w:r>
        <w:rPr>
          <w:sz w:val="18"/>
          <w:szCs w:val="18"/>
        </w:rPr>
        <w:t xml:space="preserve"> </w:t>
      </w:r>
      <w:r w:rsidRPr="00F54C3D">
        <w:rPr>
          <w:sz w:val="18"/>
          <w:szCs w:val="18"/>
        </w:rPr>
        <w:t>к/с № 3010</w:t>
      </w:r>
      <w:r>
        <w:rPr>
          <w:sz w:val="18"/>
          <w:szCs w:val="18"/>
        </w:rPr>
        <w:t>1810500000000653, БИК 044030653</w:t>
      </w:r>
      <w:r w:rsidRPr="0081688D">
        <w:rPr>
          <w:sz w:val="18"/>
          <w:szCs w:val="18"/>
        </w:rPr>
        <w:t>.</w:t>
      </w:r>
    </w:p>
    <w:sectPr w:rsidR="0046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BB"/>
    <w:rsid w:val="00466479"/>
    <w:rsid w:val="006016CF"/>
    <w:rsid w:val="00CB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mersant.ru/daily/954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nkruptcy.lot-online.ru" TargetMode="External"/><Relationship Id="rId5" Type="http://schemas.openxmlformats.org/officeDocument/2006/relationships/hyperlink" Target="mailto:kan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4268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Антон</dc:creator>
  <cp:keywords/>
  <dc:description/>
  <cp:lastModifiedBy>Олейник Антон</cp:lastModifiedBy>
  <cp:revision>2</cp:revision>
  <dcterms:created xsi:type="dcterms:W3CDTF">2016-11-01T08:05:00Z</dcterms:created>
  <dcterms:modified xsi:type="dcterms:W3CDTF">2016-11-01T08:05:00Z</dcterms:modified>
</cp:coreProperties>
</file>