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4B" w:rsidRDefault="008F4E17" w:rsidP="00AB56B9">
      <w:pPr>
        <w:pStyle w:val="a3"/>
        <w:jc w:val="center"/>
        <w:rPr>
          <w:rFonts w:ascii="Times New Roman" w:hAnsi="Times New Roman"/>
          <w:b/>
          <w:sz w:val="24"/>
        </w:rPr>
      </w:pPr>
      <w:r>
        <w:rPr>
          <w:rFonts w:ascii="Times New Roman" w:hAnsi="Times New Roman"/>
          <w:b/>
          <w:sz w:val="24"/>
        </w:rPr>
        <w:t>ДОГОВОР №</w:t>
      </w:r>
      <w:r w:rsidR="00D16524">
        <w:rPr>
          <w:rFonts w:ascii="Times New Roman" w:hAnsi="Times New Roman"/>
          <w:b/>
          <w:sz w:val="24"/>
        </w:rPr>
        <w:t>_____</w:t>
      </w:r>
      <w:r>
        <w:rPr>
          <w:rFonts w:ascii="Times New Roman" w:hAnsi="Times New Roman"/>
          <w:b/>
          <w:sz w:val="24"/>
        </w:rPr>
        <w:t xml:space="preserve"> </w:t>
      </w:r>
    </w:p>
    <w:p w:rsidR="00AB56B9" w:rsidRDefault="00AB56B9" w:rsidP="00AB56B9">
      <w:pPr>
        <w:pStyle w:val="a3"/>
        <w:jc w:val="center"/>
        <w:rPr>
          <w:rFonts w:ascii="Times New Roman" w:hAnsi="Times New Roman"/>
          <w:b/>
          <w:sz w:val="24"/>
        </w:rPr>
      </w:pPr>
      <w:r>
        <w:rPr>
          <w:rFonts w:ascii="Times New Roman" w:hAnsi="Times New Roman"/>
          <w:b/>
          <w:sz w:val="24"/>
        </w:rPr>
        <w:t>купли-продажи</w:t>
      </w:r>
      <w:r w:rsidR="00507C99">
        <w:rPr>
          <w:rFonts w:ascii="Times New Roman" w:hAnsi="Times New Roman"/>
          <w:b/>
          <w:sz w:val="24"/>
        </w:rPr>
        <w:t xml:space="preserve"> имущества</w:t>
      </w:r>
      <w:r>
        <w:rPr>
          <w:rFonts w:ascii="Times New Roman" w:hAnsi="Times New Roman"/>
          <w:b/>
          <w:sz w:val="24"/>
        </w:rPr>
        <w:t xml:space="preserve"> </w:t>
      </w:r>
    </w:p>
    <w:p w:rsidR="002657C1" w:rsidRDefault="002657C1" w:rsidP="00AB56B9">
      <w:pPr>
        <w:pStyle w:val="a3"/>
        <w:jc w:val="center"/>
        <w:rPr>
          <w:rFonts w:ascii="Times New Roman" w:hAnsi="Times New Roman"/>
          <w:b/>
          <w:sz w:val="24"/>
        </w:rPr>
      </w:pPr>
    </w:p>
    <w:p w:rsidR="00507C99" w:rsidRPr="00D16524" w:rsidRDefault="00525CEF" w:rsidP="00507C99">
      <w:pPr>
        <w:pStyle w:val="a4"/>
        <w:jc w:val="both"/>
        <w:rPr>
          <w:sz w:val="22"/>
          <w:szCs w:val="22"/>
        </w:rPr>
      </w:pPr>
      <w:r>
        <w:t xml:space="preserve">РФ                                                      </w:t>
      </w:r>
      <w:r w:rsidR="002657C1" w:rsidRPr="00D16524">
        <w:rPr>
          <w:sz w:val="22"/>
          <w:szCs w:val="22"/>
        </w:rPr>
        <w:t xml:space="preserve">               </w:t>
      </w:r>
      <w:r w:rsidR="00507C99" w:rsidRPr="00D16524">
        <w:rPr>
          <w:sz w:val="22"/>
          <w:szCs w:val="22"/>
        </w:rPr>
        <w:t xml:space="preserve">           </w:t>
      </w:r>
      <w:r w:rsidR="005A4C91" w:rsidRPr="00D16524">
        <w:rPr>
          <w:sz w:val="22"/>
          <w:szCs w:val="22"/>
        </w:rPr>
        <w:t xml:space="preserve">                             </w:t>
      </w:r>
      <w:r w:rsidR="00056EE8" w:rsidRPr="00D16524">
        <w:rPr>
          <w:sz w:val="22"/>
          <w:szCs w:val="22"/>
        </w:rPr>
        <w:t xml:space="preserve">   </w:t>
      </w:r>
      <w:r w:rsidR="00507C99" w:rsidRPr="00D16524">
        <w:rPr>
          <w:sz w:val="22"/>
          <w:szCs w:val="22"/>
        </w:rPr>
        <w:t>«</w:t>
      </w:r>
      <w:r w:rsidR="005A4C91" w:rsidRPr="00D16524">
        <w:rPr>
          <w:sz w:val="22"/>
          <w:szCs w:val="22"/>
        </w:rPr>
        <w:t>___</w:t>
      </w:r>
      <w:r w:rsidR="00507C99" w:rsidRPr="00D16524">
        <w:rPr>
          <w:sz w:val="22"/>
          <w:szCs w:val="22"/>
        </w:rPr>
        <w:t>»</w:t>
      </w:r>
      <w:r w:rsidR="005A4C91" w:rsidRPr="00D16524">
        <w:rPr>
          <w:sz w:val="22"/>
          <w:szCs w:val="22"/>
        </w:rPr>
        <w:t xml:space="preserve"> ___________ </w:t>
      </w:r>
      <w:r w:rsidR="00507C99" w:rsidRPr="00D16524">
        <w:rPr>
          <w:sz w:val="22"/>
          <w:szCs w:val="22"/>
        </w:rPr>
        <w:t>20</w:t>
      </w:r>
      <w:r w:rsidR="00823398" w:rsidRPr="00D16524">
        <w:rPr>
          <w:sz w:val="22"/>
          <w:szCs w:val="22"/>
        </w:rPr>
        <w:t>1</w:t>
      </w:r>
      <w:r w:rsidR="00232392">
        <w:rPr>
          <w:sz w:val="22"/>
          <w:szCs w:val="22"/>
        </w:rPr>
        <w:t>7</w:t>
      </w:r>
      <w:r w:rsidR="00507C99" w:rsidRPr="00D16524">
        <w:rPr>
          <w:sz w:val="22"/>
          <w:szCs w:val="22"/>
        </w:rPr>
        <w:t xml:space="preserve"> г.</w:t>
      </w:r>
    </w:p>
    <w:p w:rsidR="002657C1" w:rsidRDefault="002657C1" w:rsidP="00507C99">
      <w:pPr>
        <w:pStyle w:val="a4"/>
        <w:jc w:val="both"/>
        <w:rPr>
          <w:sz w:val="22"/>
          <w:szCs w:val="22"/>
        </w:rPr>
      </w:pPr>
    </w:p>
    <w:p w:rsidR="00507C99" w:rsidRPr="00115F83" w:rsidRDefault="00507C99" w:rsidP="00507C99">
      <w:pPr>
        <w:pStyle w:val="a4"/>
        <w:jc w:val="both"/>
        <w:rPr>
          <w:szCs w:val="24"/>
        </w:rPr>
      </w:pPr>
    </w:p>
    <w:p w:rsidR="00A36EB4" w:rsidRPr="00115F83" w:rsidRDefault="001C5C46" w:rsidP="0097384C">
      <w:pPr>
        <w:ind w:firstLine="540"/>
        <w:jc w:val="both"/>
        <w:rPr>
          <w:sz w:val="24"/>
          <w:szCs w:val="24"/>
        </w:rPr>
      </w:pPr>
      <w:r w:rsidRPr="001C5C46">
        <w:rPr>
          <w:sz w:val="24"/>
          <w:szCs w:val="24"/>
        </w:rPr>
        <w:t>Организатор торгов конкурсный управ</w:t>
      </w:r>
      <w:r w:rsidR="000137FA">
        <w:rPr>
          <w:sz w:val="24"/>
          <w:szCs w:val="24"/>
        </w:rPr>
        <w:t>ляющий ОАО «</w:t>
      </w:r>
      <w:proofErr w:type="spellStart"/>
      <w:r w:rsidR="000137FA">
        <w:rPr>
          <w:sz w:val="24"/>
          <w:szCs w:val="24"/>
        </w:rPr>
        <w:t>Кумертауский</w:t>
      </w:r>
      <w:proofErr w:type="spellEnd"/>
      <w:r w:rsidR="000137FA">
        <w:rPr>
          <w:sz w:val="24"/>
          <w:szCs w:val="24"/>
        </w:rPr>
        <w:t xml:space="preserve"> </w:t>
      </w:r>
      <w:proofErr w:type="spellStart"/>
      <w:r w:rsidR="000137FA">
        <w:rPr>
          <w:sz w:val="24"/>
          <w:szCs w:val="24"/>
        </w:rPr>
        <w:t>хлебокомбинат</w:t>
      </w:r>
      <w:proofErr w:type="spellEnd"/>
      <w:r w:rsidR="000137FA">
        <w:rPr>
          <w:sz w:val="24"/>
          <w:szCs w:val="24"/>
        </w:rPr>
        <w:t>»  Дьяченко А.Н</w:t>
      </w:r>
      <w:r w:rsidR="006448DB">
        <w:rPr>
          <w:sz w:val="24"/>
          <w:szCs w:val="24"/>
        </w:rPr>
        <w:t xml:space="preserve">., </w:t>
      </w:r>
      <w:r w:rsidR="00A36EB4" w:rsidRPr="00115F83">
        <w:rPr>
          <w:sz w:val="24"/>
          <w:szCs w:val="24"/>
        </w:rPr>
        <w:t>действующ</w:t>
      </w:r>
      <w:r>
        <w:rPr>
          <w:sz w:val="24"/>
          <w:szCs w:val="24"/>
        </w:rPr>
        <w:t>ий</w:t>
      </w:r>
      <w:r w:rsidR="00525CEF">
        <w:rPr>
          <w:sz w:val="24"/>
          <w:szCs w:val="24"/>
        </w:rPr>
        <w:t xml:space="preserve"> на основании</w:t>
      </w:r>
      <w:r w:rsidR="00A36EB4" w:rsidRPr="00115F83">
        <w:rPr>
          <w:sz w:val="24"/>
          <w:szCs w:val="24"/>
        </w:rPr>
        <w:t xml:space="preserve"> </w:t>
      </w:r>
      <w:r w:rsidR="006448DB">
        <w:rPr>
          <w:sz w:val="24"/>
          <w:szCs w:val="24"/>
        </w:rPr>
        <w:t xml:space="preserve">решения Арбитражного суда Республики Башкортостан по делу </w:t>
      </w:r>
      <w:r w:rsidR="000137FA">
        <w:rPr>
          <w:sz w:val="24"/>
          <w:szCs w:val="24"/>
        </w:rPr>
        <w:t>А07-27116/2015</w:t>
      </w:r>
      <w:r w:rsidR="00115F83" w:rsidRPr="001C5C46">
        <w:rPr>
          <w:sz w:val="24"/>
          <w:szCs w:val="24"/>
        </w:rPr>
        <w:t>,</w:t>
      </w:r>
      <w:r>
        <w:rPr>
          <w:sz w:val="24"/>
          <w:szCs w:val="24"/>
        </w:rPr>
        <w:t xml:space="preserve"> именуемый</w:t>
      </w:r>
      <w:r w:rsidR="0097384C">
        <w:rPr>
          <w:sz w:val="24"/>
          <w:szCs w:val="24"/>
        </w:rPr>
        <w:t xml:space="preserve"> в дальнейшем «Продавец»</w:t>
      </w:r>
      <w:r w:rsidR="00115F83" w:rsidRPr="00115F83">
        <w:rPr>
          <w:sz w:val="24"/>
          <w:szCs w:val="24"/>
        </w:rPr>
        <w:t xml:space="preserve"> с одной стороны,</w:t>
      </w:r>
      <w:r w:rsidR="00A36EB4" w:rsidRPr="00115F83">
        <w:rPr>
          <w:sz w:val="24"/>
          <w:szCs w:val="24"/>
        </w:rPr>
        <w:t xml:space="preserve">  и</w:t>
      </w:r>
      <w:r w:rsidR="00A36EB4" w:rsidRPr="00115F83">
        <w:rPr>
          <w:b/>
          <w:sz w:val="24"/>
          <w:szCs w:val="24"/>
        </w:rPr>
        <w:t xml:space="preserve">  </w:t>
      </w:r>
      <w:r w:rsidR="00A36EB4" w:rsidRPr="00115F83">
        <w:rPr>
          <w:sz w:val="24"/>
          <w:szCs w:val="24"/>
        </w:rPr>
        <w:t>__________________</w:t>
      </w:r>
      <w:r w:rsidR="0097384C">
        <w:rPr>
          <w:sz w:val="24"/>
          <w:szCs w:val="24"/>
        </w:rPr>
        <w:t>_____________________</w:t>
      </w:r>
      <w:r w:rsidR="00A36EB4" w:rsidRPr="00115F83">
        <w:rPr>
          <w:sz w:val="24"/>
          <w:szCs w:val="24"/>
        </w:rPr>
        <w:t>, именуем</w:t>
      </w:r>
      <w:r w:rsidR="00115F83" w:rsidRPr="00115F83">
        <w:rPr>
          <w:sz w:val="24"/>
          <w:szCs w:val="24"/>
        </w:rPr>
        <w:t>ый</w:t>
      </w:r>
      <w:r w:rsidR="0097384C">
        <w:rPr>
          <w:sz w:val="24"/>
          <w:szCs w:val="24"/>
        </w:rPr>
        <w:t xml:space="preserve"> в дальнейшем – «Покупатель»</w:t>
      </w:r>
      <w:r w:rsidR="00A36EB4" w:rsidRPr="00115F83">
        <w:rPr>
          <w:sz w:val="24"/>
          <w:szCs w:val="24"/>
        </w:rPr>
        <w:t>, с другой стороны, заключили настоящий договор о нижеследующем:</w:t>
      </w:r>
    </w:p>
    <w:p w:rsidR="00A36EB4" w:rsidRDefault="00A36EB4" w:rsidP="00AB56B9">
      <w:pPr>
        <w:pStyle w:val="a3"/>
        <w:jc w:val="center"/>
        <w:rPr>
          <w:rFonts w:ascii="Times New Roman" w:hAnsi="Times New Roman"/>
          <w:b/>
          <w:sz w:val="22"/>
        </w:rPr>
      </w:pPr>
    </w:p>
    <w:p w:rsidR="00AB56B9" w:rsidRPr="0064531C" w:rsidRDefault="00AB56B9" w:rsidP="00AB56B9">
      <w:pPr>
        <w:pStyle w:val="a3"/>
        <w:jc w:val="center"/>
        <w:rPr>
          <w:rFonts w:ascii="Times New Roman" w:hAnsi="Times New Roman"/>
          <w:b/>
          <w:sz w:val="24"/>
          <w:szCs w:val="24"/>
        </w:rPr>
      </w:pPr>
      <w:r w:rsidRPr="0064531C">
        <w:rPr>
          <w:rFonts w:ascii="Times New Roman" w:hAnsi="Times New Roman"/>
          <w:b/>
          <w:sz w:val="24"/>
          <w:szCs w:val="24"/>
        </w:rPr>
        <w:t>1. Предмет и общие условия договора.</w:t>
      </w:r>
    </w:p>
    <w:p w:rsidR="005A4C91" w:rsidRPr="0064531C" w:rsidRDefault="00AB56B9" w:rsidP="00115F83">
      <w:pPr>
        <w:pStyle w:val="a3"/>
        <w:jc w:val="both"/>
        <w:rPr>
          <w:rFonts w:ascii="Times New Roman" w:hAnsi="Times New Roman"/>
          <w:sz w:val="24"/>
          <w:szCs w:val="24"/>
        </w:rPr>
      </w:pPr>
      <w:r w:rsidRPr="0064531C">
        <w:rPr>
          <w:rFonts w:ascii="Times New Roman" w:hAnsi="Times New Roman"/>
          <w:sz w:val="24"/>
          <w:szCs w:val="24"/>
        </w:rPr>
        <w:t xml:space="preserve">1.1. По настоящему договору Продавец продает, а Покупатель, являющийся победителем торгов по продаже имущества </w:t>
      </w:r>
      <w:r w:rsidR="000137FA" w:rsidRPr="000137FA">
        <w:rPr>
          <w:rFonts w:ascii="Times New Roman" w:hAnsi="Times New Roman"/>
          <w:sz w:val="24"/>
          <w:szCs w:val="24"/>
        </w:rPr>
        <w:t>ОАО «</w:t>
      </w:r>
      <w:proofErr w:type="spellStart"/>
      <w:r w:rsidR="000137FA" w:rsidRPr="000137FA">
        <w:rPr>
          <w:rFonts w:ascii="Times New Roman" w:hAnsi="Times New Roman"/>
          <w:sz w:val="24"/>
          <w:szCs w:val="24"/>
        </w:rPr>
        <w:t>Кумертауский</w:t>
      </w:r>
      <w:proofErr w:type="spellEnd"/>
      <w:r w:rsidR="000137FA" w:rsidRPr="000137FA">
        <w:rPr>
          <w:rFonts w:ascii="Times New Roman" w:hAnsi="Times New Roman"/>
          <w:sz w:val="24"/>
          <w:szCs w:val="24"/>
        </w:rPr>
        <w:t xml:space="preserve"> </w:t>
      </w:r>
      <w:proofErr w:type="spellStart"/>
      <w:r w:rsidR="000137FA" w:rsidRPr="000137FA">
        <w:rPr>
          <w:rFonts w:ascii="Times New Roman" w:hAnsi="Times New Roman"/>
          <w:sz w:val="24"/>
          <w:szCs w:val="24"/>
        </w:rPr>
        <w:t>хлебокомбинат</w:t>
      </w:r>
      <w:proofErr w:type="spellEnd"/>
      <w:r w:rsidR="000137FA" w:rsidRPr="000137FA">
        <w:rPr>
          <w:rFonts w:ascii="Times New Roman" w:hAnsi="Times New Roman"/>
          <w:sz w:val="24"/>
          <w:szCs w:val="24"/>
        </w:rPr>
        <w:t>»</w:t>
      </w:r>
      <w:r w:rsidR="000137FA">
        <w:rPr>
          <w:sz w:val="24"/>
          <w:szCs w:val="24"/>
        </w:rPr>
        <w:t xml:space="preserve"> </w:t>
      </w:r>
      <w:r w:rsidR="00CF10CE" w:rsidRPr="0064531C">
        <w:rPr>
          <w:rFonts w:ascii="Times New Roman" w:hAnsi="Times New Roman"/>
          <w:sz w:val="24"/>
          <w:szCs w:val="24"/>
        </w:rPr>
        <w:t>по лоту №</w:t>
      </w:r>
      <w:r w:rsidR="00232392">
        <w:rPr>
          <w:rFonts w:ascii="Times New Roman" w:hAnsi="Times New Roman"/>
          <w:sz w:val="24"/>
          <w:szCs w:val="24"/>
        </w:rPr>
        <w:t xml:space="preserve"> _</w:t>
      </w:r>
      <w:r w:rsidR="0097384C">
        <w:rPr>
          <w:rFonts w:ascii="Times New Roman" w:hAnsi="Times New Roman"/>
          <w:sz w:val="24"/>
          <w:szCs w:val="24"/>
        </w:rPr>
        <w:t xml:space="preserve"> </w:t>
      </w:r>
      <w:r w:rsidR="00F27639" w:rsidRPr="0064531C">
        <w:rPr>
          <w:rFonts w:ascii="Times New Roman" w:hAnsi="Times New Roman"/>
          <w:sz w:val="24"/>
          <w:szCs w:val="24"/>
        </w:rPr>
        <w:t xml:space="preserve">(Протокол </w:t>
      </w:r>
      <w:r w:rsidR="005A4C91" w:rsidRPr="0064531C">
        <w:rPr>
          <w:rFonts w:ascii="Times New Roman" w:hAnsi="Times New Roman"/>
          <w:sz w:val="24"/>
          <w:szCs w:val="24"/>
        </w:rPr>
        <w:t xml:space="preserve">№ ___ </w:t>
      </w:r>
      <w:r w:rsidR="00F27639" w:rsidRPr="0064531C">
        <w:rPr>
          <w:rFonts w:ascii="Times New Roman" w:hAnsi="Times New Roman"/>
          <w:sz w:val="24"/>
          <w:szCs w:val="24"/>
        </w:rPr>
        <w:t xml:space="preserve">от </w:t>
      </w:r>
      <w:r w:rsidR="005A4C91" w:rsidRPr="0064531C">
        <w:rPr>
          <w:rFonts w:ascii="Times New Roman" w:hAnsi="Times New Roman"/>
          <w:sz w:val="24"/>
          <w:szCs w:val="24"/>
        </w:rPr>
        <w:t>«___» _</w:t>
      </w:r>
      <w:r w:rsidR="00E11D82" w:rsidRPr="0064531C">
        <w:rPr>
          <w:rFonts w:ascii="Times New Roman" w:hAnsi="Times New Roman"/>
          <w:sz w:val="24"/>
          <w:szCs w:val="24"/>
        </w:rPr>
        <w:t>______</w:t>
      </w:r>
      <w:r w:rsidR="005A4C91" w:rsidRPr="0064531C">
        <w:rPr>
          <w:rFonts w:ascii="Times New Roman" w:hAnsi="Times New Roman"/>
          <w:sz w:val="24"/>
          <w:szCs w:val="24"/>
        </w:rPr>
        <w:t xml:space="preserve"> </w:t>
      </w:r>
      <w:r w:rsidR="00147DD0" w:rsidRPr="0064531C">
        <w:rPr>
          <w:rFonts w:ascii="Times New Roman" w:hAnsi="Times New Roman"/>
          <w:sz w:val="24"/>
          <w:szCs w:val="24"/>
        </w:rPr>
        <w:t>20</w:t>
      </w:r>
      <w:r w:rsidR="00823398" w:rsidRPr="0064531C">
        <w:rPr>
          <w:rFonts w:ascii="Times New Roman" w:hAnsi="Times New Roman"/>
          <w:sz w:val="24"/>
          <w:szCs w:val="24"/>
        </w:rPr>
        <w:t>1</w:t>
      </w:r>
      <w:r w:rsidR="00232392">
        <w:rPr>
          <w:rFonts w:ascii="Times New Roman" w:hAnsi="Times New Roman"/>
          <w:sz w:val="24"/>
          <w:szCs w:val="24"/>
        </w:rPr>
        <w:t>7</w:t>
      </w:r>
      <w:r w:rsidR="00F27639" w:rsidRPr="0064531C">
        <w:rPr>
          <w:rFonts w:ascii="Times New Roman" w:hAnsi="Times New Roman"/>
          <w:sz w:val="24"/>
          <w:szCs w:val="24"/>
        </w:rPr>
        <w:t xml:space="preserve"> г.)</w:t>
      </w:r>
      <w:r w:rsidR="00CF10CE" w:rsidRPr="0064531C">
        <w:rPr>
          <w:rFonts w:ascii="Times New Roman" w:hAnsi="Times New Roman"/>
          <w:sz w:val="24"/>
          <w:szCs w:val="24"/>
        </w:rPr>
        <w:t xml:space="preserve">, </w:t>
      </w:r>
      <w:r w:rsidRPr="0064531C">
        <w:rPr>
          <w:rFonts w:ascii="Times New Roman" w:hAnsi="Times New Roman"/>
          <w:sz w:val="24"/>
          <w:szCs w:val="24"/>
        </w:rPr>
        <w:t xml:space="preserve">покупает в собственность на условиях и в порядке, указанном в Договоре, </w:t>
      </w:r>
      <w:r w:rsidR="005A4C91" w:rsidRPr="0064531C">
        <w:rPr>
          <w:rFonts w:ascii="Times New Roman" w:hAnsi="Times New Roman"/>
          <w:sz w:val="24"/>
          <w:szCs w:val="24"/>
        </w:rPr>
        <w:t xml:space="preserve">следующее </w:t>
      </w:r>
      <w:r w:rsidR="00264E26" w:rsidRPr="0064531C">
        <w:rPr>
          <w:rFonts w:ascii="Times New Roman" w:hAnsi="Times New Roman"/>
          <w:sz w:val="24"/>
          <w:szCs w:val="24"/>
        </w:rPr>
        <w:t>имущество</w:t>
      </w:r>
      <w:r w:rsidR="00A36EB4" w:rsidRPr="0064531C">
        <w:rPr>
          <w:rFonts w:ascii="Times New Roman" w:hAnsi="Times New Roman"/>
          <w:sz w:val="24"/>
          <w:szCs w:val="24"/>
        </w:rPr>
        <w:t>:</w:t>
      </w:r>
    </w:p>
    <w:p w:rsidR="00DA74EC" w:rsidRPr="0064531C" w:rsidRDefault="00DA74EC" w:rsidP="00A36EB4">
      <w:pPr>
        <w:spacing w:before="80"/>
        <w:ind w:firstLine="567"/>
        <w:jc w:val="both"/>
        <w:rPr>
          <w:sz w:val="24"/>
          <w:szCs w:val="24"/>
        </w:rPr>
      </w:pPr>
    </w:p>
    <w:tbl>
      <w:tblPr>
        <w:tblW w:w="8985" w:type="dxa"/>
        <w:jc w:val="center"/>
        <w:tblInd w:w="-22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633"/>
        <w:gridCol w:w="6344"/>
        <w:gridCol w:w="1868"/>
        <w:gridCol w:w="1176"/>
      </w:tblGrid>
      <w:tr w:rsidR="0064531C" w:rsidRPr="0064531C" w:rsidTr="001C5C46">
        <w:trPr>
          <w:cantSplit/>
          <w:trHeight w:val="669"/>
          <w:jc w:val="center"/>
        </w:trPr>
        <w:tc>
          <w:tcPr>
            <w:tcW w:w="1376" w:type="dxa"/>
            <w:vAlign w:val="center"/>
          </w:tcPr>
          <w:p w:rsidR="0064531C" w:rsidRPr="0064531C" w:rsidRDefault="0064531C" w:rsidP="00420F40">
            <w:pPr>
              <w:jc w:val="center"/>
              <w:rPr>
                <w:b/>
                <w:bCs/>
                <w:sz w:val="24"/>
                <w:szCs w:val="24"/>
              </w:rPr>
            </w:pPr>
            <w:r w:rsidRPr="0064531C">
              <w:rPr>
                <w:b/>
                <w:bCs/>
                <w:sz w:val="24"/>
                <w:szCs w:val="24"/>
              </w:rPr>
              <w:t>Л</w:t>
            </w:r>
            <w:r w:rsidR="0097384C">
              <w:rPr>
                <w:b/>
                <w:bCs/>
                <w:sz w:val="24"/>
                <w:szCs w:val="24"/>
              </w:rPr>
              <w:t>от</w:t>
            </w:r>
          </w:p>
        </w:tc>
        <w:tc>
          <w:tcPr>
            <w:tcW w:w="4504" w:type="dxa"/>
            <w:shd w:val="clear" w:color="auto" w:fill="auto"/>
            <w:noWrap/>
            <w:vAlign w:val="center"/>
          </w:tcPr>
          <w:p w:rsidR="0064531C" w:rsidRPr="0064531C" w:rsidRDefault="0064531C" w:rsidP="00420F40">
            <w:pPr>
              <w:jc w:val="center"/>
              <w:rPr>
                <w:b/>
                <w:bCs/>
                <w:sz w:val="24"/>
                <w:szCs w:val="24"/>
              </w:rPr>
            </w:pPr>
            <w:r w:rsidRPr="0064531C">
              <w:rPr>
                <w:b/>
                <w:bCs/>
                <w:sz w:val="24"/>
                <w:szCs w:val="24"/>
              </w:rPr>
              <w:t>Наименование</w:t>
            </w:r>
          </w:p>
          <w:p w:rsidR="0064531C" w:rsidRPr="0064531C" w:rsidRDefault="0064531C" w:rsidP="00420F40">
            <w:pPr>
              <w:jc w:val="center"/>
              <w:rPr>
                <w:b/>
                <w:bCs/>
                <w:sz w:val="24"/>
                <w:szCs w:val="24"/>
              </w:rPr>
            </w:pPr>
            <w:r w:rsidRPr="0064531C">
              <w:rPr>
                <w:b/>
                <w:bCs/>
                <w:sz w:val="24"/>
                <w:szCs w:val="24"/>
              </w:rPr>
              <w:t xml:space="preserve"> </w:t>
            </w:r>
          </w:p>
        </w:tc>
        <w:tc>
          <w:tcPr>
            <w:tcW w:w="2016" w:type="dxa"/>
            <w:vAlign w:val="center"/>
          </w:tcPr>
          <w:p w:rsidR="0064531C" w:rsidRPr="0064531C" w:rsidRDefault="0097384C" w:rsidP="00420F40">
            <w:pPr>
              <w:jc w:val="center"/>
              <w:rPr>
                <w:b/>
                <w:bCs/>
                <w:sz w:val="24"/>
                <w:szCs w:val="24"/>
              </w:rPr>
            </w:pPr>
            <w:r>
              <w:rPr>
                <w:b/>
                <w:bCs/>
                <w:sz w:val="24"/>
                <w:szCs w:val="24"/>
              </w:rPr>
              <w:t>Начальная цена лота</w:t>
            </w:r>
          </w:p>
        </w:tc>
        <w:tc>
          <w:tcPr>
            <w:tcW w:w="1089" w:type="dxa"/>
            <w:vAlign w:val="center"/>
          </w:tcPr>
          <w:p w:rsidR="0064531C" w:rsidRPr="0064531C" w:rsidRDefault="0097384C" w:rsidP="00420F40">
            <w:pPr>
              <w:jc w:val="center"/>
              <w:rPr>
                <w:b/>
                <w:bCs/>
                <w:sz w:val="24"/>
                <w:szCs w:val="24"/>
              </w:rPr>
            </w:pPr>
            <w:r>
              <w:rPr>
                <w:b/>
                <w:bCs/>
                <w:sz w:val="24"/>
                <w:szCs w:val="24"/>
              </w:rPr>
              <w:t>Цена лота по итогам торгов</w:t>
            </w:r>
          </w:p>
        </w:tc>
      </w:tr>
      <w:tr w:rsidR="0064531C" w:rsidRPr="0064531C" w:rsidTr="001C5C46">
        <w:trPr>
          <w:trHeight w:val="308"/>
          <w:jc w:val="center"/>
        </w:trPr>
        <w:tc>
          <w:tcPr>
            <w:tcW w:w="1376" w:type="dxa"/>
            <w:vAlign w:val="center"/>
          </w:tcPr>
          <w:p w:rsidR="0064531C" w:rsidRPr="0064531C" w:rsidRDefault="00232392" w:rsidP="00420F40">
            <w:pPr>
              <w:jc w:val="center"/>
              <w:rPr>
                <w:sz w:val="24"/>
                <w:szCs w:val="24"/>
              </w:rPr>
            </w:pPr>
            <w:r>
              <w:rPr>
                <w:sz w:val="24"/>
                <w:szCs w:val="24"/>
              </w:rPr>
              <w:t>№_</w:t>
            </w:r>
          </w:p>
        </w:tc>
        <w:tc>
          <w:tcPr>
            <w:tcW w:w="4504" w:type="dxa"/>
            <w:shd w:val="clear" w:color="auto" w:fill="auto"/>
            <w:vAlign w:val="center"/>
          </w:tcPr>
          <w:p w:rsidR="0064531C" w:rsidRPr="0064531C" w:rsidRDefault="008270DF" w:rsidP="003A3A33">
            <w:pPr>
              <w:jc w:val="both"/>
              <w:rPr>
                <w:sz w:val="24"/>
                <w:szCs w:val="24"/>
              </w:rPr>
            </w:pPr>
            <w:r>
              <w:rPr>
                <w:sz w:val="24"/>
                <w:szCs w:val="24"/>
              </w:rPr>
              <w:t>Имущество</w:t>
            </w:r>
            <w:r w:rsidRPr="008270DF">
              <w:rPr>
                <w:sz w:val="24"/>
                <w:szCs w:val="24"/>
              </w:rPr>
              <w:t xml:space="preserve"> должника </w:t>
            </w:r>
            <w:r w:rsidR="000137FA">
              <w:rPr>
                <w:sz w:val="24"/>
                <w:szCs w:val="24"/>
              </w:rPr>
              <w:t>ОАО «</w:t>
            </w:r>
            <w:proofErr w:type="spellStart"/>
            <w:r w:rsidR="000137FA">
              <w:rPr>
                <w:sz w:val="24"/>
                <w:szCs w:val="24"/>
              </w:rPr>
              <w:t>Кумертауский</w:t>
            </w:r>
            <w:proofErr w:type="spellEnd"/>
            <w:r w:rsidR="000137FA">
              <w:rPr>
                <w:sz w:val="24"/>
                <w:szCs w:val="24"/>
              </w:rPr>
              <w:t xml:space="preserve"> </w:t>
            </w:r>
            <w:proofErr w:type="spellStart"/>
            <w:r w:rsidR="000137FA">
              <w:rPr>
                <w:sz w:val="24"/>
                <w:szCs w:val="24"/>
              </w:rPr>
              <w:t>хлебокомбинат</w:t>
            </w:r>
            <w:proofErr w:type="spellEnd"/>
            <w:r w:rsidR="000137FA">
              <w:rPr>
                <w:sz w:val="24"/>
                <w:szCs w:val="24"/>
              </w:rPr>
              <w:t>»</w:t>
            </w:r>
            <w:r w:rsidR="00232392">
              <w:rPr>
                <w:sz w:val="24"/>
                <w:szCs w:val="24"/>
              </w:rPr>
              <w:t>_____________________________________</w:t>
            </w:r>
          </w:p>
        </w:tc>
        <w:tc>
          <w:tcPr>
            <w:tcW w:w="2016" w:type="dxa"/>
            <w:vAlign w:val="center"/>
          </w:tcPr>
          <w:p w:rsidR="0064531C" w:rsidRPr="001C5C46" w:rsidRDefault="000137FA" w:rsidP="00420F40">
            <w:pPr>
              <w:jc w:val="center"/>
            </w:pPr>
            <w:proofErr w:type="spellStart"/>
            <w:r>
              <w:t>_____________</w:t>
            </w:r>
            <w:r w:rsidR="003A3A33">
              <w:t>руб</w:t>
            </w:r>
            <w:proofErr w:type="spellEnd"/>
            <w:r w:rsidR="0097384C" w:rsidRPr="001C5C46">
              <w:t>.</w:t>
            </w:r>
          </w:p>
        </w:tc>
        <w:tc>
          <w:tcPr>
            <w:tcW w:w="1089" w:type="dxa"/>
            <w:vAlign w:val="center"/>
          </w:tcPr>
          <w:p w:rsidR="0064531C" w:rsidRPr="0064531C" w:rsidRDefault="0097384C" w:rsidP="00420F40">
            <w:pPr>
              <w:jc w:val="center"/>
              <w:rPr>
                <w:sz w:val="24"/>
                <w:szCs w:val="24"/>
              </w:rPr>
            </w:pPr>
            <w:r>
              <w:rPr>
                <w:sz w:val="24"/>
                <w:szCs w:val="24"/>
              </w:rPr>
              <w:t>________</w:t>
            </w:r>
          </w:p>
        </w:tc>
      </w:tr>
    </w:tbl>
    <w:p w:rsidR="0026150D" w:rsidRPr="0064531C" w:rsidRDefault="0026150D">
      <w:pPr>
        <w:pStyle w:val="a3"/>
        <w:ind w:firstLine="709"/>
        <w:jc w:val="both"/>
        <w:rPr>
          <w:rFonts w:ascii="Times New Roman" w:hAnsi="Times New Roman"/>
          <w:sz w:val="24"/>
          <w:szCs w:val="24"/>
        </w:rPr>
      </w:pPr>
    </w:p>
    <w:p w:rsidR="00504BA4" w:rsidRPr="0064531C" w:rsidRDefault="00504BA4" w:rsidP="00214C1B">
      <w:pPr>
        <w:pStyle w:val="a3"/>
        <w:jc w:val="center"/>
        <w:rPr>
          <w:rFonts w:ascii="Times New Roman" w:hAnsi="Times New Roman"/>
          <w:b/>
          <w:sz w:val="24"/>
          <w:szCs w:val="24"/>
        </w:rPr>
      </w:pPr>
      <w:r w:rsidRPr="0064531C">
        <w:rPr>
          <w:rFonts w:ascii="Times New Roman" w:hAnsi="Times New Roman"/>
          <w:b/>
          <w:sz w:val="24"/>
          <w:szCs w:val="24"/>
        </w:rPr>
        <w:t>2. Передача имущества. Переход права собственности на имущество.</w:t>
      </w:r>
    </w:p>
    <w:p w:rsidR="00504BA4" w:rsidRPr="0064531C" w:rsidRDefault="00504BA4" w:rsidP="0064531C">
      <w:pPr>
        <w:pStyle w:val="a3"/>
        <w:jc w:val="both"/>
        <w:rPr>
          <w:rFonts w:ascii="Times New Roman" w:hAnsi="Times New Roman"/>
          <w:sz w:val="24"/>
          <w:szCs w:val="24"/>
        </w:rPr>
      </w:pPr>
      <w:r w:rsidRPr="0064531C">
        <w:rPr>
          <w:rFonts w:ascii="Times New Roman" w:hAnsi="Times New Roman"/>
          <w:sz w:val="24"/>
          <w:szCs w:val="24"/>
        </w:rPr>
        <w:t>2.1. Передача Продавцом имущества Покупателю осуществляется по передаточному акту.</w:t>
      </w:r>
    </w:p>
    <w:p w:rsidR="00504BA4" w:rsidRPr="0064531C" w:rsidRDefault="00504BA4">
      <w:pPr>
        <w:pStyle w:val="a3"/>
        <w:ind w:firstLine="709"/>
        <w:jc w:val="both"/>
        <w:rPr>
          <w:rFonts w:ascii="Times New Roman" w:hAnsi="Times New Roman"/>
          <w:sz w:val="24"/>
          <w:szCs w:val="24"/>
        </w:rPr>
      </w:pPr>
      <w:r w:rsidRPr="0064531C">
        <w:rPr>
          <w:rFonts w:ascii="Times New Roman" w:hAnsi="Times New Roman"/>
          <w:sz w:val="24"/>
          <w:szCs w:val="24"/>
        </w:rPr>
        <w:t xml:space="preserve">Передаточный акт должен быть подписан сторонами не позднее </w:t>
      </w:r>
      <w:r w:rsidR="00525CEF">
        <w:rPr>
          <w:rFonts w:ascii="Times New Roman" w:hAnsi="Times New Roman"/>
          <w:sz w:val="24"/>
          <w:szCs w:val="24"/>
        </w:rPr>
        <w:t>10</w:t>
      </w:r>
      <w:r w:rsidRPr="0064531C">
        <w:rPr>
          <w:rFonts w:ascii="Times New Roman" w:hAnsi="Times New Roman"/>
          <w:sz w:val="24"/>
          <w:szCs w:val="24"/>
        </w:rPr>
        <w:t xml:space="preserve"> (</w:t>
      </w:r>
      <w:r w:rsidR="00525CEF">
        <w:rPr>
          <w:rFonts w:ascii="Times New Roman" w:hAnsi="Times New Roman"/>
          <w:sz w:val="24"/>
          <w:szCs w:val="24"/>
        </w:rPr>
        <w:t>Десяти</w:t>
      </w:r>
      <w:r w:rsidRPr="0064531C">
        <w:rPr>
          <w:rFonts w:ascii="Times New Roman" w:hAnsi="Times New Roman"/>
          <w:sz w:val="24"/>
          <w:szCs w:val="24"/>
        </w:rPr>
        <w:t xml:space="preserve">) </w:t>
      </w:r>
      <w:r w:rsidR="005B679B" w:rsidRPr="0064531C">
        <w:rPr>
          <w:rFonts w:ascii="Times New Roman" w:hAnsi="Times New Roman"/>
          <w:sz w:val="24"/>
          <w:szCs w:val="24"/>
        </w:rPr>
        <w:t xml:space="preserve">рабочих </w:t>
      </w:r>
      <w:r w:rsidRPr="0064531C">
        <w:rPr>
          <w:rFonts w:ascii="Times New Roman" w:hAnsi="Times New Roman"/>
          <w:sz w:val="24"/>
          <w:szCs w:val="24"/>
        </w:rPr>
        <w:t xml:space="preserve">дней с момента </w:t>
      </w:r>
      <w:r w:rsidR="00D563BB" w:rsidRPr="0064531C">
        <w:rPr>
          <w:rFonts w:ascii="Times New Roman" w:hAnsi="Times New Roman"/>
          <w:sz w:val="24"/>
          <w:szCs w:val="24"/>
        </w:rPr>
        <w:t>уплаты Покупателем цены, указанной в п. 3.</w:t>
      </w:r>
      <w:r w:rsidR="007269BC" w:rsidRPr="0064531C">
        <w:rPr>
          <w:rFonts w:ascii="Times New Roman" w:hAnsi="Times New Roman"/>
          <w:sz w:val="24"/>
          <w:szCs w:val="24"/>
        </w:rPr>
        <w:t>3</w:t>
      </w:r>
      <w:r w:rsidR="00D563BB" w:rsidRPr="0064531C">
        <w:rPr>
          <w:rFonts w:ascii="Times New Roman" w:hAnsi="Times New Roman"/>
          <w:sz w:val="24"/>
          <w:szCs w:val="24"/>
        </w:rPr>
        <w:t>. настоящего Договора</w:t>
      </w:r>
      <w:r w:rsidRPr="0064531C">
        <w:rPr>
          <w:rFonts w:ascii="Times New Roman" w:hAnsi="Times New Roman"/>
          <w:sz w:val="24"/>
          <w:szCs w:val="24"/>
        </w:rPr>
        <w:t>.</w:t>
      </w:r>
    </w:p>
    <w:p w:rsidR="00504BA4" w:rsidRPr="0064531C" w:rsidRDefault="00504BA4" w:rsidP="0064531C">
      <w:pPr>
        <w:pStyle w:val="a3"/>
        <w:jc w:val="both"/>
        <w:rPr>
          <w:rFonts w:ascii="Times New Roman" w:hAnsi="Times New Roman"/>
          <w:sz w:val="24"/>
          <w:szCs w:val="24"/>
        </w:rPr>
      </w:pPr>
      <w:r w:rsidRPr="0064531C">
        <w:rPr>
          <w:rFonts w:ascii="Times New Roman" w:hAnsi="Times New Roman"/>
          <w:sz w:val="24"/>
          <w:szCs w:val="24"/>
        </w:rPr>
        <w:t>2.2. Имущество будет считаться переданным от Продавца Покупателю с момента подписания передаточного акта обеими сторонами договора. С этого момента Покупатель вправе владеть и пользоваться имуществом, указанным в п. 1.1. настоящего Договора.</w:t>
      </w:r>
    </w:p>
    <w:p w:rsidR="00504BA4" w:rsidRPr="0064531C" w:rsidRDefault="00504BA4">
      <w:pPr>
        <w:pStyle w:val="a3"/>
        <w:ind w:firstLine="709"/>
        <w:jc w:val="both"/>
        <w:rPr>
          <w:rFonts w:ascii="Times New Roman" w:hAnsi="Times New Roman"/>
          <w:sz w:val="24"/>
          <w:szCs w:val="24"/>
        </w:rPr>
      </w:pPr>
      <w:r w:rsidRPr="0064531C">
        <w:rPr>
          <w:rFonts w:ascii="Times New Roman" w:hAnsi="Times New Roman"/>
          <w:sz w:val="24"/>
          <w:szCs w:val="24"/>
        </w:rPr>
        <w:t>С момента подписания акта на Покупателя переходит риск случайной гибели или случайного повреждения имущества, переданного Покупателю.</w:t>
      </w:r>
    </w:p>
    <w:p w:rsidR="00504BA4" w:rsidRPr="0064531C" w:rsidRDefault="00504BA4" w:rsidP="0064531C">
      <w:pPr>
        <w:pStyle w:val="a3"/>
        <w:jc w:val="both"/>
        <w:rPr>
          <w:rFonts w:ascii="Times New Roman" w:hAnsi="Times New Roman"/>
          <w:sz w:val="24"/>
          <w:szCs w:val="24"/>
        </w:rPr>
      </w:pPr>
      <w:r w:rsidRPr="0064531C">
        <w:rPr>
          <w:rFonts w:ascii="Times New Roman" w:hAnsi="Times New Roman"/>
          <w:sz w:val="24"/>
          <w:szCs w:val="24"/>
        </w:rPr>
        <w:t xml:space="preserve">2.3. Право собственности на продаваемое </w:t>
      </w:r>
      <w:r w:rsidR="00264E26" w:rsidRPr="0064531C">
        <w:rPr>
          <w:rFonts w:ascii="Times New Roman" w:hAnsi="Times New Roman"/>
          <w:sz w:val="24"/>
          <w:szCs w:val="24"/>
        </w:rPr>
        <w:t>имущество</w:t>
      </w:r>
      <w:r w:rsidRPr="0064531C">
        <w:rPr>
          <w:rFonts w:ascii="Times New Roman" w:hAnsi="Times New Roman"/>
          <w:sz w:val="24"/>
          <w:szCs w:val="24"/>
        </w:rPr>
        <w:t xml:space="preserve"> переходит к Покупателю с момента </w:t>
      </w:r>
      <w:r w:rsidR="00264E26" w:rsidRPr="0064531C">
        <w:rPr>
          <w:rFonts w:ascii="Times New Roman" w:hAnsi="Times New Roman"/>
          <w:sz w:val="24"/>
          <w:szCs w:val="24"/>
        </w:rPr>
        <w:t xml:space="preserve">подписания </w:t>
      </w:r>
      <w:r w:rsidR="005A4C91" w:rsidRPr="0064531C">
        <w:rPr>
          <w:rFonts w:ascii="Times New Roman" w:hAnsi="Times New Roman"/>
          <w:sz w:val="24"/>
          <w:szCs w:val="24"/>
        </w:rPr>
        <w:t>Акта приемки-передачи имущества</w:t>
      </w:r>
      <w:r w:rsidRPr="0064531C">
        <w:rPr>
          <w:rFonts w:ascii="Times New Roman" w:hAnsi="Times New Roman"/>
          <w:sz w:val="24"/>
          <w:szCs w:val="24"/>
        </w:rPr>
        <w:t xml:space="preserve">. </w:t>
      </w:r>
    </w:p>
    <w:p w:rsidR="00504BA4" w:rsidRPr="0064531C" w:rsidRDefault="00504BA4" w:rsidP="0064531C">
      <w:pPr>
        <w:pStyle w:val="a8"/>
        <w:ind w:firstLine="0"/>
        <w:rPr>
          <w:sz w:val="24"/>
          <w:szCs w:val="24"/>
        </w:rPr>
      </w:pPr>
      <w:r w:rsidRPr="0064531C">
        <w:rPr>
          <w:sz w:val="24"/>
          <w:szCs w:val="24"/>
        </w:rP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w:t>
      </w:r>
      <w:proofErr w:type="gramStart"/>
      <w:r w:rsidRPr="0064531C">
        <w:rPr>
          <w:sz w:val="24"/>
          <w:szCs w:val="24"/>
        </w:rPr>
        <w:t>последний</w:t>
      </w:r>
      <w:proofErr w:type="gramEnd"/>
      <w:r w:rsidRPr="0064531C">
        <w:rPr>
          <w:sz w:val="24"/>
          <w:szCs w:val="24"/>
        </w:rPr>
        <w:t xml:space="preserve"> не вправе предъявлять претензии по качеству, количеству либо комплектности этого имущества. </w:t>
      </w:r>
    </w:p>
    <w:p w:rsidR="00504BA4" w:rsidRPr="0064531C" w:rsidRDefault="00504BA4">
      <w:pPr>
        <w:pStyle w:val="a3"/>
        <w:ind w:firstLine="709"/>
        <w:rPr>
          <w:rFonts w:ascii="Times New Roman" w:hAnsi="Times New Roman"/>
          <w:sz w:val="24"/>
          <w:szCs w:val="24"/>
        </w:rPr>
      </w:pPr>
    </w:p>
    <w:p w:rsidR="00504BA4" w:rsidRPr="0064531C" w:rsidRDefault="00504BA4" w:rsidP="00214C1B">
      <w:pPr>
        <w:pStyle w:val="a3"/>
        <w:jc w:val="center"/>
        <w:rPr>
          <w:rFonts w:ascii="Times New Roman" w:hAnsi="Times New Roman"/>
          <w:b/>
          <w:sz w:val="24"/>
          <w:szCs w:val="24"/>
        </w:rPr>
      </w:pPr>
      <w:r w:rsidRPr="0064531C">
        <w:rPr>
          <w:rFonts w:ascii="Times New Roman" w:hAnsi="Times New Roman"/>
          <w:b/>
          <w:sz w:val="24"/>
          <w:szCs w:val="24"/>
        </w:rPr>
        <w:t>3. Цена договора. Порядок расчетов.</w:t>
      </w:r>
    </w:p>
    <w:p w:rsidR="00AB56B9" w:rsidRPr="0064531C" w:rsidRDefault="00AB56B9" w:rsidP="0064531C">
      <w:pPr>
        <w:pStyle w:val="a3"/>
        <w:jc w:val="both"/>
        <w:rPr>
          <w:rFonts w:ascii="Times New Roman" w:hAnsi="Times New Roman"/>
          <w:sz w:val="24"/>
          <w:szCs w:val="24"/>
        </w:rPr>
      </w:pPr>
      <w:r w:rsidRPr="0064531C">
        <w:rPr>
          <w:rFonts w:ascii="Times New Roman" w:hAnsi="Times New Roman"/>
          <w:sz w:val="24"/>
          <w:szCs w:val="24"/>
        </w:rPr>
        <w:t>3.1. Общая стоимость имущества, указанного в п. 1.1. настоящего Договора</w:t>
      </w:r>
      <w:r w:rsidR="005C2D94" w:rsidRPr="0064531C">
        <w:rPr>
          <w:rFonts w:ascii="Times New Roman" w:hAnsi="Times New Roman"/>
          <w:sz w:val="24"/>
          <w:szCs w:val="24"/>
        </w:rPr>
        <w:t xml:space="preserve">, установлена на основании Протокола </w:t>
      </w:r>
      <w:r w:rsidR="005A4C91" w:rsidRPr="0064531C">
        <w:rPr>
          <w:rFonts w:ascii="Times New Roman" w:hAnsi="Times New Roman"/>
          <w:sz w:val="24"/>
          <w:szCs w:val="24"/>
        </w:rPr>
        <w:t>№ ___</w:t>
      </w:r>
      <w:r w:rsidR="00F27639" w:rsidRPr="0064531C">
        <w:rPr>
          <w:rFonts w:ascii="Times New Roman" w:hAnsi="Times New Roman"/>
          <w:sz w:val="24"/>
          <w:szCs w:val="24"/>
        </w:rPr>
        <w:t xml:space="preserve"> </w:t>
      </w:r>
      <w:r w:rsidR="005C2D94" w:rsidRPr="0064531C">
        <w:rPr>
          <w:rFonts w:ascii="Times New Roman" w:hAnsi="Times New Roman"/>
          <w:sz w:val="24"/>
          <w:szCs w:val="24"/>
        </w:rPr>
        <w:t>по лот</w:t>
      </w:r>
      <w:r w:rsidR="005A4C91" w:rsidRPr="0064531C">
        <w:rPr>
          <w:rFonts w:ascii="Times New Roman" w:hAnsi="Times New Roman"/>
          <w:sz w:val="24"/>
          <w:szCs w:val="24"/>
        </w:rPr>
        <w:t>у</w:t>
      </w:r>
      <w:r w:rsidR="005C2D94" w:rsidRPr="0064531C">
        <w:rPr>
          <w:rFonts w:ascii="Times New Roman" w:hAnsi="Times New Roman"/>
          <w:sz w:val="24"/>
          <w:szCs w:val="24"/>
        </w:rPr>
        <w:t xml:space="preserve"> </w:t>
      </w:r>
      <w:r w:rsidR="00525CEF">
        <w:rPr>
          <w:rFonts w:ascii="Times New Roman" w:hAnsi="Times New Roman"/>
          <w:sz w:val="24"/>
          <w:szCs w:val="24"/>
        </w:rPr>
        <w:t xml:space="preserve">№ </w:t>
      </w:r>
      <w:proofErr w:type="spellStart"/>
      <w:r w:rsidR="00525CEF">
        <w:rPr>
          <w:rFonts w:ascii="Times New Roman" w:hAnsi="Times New Roman"/>
          <w:sz w:val="24"/>
          <w:szCs w:val="24"/>
        </w:rPr>
        <w:t>___</w:t>
      </w:r>
      <w:r w:rsidR="00FA0AB7" w:rsidRPr="0064531C">
        <w:rPr>
          <w:rFonts w:ascii="Times New Roman" w:hAnsi="Times New Roman"/>
          <w:sz w:val="24"/>
          <w:szCs w:val="24"/>
        </w:rPr>
        <w:t>от</w:t>
      </w:r>
      <w:proofErr w:type="spellEnd"/>
      <w:r w:rsidR="00FA0AB7" w:rsidRPr="0064531C">
        <w:rPr>
          <w:rFonts w:ascii="Times New Roman" w:hAnsi="Times New Roman"/>
          <w:sz w:val="24"/>
          <w:szCs w:val="24"/>
        </w:rPr>
        <w:t xml:space="preserve"> </w:t>
      </w:r>
      <w:r w:rsidR="0064531C">
        <w:rPr>
          <w:rFonts w:ascii="Times New Roman" w:hAnsi="Times New Roman"/>
          <w:sz w:val="24"/>
          <w:szCs w:val="24"/>
        </w:rPr>
        <w:t>«___» ________</w:t>
      </w:r>
      <w:r w:rsidR="005A4C91" w:rsidRPr="0064531C">
        <w:rPr>
          <w:rFonts w:ascii="Times New Roman" w:hAnsi="Times New Roman"/>
          <w:sz w:val="24"/>
          <w:szCs w:val="24"/>
        </w:rPr>
        <w:t xml:space="preserve"> </w:t>
      </w:r>
      <w:r w:rsidR="00FA0AB7" w:rsidRPr="0064531C">
        <w:rPr>
          <w:rFonts w:ascii="Times New Roman" w:hAnsi="Times New Roman"/>
          <w:sz w:val="24"/>
          <w:szCs w:val="24"/>
        </w:rPr>
        <w:t>20</w:t>
      </w:r>
      <w:r w:rsidR="00823398" w:rsidRPr="0064531C">
        <w:rPr>
          <w:rFonts w:ascii="Times New Roman" w:hAnsi="Times New Roman"/>
          <w:sz w:val="24"/>
          <w:szCs w:val="24"/>
        </w:rPr>
        <w:t>1</w:t>
      </w:r>
      <w:r w:rsidR="00232392">
        <w:rPr>
          <w:rFonts w:ascii="Times New Roman" w:hAnsi="Times New Roman"/>
          <w:sz w:val="24"/>
          <w:szCs w:val="24"/>
        </w:rPr>
        <w:t>7</w:t>
      </w:r>
      <w:r w:rsidR="00FA0AB7" w:rsidRPr="0064531C">
        <w:rPr>
          <w:rFonts w:ascii="Times New Roman" w:hAnsi="Times New Roman"/>
          <w:sz w:val="24"/>
          <w:szCs w:val="24"/>
        </w:rPr>
        <w:t xml:space="preserve"> г.</w:t>
      </w:r>
      <w:r w:rsidR="00D55861" w:rsidRPr="0064531C">
        <w:rPr>
          <w:rFonts w:ascii="Times New Roman" w:hAnsi="Times New Roman"/>
          <w:sz w:val="24"/>
          <w:szCs w:val="24"/>
        </w:rPr>
        <w:t xml:space="preserve"> </w:t>
      </w:r>
      <w:r w:rsidR="00214C1B" w:rsidRPr="0064531C">
        <w:rPr>
          <w:rFonts w:ascii="Times New Roman" w:hAnsi="Times New Roman"/>
          <w:sz w:val="24"/>
          <w:szCs w:val="24"/>
        </w:rPr>
        <w:t xml:space="preserve">и </w:t>
      </w:r>
      <w:r w:rsidRPr="0064531C">
        <w:rPr>
          <w:rFonts w:ascii="Times New Roman" w:hAnsi="Times New Roman"/>
          <w:sz w:val="24"/>
          <w:szCs w:val="24"/>
        </w:rPr>
        <w:t xml:space="preserve">составляет: </w:t>
      </w:r>
      <w:r w:rsidR="005A4C91" w:rsidRPr="0064531C">
        <w:rPr>
          <w:rFonts w:ascii="Times New Roman" w:hAnsi="Times New Roman"/>
          <w:b/>
          <w:sz w:val="24"/>
          <w:szCs w:val="24"/>
        </w:rPr>
        <w:t>_____________________________________________________</w:t>
      </w:r>
      <w:r w:rsidR="0064531C">
        <w:rPr>
          <w:rFonts w:ascii="Times New Roman" w:hAnsi="Times New Roman"/>
          <w:b/>
          <w:sz w:val="24"/>
          <w:szCs w:val="24"/>
        </w:rPr>
        <w:t>______</w:t>
      </w:r>
      <w:r w:rsidR="005A4C91" w:rsidRPr="0064531C">
        <w:rPr>
          <w:rFonts w:ascii="Times New Roman" w:hAnsi="Times New Roman"/>
          <w:b/>
          <w:sz w:val="24"/>
          <w:szCs w:val="24"/>
        </w:rPr>
        <w:t xml:space="preserve">_________ </w:t>
      </w:r>
      <w:r w:rsidR="005A4C91" w:rsidRPr="0064531C">
        <w:rPr>
          <w:rFonts w:ascii="Times New Roman" w:hAnsi="Times New Roman"/>
          <w:sz w:val="24"/>
          <w:szCs w:val="24"/>
        </w:rPr>
        <w:t>рублей</w:t>
      </w:r>
      <w:r w:rsidR="005A4C91" w:rsidRPr="0064531C">
        <w:rPr>
          <w:rFonts w:ascii="Times New Roman" w:hAnsi="Times New Roman"/>
          <w:b/>
          <w:sz w:val="24"/>
          <w:szCs w:val="24"/>
        </w:rPr>
        <w:t>.</w:t>
      </w:r>
      <w:r w:rsidRPr="0064531C">
        <w:rPr>
          <w:rFonts w:ascii="Times New Roman" w:hAnsi="Times New Roman"/>
          <w:sz w:val="24"/>
          <w:szCs w:val="24"/>
        </w:rPr>
        <w:t xml:space="preserve"> </w:t>
      </w:r>
    </w:p>
    <w:p w:rsidR="00D27957" w:rsidRPr="0064531C" w:rsidRDefault="000137FA" w:rsidP="0064531C">
      <w:pPr>
        <w:pStyle w:val="ae"/>
        <w:spacing w:before="280"/>
        <w:ind w:left="0"/>
        <w:jc w:val="both"/>
        <w:rPr>
          <w:color w:val="000000"/>
        </w:rPr>
      </w:pPr>
      <w:r>
        <w:rPr>
          <w:color w:val="000000"/>
        </w:rPr>
        <w:t>3.2. Задаток в размере 20</w:t>
      </w:r>
      <w:r w:rsidR="00525CEF">
        <w:rPr>
          <w:color w:val="000000"/>
        </w:rPr>
        <w:t xml:space="preserve"> %</w:t>
      </w:r>
      <w:r w:rsidR="0097384C">
        <w:rPr>
          <w:sz w:val="20"/>
          <w:szCs w:val="20"/>
        </w:rPr>
        <w:t xml:space="preserve"> </w:t>
      </w:r>
      <w:r w:rsidR="0097384C" w:rsidRPr="0097384C">
        <w:t>о</w:t>
      </w:r>
      <w:r w:rsidR="0097384C">
        <w:t>т</w:t>
      </w:r>
      <w:r w:rsidR="0097384C" w:rsidRPr="0097384C">
        <w:t xml:space="preserve"> начальной цены лота</w:t>
      </w:r>
      <w:r w:rsidR="00D55861" w:rsidRPr="0064531C">
        <w:rPr>
          <w:color w:val="000000"/>
        </w:rPr>
        <w:t>, внесенный Покупателем Продавцу до подписания настоящего Договора, зачитывается в счет оплаты имущества, приобретенного Покупателем у Продавца на условиях настоящего Договора.</w:t>
      </w:r>
    </w:p>
    <w:p w:rsidR="00D55861" w:rsidRPr="0064531C" w:rsidRDefault="00D55861" w:rsidP="0064531C">
      <w:pPr>
        <w:jc w:val="both"/>
        <w:rPr>
          <w:sz w:val="24"/>
          <w:szCs w:val="24"/>
        </w:rPr>
      </w:pPr>
      <w:r w:rsidRPr="0064531C">
        <w:rPr>
          <w:color w:val="000000"/>
          <w:sz w:val="24"/>
          <w:szCs w:val="24"/>
        </w:rPr>
        <w:t>3.3. Оставшуюся стоимость имущества, указанного в п. 1.1. Договора, в размере</w:t>
      </w:r>
      <w:r w:rsidR="00C035F9" w:rsidRPr="0064531C">
        <w:rPr>
          <w:color w:val="000000"/>
          <w:sz w:val="24"/>
          <w:szCs w:val="24"/>
        </w:rPr>
        <w:t xml:space="preserve"> </w:t>
      </w:r>
      <w:r w:rsidR="005A4C91" w:rsidRPr="0064531C">
        <w:rPr>
          <w:b/>
          <w:sz w:val="24"/>
          <w:szCs w:val="24"/>
        </w:rPr>
        <w:t>_______________________________________________________</w:t>
      </w:r>
      <w:r w:rsidR="0064531C">
        <w:rPr>
          <w:b/>
          <w:sz w:val="24"/>
          <w:szCs w:val="24"/>
        </w:rPr>
        <w:t>________</w:t>
      </w:r>
      <w:r w:rsidR="005A4C91" w:rsidRPr="0064531C">
        <w:rPr>
          <w:sz w:val="24"/>
          <w:szCs w:val="24"/>
        </w:rPr>
        <w:t>рублей</w:t>
      </w:r>
      <w:r w:rsidRPr="0064531C">
        <w:rPr>
          <w:color w:val="000000"/>
          <w:sz w:val="24"/>
          <w:szCs w:val="24"/>
        </w:rPr>
        <w:t xml:space="preserve">, Покупатель обязан уплатить Продавцу </w:t>
      </w:r>
      <w:r w:rsidRPr="0064531C">
        <w:rPr>
          <w:sz w:val="24"/>
          <w:szCs w:val="24"/>
        </w:rPr>
        <w:t xml:space="preserve">в течение </w:t>
      </w:r>
      <w:r w:rsidR="00EC3B4E">
        <w:rPr>
          <w:sz w:val="24"/>
          <w:szCs w:val="24"/>
        </w:rPr>
        <w:t>3</w:t>
      </w:r>
      <w:r w:rsidR="00525CEF">
        <w:rPr>
          <w:sz w:val="24"/>
          <w:szCs w:val="24"/>
        </w:rPr>
        <w:t>0</w:t>
      </w:r>
      <w:r w:rsidR="005B679B" w:rsidRPr="0064531C">
        <w:rPr>
          <w:b/>
          <w:color w:val="000000"/>
          <w:sz w:val="24"/>
          <w:szCs w:val="24"/>
        </w:rPr>
        <w:t xml:space="preserve"> (</w:t>
      </w:r>
      <w:r w:rsidR="00EC3B4E">
        <w:rPr>
          <w:b/>
          <w:color w:val="000000"/>
          <w:sz w:val="24"/>
          <w:szCs w:val="24"/>
        </w:rPr>
        <w:t>тридцати</w:t>
      </w:r>
      <w:r w:rsidR="005B679B" w:rsidRPr="0064531C">
        <w:rPr>
          <w:b/>
          <w:color w:val="000000"/>
          <w:sz w:val="24"/>
          <w:szCs w:val="24"/>
        </w:rPr>
        <w:t>) рабочих дней</w:t>
      </w:r>
      <w:r w:rsidR="005B679B" w:rsidRPr="0064531C">
        <w:rPr>
          <w:color w:val="000000"/>
          <w:sz w:val="24"/>
          <w:szCs w:val="24"/>
        </w:rPr>
        <w:t xml:space="preserve"> </w:t>
      </w:r>
      <w:proofErr w:type="gramStart"/>
      <w:r w:rsidR="005B679B" w:rsidRPr="0064531C">
        <w:rPr>
          <w:color w:val="000000"/>
          <w:sz w:val="24"/>
          <w:szCs w:val="24"/>
        </w:rPr>
        <w:t>с даты заключения</w:t>
      </w:r>
      <w:proofErr w:type="gramEnd"/>
      <w:r w:rsidR="005B679B" w:rsidRPr="0064531C">
        <w:rPr>
          <w:color w:val="000000"/>
          <w:sz w:val="24"/>
          <w:szCs w:val="24"/>
        </w:rPr>
        <w:t xml:space="preserve"> </w:t>
      </w:r>
      <w:r w:rsidRPr="0064531C">
        <w:rPr>
          <w:sz w:val="24"/>
          <w:szCs w:val="24"/>
        </w:rPr>
        <w:t>настоящего Договора.</w:t>
      </w:r>
    </w:p>
    <w:p w:rsidR="00504BA4" w:rsidRPr="0064531C" w:rsidRDefault="00504BA4" w:rsidP="0064531C">
      <w:pPr>
        <w:pStyle w:val="Preformat"/>
        <w:jc w:val="both"/>
        <w:rPr>
          <w:rFonts w:ascii="Times New Roman" w:hAnsi="Times New Roman"/>
          <w:color w:val="000000"/>
          <w:sz w:val="24"/>
          <w:szCs w:val="24"/>
        </w:rPr>
      </w:pPr>
      <w:r w:rsidRPr="0064531C">
        <w:rPr>
          <w:rFonts w:ascii="Times New Roman" w:hAnsi="Times New Roman"/>
          <w:color w:val="000000"/>
          <w:sz w:val="24"/>
          <w:szCs w:val="24"/>
        </w:rPr>
        <w:lastRenderedPageBreak/>
        <w:t>3.</w:t>
      </w:r>
      <w:r w:rsidR="00D55861" w:rsidRPr="0064531C">
        <w:rPr>
          <w:rFonts w:ascii="Times New Roman" w:hAnsi="Times New Roman"/>
          <w:color w:val="000000"/>
          <w:sz w:val="24"/>
          <w:szCs w:val="24"/>
        </w:rPr>
        <w:t>4</w:t>
      </w:r>
      <w:r w:rsidRPr="0064531C">
        <w:rPr>
          <w:rFonts w:ascii="Times New Roman" w:hAnsi="Times New Roman"/>
          <w:color w:val="000000"/>
          <w:sz w:val="24"/>
          <w:szCs w:val="24"/>
        </w:rPr>
        <w:t>. Оплата производится путем перечисления денежных средств на расчетный счет Продавца, указанный в настоящем договоре..</w:t>
      </w:r>
    </w:p>
    <w:p w:rsidR="00504BA4" w:rsidRPr="0064531C" w:rsidRDefault="005A4C91" w:rsidP="0064531C">
      <w:pPr>
        <w:pStyle w:val="Preformat"/>
        <w:jc w:val="both"/>
        <w:rPr>
          <w:rFonts w:ascii="Times New Roman" w:hAnsi="Times New Roman"/>
          <w:color w:val="000000"/>
          <w:sz w:val="24"/>
          <w:szCs w:val="24"/>
        </w:rPr>
      </w:pPr>
      <w:r w:rsidRPr="0064531C">
        <w:rPr>
          <w:rFonts w:ascii="Times New Roman" w:hAnsi="Times New Roman"/>
          <w:color w:val="000000"/>
          <w:sz w:val="24"/>
          <w:szCs w:val="24"/>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5A4C91" w:rsidRPr="0064531C" w:rsidRDefault="005A4C91">
      <w:pPr>
        <w:pStyle w:val="Preformat"/>
        <w:ind w:firstLine="709"/>
        <w:jc w:val="both"/>
        <w:rPr>
          <w:rFonts w:ascii="Times New Roman" w:hAnsi="Times New Roman"/>
          <w:color w:val="000000"/>
          <w:sz w:val="24"/>
          <w:szCs w:val="24"/>
        </w:rPr>
      </w:pPr>
    </w:p>
    <w:p w:rsidR="00504BA4" w:rsidRPr="0064531C" w:rsidRDefault="00504BA4" w:rsidP="006E759A">
      <w:pPr>
        <w:pStyle w:val="a3"/>
        <w:jc w:val="center"/>
        <w:rPr>
          <w:rFonts w:ascii="Times New Roman" w:hAnsi="Times New Roman"/>
          <w:b/>
          <w:sz w:val="24"/>
          <w:szCs w:val="24"/>
        </w:rPr>
      </w:pPr>
      <w:r w:rsidRPr="0064531C">
        <w:rPr>
          <w:rFonts w:ascii="Times New Roman" w:hAnsi="Times New Roman"/>
          <w:b/>
          <w:sz w:val="24"/>
          <w:szCs w:val="24"/>
        </w:rPr>
        <w:t>4. Права и обязанности сторон.</w:t>
      </w:r>
    </w:p>
    <w:p w:rsidR="00504BA4" w:rsidRPr="0064531C" w:rsidRDefault="00504BA4" w:rsidP="0064531C">
      <w:pPr>
        <w:pStyle w:val="Preformat"/>
        <w:jc w:val="both"/>
        <w:rPr>
          <w:rFonts w:ascii="Times New Roman" w:hAnsi="Times New Roman"/>
          <w:color w:val="000000"/>
          <w:sz w:val="24"/>
          <w:szCs w:val="24"/>
        </w:rPr>
      </w:pPr>
      <w:r w:rsidRPr="0064531C">
        <w:rPr>
          <w:rFonts w:ascii="Times New Roman" w:hAnsi="Times New Roman"/>
          <w:color w:val="000000"/>
          <w:sz w:val="24"/>
          <w:szCs w:val="24"/>
        </w:rPr>
        <w:t>4.1. Продавец обязуется:</w:t>
      </w:r>
    </w:p>
    <w:p w:rsidR="00504BA4" w:rsidRPr="0064531C" w:rsidRDefault="00504BA4" w:rsidP="0064531C">
      <w:pPr>
        <w:pStyle w:val="Preformat"/>
        <w:jc w:val="both"/>
        <w:rPr>
          <w:rFonts w:ascii="Times New Roman" w:hAnsi="Times New Roman"/>
          <w:color w:val="000000"/>
          <w:sz w:val="24"/>
          <w:szCs w:val="24"/>
        </w:rPr>
      </w:pPr>
      <w:r w:rsidRPr="0064531C">
        <w:rPr>
          <w:rFonts w:ascii="Times New Roman" w:hAnsi="Times New Roman"/>
          <w:color w:val="000000"/>
          <w:sz w:val="24"/>
          <w:szCs w:val="24"/>
        </w:rPr>
        <w:t xml:space="preserve">4.1.1. Передать Покупателю имущество, являющееся предметом настоящего Договора, поименованное в </w:t>
      </w:r>
      <w:r w:rsidR="00AB56B9" w:rsidRPr="0064531C">
        <w:rPr>
          <w:rFonts w:ascii="Times New Roman" w:hAnsi="Times New Roman"/>
          <w:color w:val="000000"/>
          <w:sz w:val="24"/>
          <w:szCs w:val="24"/>
        </w:rPr>
        <w:t>п. 1.1.</w:t>
      </w:r>
      <w:r w:rsidRPr="0064531C">
        <w:rPr>
          <w:rFonts w:ascii="Times New Roman" w:hAnsi="Times New Roman"/>
          <w:color w:val="000000"/>
          <w:sz w:val="24"/>
          <w:szCs w:val="24"/>
        </w:rPr>
        <w:t xml:space="preserve">, после подписания Договора с оформлением акта приемки-передачи. </w:t>
      </w:r>
    </w:p>
    <w:p w:rsidR="00504BA4" w:rsidRPr="0064531C" w:rsidRDefault="00504BA4" w:rsidP="0064531C">
      <w:pPr>
        <w:pStyle w:val="Preformat"/>
        <w:jc w:val="both"/>
        <w:rPr>
          <w:rFonts w:ascii="Times New Roman" w:hAnsi="Times New Roman"/>
          <w:color w:val="000000"/>
          <w:sz w:val="24"/>
          <w:szCs w:val="24"/>
        </w:rPr>
      </w:pPr>
      <w:r w:rsidRPr="0064531C">
        <w:rPr>
          <w:rFonts w:ascii="Times New Roman" w:hAnsi="Times New Roman"/>
          <w:color w:val="000000"/>
          <w:sz w:val="24"/>
          <w:szCs w:val="24"/>
        </w:rPr>
        <w:t xml:space="preserve">4.1.2. Передать Покупателю </w:t>
      </w:r>
      <w:r w:rsidR="00765654" w:rsidRPr="0064531C">
        <w:rPr>
          <w:rFonts w:ascii="Times New Roman" w:hAnsi="Times New Roman"/>
          <w:color w:val="000000"/>
          <w:sz w:val="24"/>
          <w:szCs w:val="24"/>
        </w:rPr>
        <w:t>всю</w:t>
      </w:r>
      <w:r w:rsidRPr="0064531C">
        <w:rPr>
          <w:rFonts w:ascii="Times New Roman" w:hAnsi="Times New Roman"/>
          <w:color w:val="000000"/>
          <w:sz w:val="24"/>
          <w:szCs w:val="24"/>
        </w:rPr>
        <w:t xml:space="preserve"> имеющуюся документацию на имущество, указанное в </w:t>
      </w:r>
      <w:r w:rsidR="00AB56B9" w:rsidRPr="0064531C">
        <w:rPr>
          <w:rFonts w:ascii="Times New Roman" w:hAnsi="Times New Roman"/>
          <w:color w:val="000000"/>
          <w:sz w:val="24"/>
          <w:szCs w:val="24"/>
        </w:rPr>
        <w:t>п. 1.1. настоящего</w:t>
      </w:r>
      <w:r w:rsidRPr="0064531C">
        <w:rPr>
          <w:rFonts w:ascii="Times New Roman" w:hAnsi="Times New Roman"/>
          <w:color w:val="000000"/>
          <w:sz w:val="24"/>
          <w:szCs w:val="24"/>
        </w:rPr>
        <w:t xml:space="preserve"> Договор</w:t>
      </w:r>
      <w:r w:rsidR="00AB56B9" w:rsidRPr="0064531C">
        <w:rPr>
          <w:rFonts w:ascii="Times New Roman" w:hAnsi="Times New Roman"/>
          <w:color w:val="000000"/>
          <w:sz w:val="24"/>
          <w:szCs w:val="24"/>
        </w:rPr>
        <w:t>а</w:t>
      </w:r>
      <w:r w:rsidRPr="0064531C">
        <w:rPr>
          <w:rFonts w:ascii="Times New Roman" w:hAnsi="Times New Roman"/>
          <w:color w:val="000000"/>
          <w:sz w:val="24"/>
          <w:szCs w:val="24"/>
        </w:rPr>
        <w:t>.</w:t>
      </w:r>
    </w:p>
    <w:p w:rsidR="00504BA4" w:rsidRPr="0064531C" w:rsidRDefault="00504BA4">
      <w:pPr>
        <w:pStyle w:val="Preformat"/>
        <w:ind w:firstLine="709"/>
        <w:jc w:val="both"/>
        <w:rPr>
          <w:rFonts w:ascii="Times New Roman" w:hAnsi="Times New Roman"/>
          <w:color w:val="000000"/>
          <w:sz w:val="24"/>
          <w:szCs w:val="24"/>
        </w:rPr>
      </w:pPr>
    </w:p>
    <w:p w:rsidR="00504BA4" w:rsidRPr="0064531C" w:rsidRDefault="00504BA4" w:rsidP="0064531C">
      <w:pPr>
        <w:pStyle w:val="Preformat"/>
        <w:jc w:val="both"/>
        <w:rPr>
          <w:rFonts w:ascii="Times New Roman" w:hAnsi="Times New Roman"/>
          <w:color w:val="000000"/>
          <w:sz w:val="24"/>
          <w:szCs w:val="24"/>
        </w:rPr>
      </w:pPr>
      <w:r w:rsidRPr="0064531C">
        <w:rPr>
          <w:rFonts w:ascii="Times New Roman" w:hAnsi="Times New Roman"/>
          <w:color w:val="000000"/>
          <w:sz w:val="24"/>
          <w:szCs w:val="24"/>
        </w:rPr>
        <w:t>4.2. Покупатель обязуется:</w:t>
      </w:r>
    </w:p>
    <w:p w:rsidR="00504BA4" w:rsidRPr="0064531C" w:rsidRDefault="00504BA4" w:rsidP="0064531C">
      <w:pPr>
        <w:pStyle w:val="Preformat"/>
        <w:jc w:val="both"/>
        <w:rPr>
          <w:rFonts w:ascii="Times New Roman" w:hAnsi="Times New Roman"/>
          <w:color w:val="000000"/>
          <w:sz w:val="24"/>
          <w:szCs w:val="24"/>
        </w:rPr>
      </w:pPr>
      <w:r w:rsidRPr="0064531C">
        <w:rPr>
          <w:rFonts w:ascii="Times New Roman" w:hAnsi="Times New Roman"/>
          <w:color w:val="000000"/>
          <w:sz w:val="24"/>
          <w:szCs w:val="24"/>
        </w:rPr>
        <w:t xml:space="preserve">4.2.1. </w:t>
      </w:r>
      <w:proofErr w:type="gramStart"/>
      <w:r w:rsidRPr="0064531C">
        <w:rPr>
          <w:rFonts w:ascii="Times New Roman" w:hAnsi="Times New Roman"/>
          <w:color w:val="000000"/>
          <w:sz w:val="24"/>
          <w:szCs w:val="24"/>
        </w:rPr>
        <w:t>Оплатить стоимость имущества</w:t>
      </w:r>
      <w:proofErr w:type="gramEnd"/>
      <w:r w:rsidRPr="0064531C">
        <w:rPr>
          <w:rFonts w:ascii="Times New Roman" w:hAnsi="Times New Roman"/>
          <w:color w:val="000000"/>
          <w:sz w:val="24"/>
          <w:szCs w:val="24"/>
        </w:rPr>
        <w:t xml:space="preserve">, являющегося предметом настоящего договора, в  порядке, сроки и размере, указанном в </w:t>
      </w:r>
      <w:proofErr w:type="spellStart"/>
      <w:r w:rsidRPr="0064531C">
        <w:rPr>
          <w:rFonts w:ascii="Times New Roman" w:hAnsi="Times New Roman"/>
          <w:color w:val="000000"/>
          <w:sz w:val="24"/>
          <w:szCs w:val="24"/>
        </w:rPr>
        <w:t>пп</w:t>
      </w:r>
      <w:proofErr w:type="spellEnd"/>
      <w:r w:rsidRPr="0064531C">
        <w:rPr>
          <w:rFonts w:ascii="Times New Roman" w:hAnsi="Times New Roman"/>
          <w:color w:val="000000"/>
          <w:sz w:val="24"/>
          <w:szCs w:val="24"/>
        </w:rPr>
        <w:t>. 3.3., 3.4. Договора.</w:t>
      </w:r>
    </w:p>
    <w:p w:rsidR="00504BA4" w:rsidRPr="0064531C" w:rsidRDefault="00504BA4" w:rsidP="0064531C">
      <w:pPr>
        <w:pStyle w:val="Preformat"/>
        <w:jc w:val="both"/>
        <w:rPr>
          <w:rFonts w:ascii="Times New Roman" w:hAnsi="Times New Roman"/>
          <w:color w:val="000000"/>
          <w:sz w:val="24"/>
          <w:szCs w:val="24"/>
        </w:rPr>
      </w:pPr>
      <w:r w:rsidRPr="0064531C">
        <w:rPr>
          <w:rFonts w:ascii="Times New Roman" w:hAnsi="Times New Roman"/>
          <w:color w:val="000000"/>
          <w:sz w:val="24"/>
          <w:szCs w:val="24"/>
        </w:rPr>
        <w:t xml:space="preserve">4.2.2. Принять имущество, указанное в </w:t>
      </w:r>
      <w:r w:rsidR="00AB56B9" w:rsidRPr="0064531C">
        <w:rPr>
          <w:rFonts w:ascii="Times New Roman" w:hAnsi="Times New Roman"/>
          <w:color w:val="000000"/>
          <w:sz w:val="24"/>
          <w:szCs w:val="24"/>
        </w:rPr>
        <w:t>п. 1.1. Договора</w:t>
      </w:r>
      <w:r w:rsidRPr="0064531C">
        <w:rPr>
          <w:rFonts w:ascii="Times New Roman" w:hAnsi="Times New Roman"/>
          <w:color w:val="000000"/>
          <w:sz w:val="24"/>
          <w:szCs w:val="24"/>
        </w:rPr>
        <w:t>, по акту приемки-передачи после подписания настоящего Договора.</w:t>
      </w:r>
    </w:p>
    <w:p w:rsidR="00504BA4" w:rsidRPr="0064531C" w:rsidRDefault="00504BA4" w:rsidP="0064531C">
      <w:pPr>
        <w:pStyle w:val="Preformat"/>
        <w:jc w:val="both"/>
        <w:rPr>
          <w:rFonts w:ascii="Times New Roman" w:hAnsi="Times New Roman"/>
          <w:color w:val="000000"/>
          <w:sz w:val="24"/>
          <w:szCs w:val="24"/>
        </w:rPr>
      </w:pPr>
      <w:r w:rsidRPr="0064531C">
        <w:rPr>
          <w:rFonts w:ascii="Times New Roman" w:hAnsi="Times New Roman"/>
          <w:color w:val="000000"/>
          <w:sz w:val="24"/>
          <w:szCs w:val="24"/>
        </w:rPr>
        <w:t xml:space="preserve">4.2.3. </w:t>
      </w:r>
      <w:proofErr w:type="gramStart"/>
      <w:r w:rsidRPr="0064531C">
        <w:rPr>
          <w:rFonts w:ascii="Times New Roman" w:hAnsi="Times New Roman"/>
          <w:color w:val="000000"/>
          <w:sz w:val="24"/>
          <w:szCs w:val="24"/>
        </w:rPr>
        <w:t>С момента подписания настоящего договора и акта приемки-передачи, нести ответственность по исполнению обязательств Продавца, возникающих с момента подписания настоящего договора по содержанию имущества, являющегося предметом настоящего договора перед третьими лицами, в том числе в части коммунального обслуживания, энергоснабжения, водоснабжения и водоотведения, безопасной эксплуатации и обязательных платежей, возникающих у Покупателя из бремени содержания  имущества, являющегося предметом настоящего договора.</w:t>
      </w:r>
      <w:proofErr w:type="gramEnd"/>
    </w:p>
    <w:p w:rsidR="00504BA4" w:rsidRPr="0064531C" w:rsidRDefault="00504BA4" w:rsidP="0064531C">
      <w:pPr>
        <w:pStyle w:val="Preformat"/>
        <w:jc w:val="both"/>
        <w:rPr>
          <w:rFonts w:ascii="Times New Roman" w:hAnsi="Times New Roman"/>
          <w:color w:val="000000"/>
          <w:sz w:val="24"/>
          <w:szCs w:val="24"/>
        </w:rPr>
      </w:pPr>
      <w:r w:rsidRPr="0064531C">
        <w:rPr>
          <w:rFonts w:ascii="Times New Roman" w:hAnsi="Times New Roman"/>
          <w:color w:val="000000"/>
          <w:sz w:val="24"/>
          <w:szCs w:val="24"/>
        </w:rPr>
        <w:t>4.2.4. С момента приобретения права владения и пользования на имущество осуществлять за свой счет его охрану.</w:t>
      </w:r>
    </w:p>
    <w:p w:rsidR="00504BA4" w:rsidRPr="0064531C" w:rsidRDefault="00504BA4">
      <w:pPr>
        <w:pStyle w:val="Preformat"/>
        <w:ind w:firstLine="709"/>
        <w:jc w:val="both"/>
        <w:rPr>
          <w:rFonts w:ascii="Times New Roman" w:hAnsi="Times New Roman"/>
          <w:color w:val="000000"/>
          <w:sz w:val="24"/>
          <w:szCs w:val="24"/>
        </w:rPr>
      </w:pPr>
    </w:p>
    <w:p w:rsidR="00504BA4" w:rsidRPr="0064531C" w:rsidRDefault="00504BA4" w:rsidP="006E759A">
      <w:pPr>
        <w:pStyle w:val="a3"/>
        <w:jc w:val="center"/>
        <w:rPr>
          <w:rFonts w:ascii="Times New Roman" w:hAnsi="Times New Roman"/>
          <w:b/>
          <w:sz w:val="24"/>
          <w:szCs w:val="24"/>
        </w:rPr>
      </w:pPr>
      <w:r w:rsidRPr="0064531C">
        <w:rPr>
          <w:rFonts w:ascii="Times New Roman" w:hAnsi="Times New Roman"/>
          <w:b/>
          <w:sz w:val="24"/>
          <w:szCs w:val="24"/>
        </w:rPr>
        <w:t>5. Ответственность сторон</w:t>
      </w:r>
      <w:r w:rsidR="006E759A" w:rsidRPr="0064531C">
        <w:rPr>
          <w:rFonts w:ascii="Times New Roman" w:hAnsi="Times New Roman"/>
          <w:b/>
          <w:sz w:val="24"/>
          <w:szCs w:val="24"/>
        </w:rPr>
        <w:t>.</w:t>
      </w:r>
    </w:p>
    <w:p w:rsidR="00504BA4" w:rsidRPr="0064531C" w:rsidRDefault="00504BA4" w:rsidP="0064531C">
      <w:pPr>
        <w:pStyle w:val="a3"/>
        <w:jc w:val="both"/>
        <w:rPr>
          <w:rFonts w:ascii="Times New Roman" w:hAnsi="Times New Roman"/>
          <w:sz w:val="24"/>
          <w:szCs w:val="24"/>
        </w:rPr>
      </w:pPr>
      <w:r w:rsidRPr="0064531C">
        <w:rPr>
          <w:rFonts w:ascii="Times New Roman" w:hAnsi="Times New Roman"/>
          <w:sz w:val="24"/>
          <w:szCs w:val="24"/>
        </w:rPr>
        <w:t xml:space="preserve">5.1. </w:t>
      </w:r>
      <w:proofErr w:type="gramStart"/>
      <w:r w:rsidRPr="0064531C">
        <w:rPr>
          <w:rFonts w:ascii="Times New Roman" w:hAnsi="Times New Roman"/>
          <w:sz w:val="24"/>
          <w:szCs w:val="24"/>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64531C">
        <w:rPr>
          <w:rFonts w:ascii="Times New Roman" w:hAnsi="Times New Roman"/>
          <w:sz w:val="24"/>
          <w:szCs w:val="24"/>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504BA4" w:rsidRPr="0064531C" w:rsidRDefault="00504BA4" w:rsidP="0064531C">
      <w:pPr>
        <w:pStyle w:val="a3"/>
        <w:jc w:val="both"/>
        <w:rPr>
          <w:rFonts w:ascii="Times New Roman" w:hAnsi="Times New Roman"/>
          <w:sz w:val="24"/>
          <w:szCs w:val="24"/>
        </w:rPr>
      </w:pPr>
      <w:r w:rsidRPr="0064531C">
        <w:rPr>
          <w:rFonts w:ascii="Times New Roman" w:hAnsi="Times New Roman"/>
          <w:sz w:val="24"/>
          <w:szCs w:val="24"/>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64531C">
        <w:rPr>
          <w:rFonts w:ascii="Times New Roman" w:hAnsi="Times New Roman"/>
          <w:sz w:val="24"/>
          <w:szCs w:val="24"/>
        </w:rPr>
        <w:t>упомянутое</w:t>
      </w:r>
      <w:proofErr w:type="gramEnd"/>
      <w:r w:rsidRPr="0064531C">
        <w:rPr>
          <w:rFonts w:ascii="Times New Roman" w:hAnsi="Times New Roman"/>
          <w:sz w:val="24"/>
          <w:szCs w:val="24"/>
        </w:rPr>
        <w:t xml:space="preserve"> при наличии вины (умысла или неосторожности).</w:t>
      </w:r>
    </w:p>
    <w:p w:rsidR="00504BA4" w:rsidRPr="0064531C" w:rsidRDefault="00504BA4" w:rsidP="0064531C">
      <w:pPr>
        <w:pStyle w:val="a3"/>
        <w:jc w:val="both"/>
        <w:rPr>
          <w:rFonts w:ascii="Times New Roman" w:hAnsi="Times New Roman"/>
          <w:sz w:val="24"/>
          <w:szCs w:val="24"/>
        </w:rPr>
      </w:pPr>
      <w:r w:rsidRPr="0064531C">
        <w:rPr>
          <w:rFonts w:ascii="Times New Roman" w:hAnsi="Times New Roman"/>
          <w:sz w:val="24"/>
          <w:szCs w:val="24"/>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sidRPr="0064531C">
        <w:rPr>
          <w:rFonts w:ascii="Times New Roman" w:hAnsi="Times New Roman"/>
          <w:sz w:val="24"/>
          <w:szCs w:val="24"/>
        </w:rPr>
        <w:t>ств пр</w:t>
      </w:r>
      <w:proofErr w:type="gramEnd"/>
      <w:r w:rsidRPr="0064531C">
        <w:rPr>
          <w:rFonts w:ascii="Times New Roman" w:hAnsi="Times New Roman"/>
          <w:sz w:val="24"/>
          <w:szCs w:val="24"/>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504BA4" w:rsidRPr="0064531C" w:rsidRDefault="00504BA4">
      <w:pPr>
        <w:pStyle w:val="a3"/>
        <w:ind w:firstLine="709"/>
        <w:rPr>
          <w:rFonts w:ascii="Times New Roman" w:hAnsi="Times New Roman"/>
          <w:sz w:val="24"/>
          <w:szCs w:val="24"/>
        </w:rPr>
      </w:pPr>
    </w:p>
    <w:p w:rsidR="00504BA4" w:rsidRPr="0064531C" w:rsidRDefault="00504BA4" w:rsidP="001A272E">
      <w:pPr>
        <w:pStyle w:val="a3"/>
        <w:jc w:val="center"/>
        <w:rPr>
          <w:rFonts w:ascii="Times New Roman" w:hAnsi="Times New Roman"/>
          <w:b/>
          <w:sz w:val="24"/>
          <w:szCs w:val="24"/>
        </w:rPr>
      </w:pPr>
      <w:r w:rsidRPr="0064531C">
        <w:rPr>
          <w:rFonts w:ascii="Times New Roman" w:hAnsi="Times New Roman"/>
          <w:b/>
          <w:sz w:val="24"/>
          <w:szCs w:val="24"/>
        </w:rPr>
        <w:t>6. Порядок разрешения споров</w:t>
      </w:r>
      <w:r w:rsidR="001A272E" w:rsidRPr="0064531C">
        <w:rPr>
          <w:rFonts w:ascii="Times New Roman" w:hAnsi="Times New Roman"/>
          <w:b/>
          <w:sz w:val="24"/>
          <w:szCs w:val="24"/>
        </w:rPr>
        <w:t>.</w:t>
      </w:r>
    </w:p>
    <w:p w:rsidR="00504BA4" w:rsidRPr="0064531C" w:rsidRDefault="00504BA4" w:rsidP="0064531C">
      <w:pPr>
        <w:pStyle w:val="a3"/>
        <w:jc w:val="both"/>
        <w:rPr>
          <w:rFonts w:ascii="Times New Roman" w:hAnsi="Times New Roman"/>
          <w:sz w:val="24"/>
          <w:szCs w:val="24"/>
        </w:rPr>
      </w:pPr>
      <w:r w:rsidRPr="0064531C">
        <w:rPr>
          <w:rFonts w:ascii="Times New Roman" w:hAnsi="Times New Roman"/>
          <w:sz w:val="24"/>
          <w:szCs w:val="24"/>
        </w:rPr>
        <w:lastRenderedPageBreak/>
        <w:t xml:space="preserve">6.1. </w:t>
      </w:r>
      <w:proofErr w:type="gramStart"/>
      <w:r w:rsidRPr="0064531C">
        <w:rPr>
          <w:rFonts w:ascii="Times New Roman" w:hAnsi="Times New Roman"/>
          <w:sz w:val="24"/>
          <w:szCs w:val="24"/>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504BA4" w:rsidRPr="0064531C" w:rsidRDefault="00504BA4" w:rsidP="0064531C">
      <w:pPr>
        <w:pStyle w:val="a3"/>
        <w:jc w:val="both"/>
        <w:rPr>
          <w:rFonts w:ascii="Times New Roman" w:hAnsi="Times New Roman"/>
          <w:sz w:val="24"/>
          <w:szCs w:val="24"/>
        </w:rPr>
      </w:pPr>
      <w:r w:rsidRPr="0064531C">
        <w:rPr>
          <w:rFonts w:ascii="Times New Roman" w:hAnsi="Times New Roman"/>
          <w:sz w:val="24"/>
          <w:szCs w:val="24"/>
        </w:rPr>
        <w:t xml:space="preserve">6.2. При не достижении взаимоприемлемого решения спор подлежит рассмотрению в Арбитражном суде </w:t>
      </w:r>
      <w:r w:rsidR="00A36EB4" w:rsidRPr="0064531C">
        <w:rPr>
          <w:rFonts w:ascii="Times New Roman" w:hAnsi="Times New Roman"/>
          <w:sz w:val="24"/>
          <w:szCs w:val="24"/>
        </w:rPr>
        <w:t>Республики Башкортостан</w:t>
      </w:r>
      <w:r w:rsidRPr="0064531C">
        <w:rPr>
          <w:rFonts w:ascii="Times New Roman" w:hAnsi="Times New Roman"/>
          <w:sz w:val="24"/>
          <w:szCs w:val="24"/>
        </w:rPr>
        <w:t>.</w:t>
      </w:r>
    </w:p>
    <w:p w:rsidR="00504BA4" w:rsidRPr="0064531C" w:rsidRDefault="00504BA4">
      <w:pPr>
        <w:pStyle w:val="a3"/>
        <w:jc w:val="center"/>
        <w:rPr>
          <w:rFonts w:ascii="Times New Roman" w:hAnsi="Times New Roman"/>
          <w:b/>
          <w:sz w:val="24"/>
          <w:szCs w:val="24"/>
        </w:rPr>
      </w:pPr>
    </w:p>
    <w:p w:rsidR="00504BA4" w:rsidRPr="0064531C" w:rsidRDefault="00504BA4">
      <w:pPr>
        <w:pStyle w:val="a3"/>
        <w:jc w:val="center"/>
        <w:rPr>
          <w:rFonts w:ascii="Times New Roman" w:hAnsi="Times New Roman"/>
          <w:b/>
          <w:sz w:val="24"/>
          <w:szCs w:val="24"/>
        </w:rPr>
      </w:pPr>
      <w:r w:rsidRPr="0064531C">
        <w:rPr>
          <w:rFonts w:ascii="Times New Roman" w:hAnsi="Times New Roman"/>
          <w:b/>
          <w:sz w:val="24"/>
          <w:szCs w:val="24"/>
        </w:rPr>
        <w:t>7. Заключительные положения.</w:t>
      </w:r>
    </w:p>
    <w:p w:rsidR="00504BA4" w:rsidRPr="0064531C" w:rsidRDefault="00504BA4" w:rsidP="0064531C">
      <w:pPr>
        <w:pStyle w:val="a5"/>
        <w:rPr>
          <w:szCs w:val="24"/>
        </w:rPr>
      </w:pPr>
      <w:r w:rsidRPr="0064531C">
        <w:rPr>
          <w:szCs w:val="24"/>
        </w:rPr>
        <w:t>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504BA4" w:rsidRPr="0064531C" w:rsidRDefault="00504BA4" w:rsidP="0064531C">
      <w:pPr>
        <w:pStyle w:val="a3"/>
        <w:jc w:val="both"/>
        <w:rPr>
          <w:rFonts w:ascii="Times New Roman" w:hAnsi="Times New Roman"/>
          <w:sz w:val="24"/>
          <w:szCs w:val="24"/>
        </w:rPr>
      </w:pPr>
      <w:r w:rsidRPr="0064531C">
        <w:rPr>
          <w:rFonts w:ascii="Times New Roman" w:hAnsi="Times New Roman"/>
          <w:sz w:val="24"/>
          <w:szCs w:val="24"/>
        </w:rPr>
        <w:t>7.</w:t>
      </w:r>
      <w:r w:rsidR="005A4C91" w:rsidRPr="0064531C">
        <w:rPr>
          <w:rFonts w:ascii="Times New Roman" w:hAnsi="Times New Roman"/>
          <w:sz w:val="24"/>
          <w:szCs w:val="24"/>
        </w:rPr>
        <w:t>2</w:t>
      </w:r>
      <w:r w:rsidRPr="0064531C">
        <w:rPr>
          <w:rFonts w:ascii="Times New Roman" w:hAnsi="Times New Roman"/>
          <w:sz w:val="24"/>
          <w:szCs w:val="24"/>
        </w:rPr>
        <w:t>. Настоящий договор вступает в силу с момента подписания его сторонами и действует до момента окончания исполнения сторонами договора своих обязательств по нему.</w:t>
      </w:r>
    </w:p>
    <w:p w:rsidR="00504BA4" w:rsidRPr="0064531C" w:rsidRDefault="00504BA4" w:rsidP="0064531C">
      <w:pPr>
        <w:pStyle w:val="a3"/>
        <w:jc w:val="both"/>
        <w:rPr>
          <w:rFonts w:ascii="Times New Roman" w:hAnsi="Times New Roman"/>
          <w:sz w:val="24"/>
          <w:szCs w:val="24"/>
        </w:rPr>
      </w:pPr>
      <w:r w:rsidRPr="0064531C">
        <w:rPr>
          <w:rFonts w:ascii="Times New Roman" w:hAnsi="Times New Roman"/>
          <w:sz w:val="24"/>
          <w:szCs w:val="24"/>
        </w:rPr>
        <w:t>7.</w:t>
      </w:r>
      <w:r w:rsidR="005A4C91" w:rsidRPr="0064531C">
        <w:rPr>
          <w:rFonts w:ascii="Times New Roman" w:hAnsi="Times New Roman"/>
          <w:sz w:val="24"/>
          <w:szCs w:val="24"/>
        </w:rPr>
        <w:t>3</w:t>
      </w:r>
      <w:r w:rsidRPr="0064531C">
        <w:rPr>
          <w:rFonts w:ascii="Times New Roman" w:hAnsi="Times New Roman"/>
          <w:sz w:val="24"/>
          <w:szCs w:val="24"/>
        </w:rPr>
        <w:t>. Прекращение действия настоящего договора влечет за собой прекращение обязатель</w:t>
      </w:r>
      <w:proofErr w:type="gramStart"/>
      <w:r w:rsidRPr="0064531C">
        <w:rPr>
          <w:rFonts w:ascii="Times New Roman" w:hAnsi="Times New Roman"/>
          <w:sz w:val="24"/>
          <w:szCs w:val="24"/>
        </w:rPr>
        <w:t>ств ст</w:t>
      </w:r>
      <w:proofErr w:type="gramEnd"/>
      <w:r w:rsidRPr="0064531C">
        <w:rPr>
          <w:rFonts w:ascii="Times New Roman" w:hAnsi="Times New Roman"/>
          <w:sz w:val="24"/>
          <w:szCs w:val="24"/>
        </w:rPr>
        <w:t>орон по нему, но освобождает стороны от ответственности за нарушения, если таковые имели место при заключении или исполнении настоящего договора.</w:t>
      </w:r>
    </w:p>
    <w:p w:rsidR="00504BA4" w:rsidRPr="0064531C" w:rsidRDefault="00504BA4">
      <w:pPr>
        <w:pStyle w:val="a3"/>
        <w:ind w:firstLine="709"/>
        <w:jc w:val="both"/>
        <w:rPr>
          <w:rFonts w:ascii="Times New Roman" w:hAnsi="Times New Roman"/>
          <w:sz w:val="24"/>
          <w:szCs w:val="24"/>
        </w:rPr>
      </w:pPr>
      <w:r w:rsidRPr="0064531C">
        <w:rPr>
          <w:rFonts w:ascii="Times New Roman" w:hAnsi="Times New Roman"/>
          <w:sz w:val="24"/>
          <w:szCs w:val="24"/>
        </w:rPr>
        <w:t xml:space="preserve">  </w:t>
      </w:r>
    </w:p>
    <w:tbl>
      <w:tblPr>
        <w:tblW w:w="0" w:type="auto"/>
        <w:tblInd w:w="720" w:type="dxa"/>
        <w:tblLook w:val="04A0"/>
      </w:tblPr>
      <w:tblGrid>
        <w:gridCol w:w="4148"/>
        <w:gridCol w:w="4462"/>
      </w:tblGrid>
      <w:tr w:rsidR="00397C2B" w:rsidTr="00420F40">
        <w:trPr>
          <w:trHeight w:val="3242"/>
        </w:trPr>
        <w:tc>
          <w:tcPr>
            <w:tcW w:w="4148" w:type="dxa"/>
          </w:tcPr>
          <w:p w:rsidR="00397C2B" w:rsidRPr="008C519D" w:rsidRDefault="0097384C" w:rsidP="00525CEF">
            <w:pPr>
              <w:spacing w:after="280" w:line="480" w:lineRule="auto"/>
              <w:jc w:val="both"/>
              <w:rPr>
                <w:b/>
              </w:rPr>
            </w:pPr>
            <w:r>
              <w:rPr>
                <w:b/>
              </w:rPr>
              <w:t>«Продавец</w:t>
            </w:r>
            <w:r w:rsidR="00397C2B" w:rsidRPr="008C519D">
              <w:rPr>
                <w:b/>
              </w:rPr>
              <w:t>»</w:t>
            </w:r>
          </w:p>
          <w:p w:rsidR="000137FA" w:rsidRPr="000137FA" w:rsidRDefault="000137FA" w:rsidP="008270DF">
            <w:pPr>
              <w:spacing w:after="280"/>
              <w:jc w:val="both"/>
              <w:rPr>
                <w:b/>
              </w:rPr>
            </w:pPr>
            <w:r w:rsidRPr="000137FA">
              <w:rPr>
                <w:b/>
              </w:rPr>
              <w:t>ОАО «</w:t>
            </w:r>
            <w:proofErr w:type="spellStart"/>
            <w:r w:rsidRPr="000137FA">
              <w:rPr>
                <w:b/>
              </w:rPr>
              <w:t>Кумертауский</w:t>
            </w:r>
            <w:proofErr w:type="spellEnd"/>
            <w:r w:rsidRPr="000137FA">
              <w:rPr>
                <w:b/>
              </w:rPr>
              <w:t xml:space="preserve"> </w:t>
            </w:r>
            <w:proofErr w:type="spellStart"/>
            <w:r w:rsidRPr="000137FA">
              <w:rPr>
                <w:b/>
              </w:rPr>
              <w:t>хлебокомбинат</w:t>
            </w:r>
            <w:proofErr w:type="spellEnd"/>
            <w:r w:rsidRPr="000137FA">
              <w:rPr>
                <w:b/>
              </w:rPr>
              <w:t xml:space="preserve">» </w:t>
            </w:r>
          </w:p>
          <w:p w:rsidR="008270DF" w:rsidRPr="000137FA" w:rsidRDefault="000137FA" w:rsidP="000137FA">
            <w:pPr>
              <w:jc w:val="both"/>
            </w:pPr>
            <w:r w:rsidRPr="000137FA">
              <w:t>ОГРН/ИНН    1020201813719 /  0262005133</w:t>
            </w:r>
          </w:p>
          <w:p w:rsidR="000137FA" w:rsidRPr="000137FA" w:rsidRDefault="000137FA" w:rsidP="000137FA">
            <w:pPr>
              <w:jc w:val="both"/>
            </w:pPr>
            <w:r w:rsidRPr="000137FA">
              <w:t xml:space="preserve">Адрес РБ, г. Кумертау, ул. </w:t>
            </w:r>
            <w:proofErr w:type="spellStart"/>
            <w:r w:rsidRPr="000137FA">
              <w:t>Бабаевская</w:t>
            </w:r>
            <w:proofErr w:type="spellEnd"/>
            <w:r w:rsidRPr="000137FA">
              <w:t xml:space="preserve">, 16 </w:t>
            </w:r>
          </w:p>
          <w:p w:rsidR="000137FA" w:rsidRPr="000137FA" w:rsidRDefault="000137FA" w:rsidP="000137FA">
            <w:pPr>
              <w:jc w:val="both"/>
              <w:rPr>
                <w:b/>
              </w:rPr>
            </w:pPr>
            <w:r w:rsidRPr="000137FA">
              <w:t xml:space="preserve">Банковские реквизиты: </w:t>
            </w:r>
          </w:p>
          <w:p w:rsidR="000137FA" w:rsidRPr="000137FA" w:rsidRDefault="000137FA" w:rsidP="000137FA">
            <w:pPr>
              <w:jc w:val="both"/>
            </w:pPr>
            <w:r w:rsidRPr="000137FA">
              <w:rPr>
                <w:b/>
              </w:rPr>
              <w:t xml:space="preserve">Для расчетов по лотам 1-3 </w:t>
            </w:r>
            <w:proofErr w:type="spellStart"/>
            <w:r w:rsidRPr="000137FA">
              <w:t>р</w:t>
            </w:r>
            <w:proofErr w:type="spellEnd"/>
            <w:r w:rsidRPr="000137FA">
              <w:t xml:space="preserve">/с № 40702810762000001732 </w:t>
            </w:r>
            <w:r w:rsidRPr="000137FA">
              <w:rPr>
                <w:bCs/>
              </w:rPr>
              <w:t xml:space="preserve">в </w:t>
            </w:r>
            <w:r w:rsidRPr="000137FA">
              <w:t>Башкирский РФ АО «</w:t>
            </w:r>
            <w:proofErr w:type="spellStart"/>
            <w:r w:rsidRPr="000137FA">
              <w:t>Россельхозбанк</w:t>
            </w:r>
            <w:proofErr w:type="spellEnd"/>
            <w:r w:rsidRPr="000137FA">
              <w:t>» г</w:t>
            </w:r>
            <w:proofErr w:type="gramStart"/>
            <w:r w:rsidRPr="000137FA">
              <w:t>.У</w:t>
            </w:r>
            <w:proofErr w:type="gramEnd"/>
            <w:r w:rsidRPr="000137FA">
              <w:t>фа</w:t>
            </w:r>
            <w:r w:rsidRPr="000137FA">
              <w:rPr>
                <w:bCs/>
              </w:rPr>
              <w:t xml:space="preserve">, </w:t>
            </w:r>
            <w:r w:rsidRPr="000137FA">
              <w:t xml:space="preserve">БИК 048073934, </w:t>
            </w:r>
            <w:proofErr w:type="spellStart"/>
            <w:r w:rsidRPr="000137FA">
              <w:rPr>
                <w:bCs/>
              </w:rPr>
              <w:t>кор.сч</w:t>
            </w:r>
            <w:proofErr w:type="spellEnd"/>
            <w:r w:rsidRPr="000137FA">
              <w:rPr>
                <w:bCs/>
              </w:rPr>
              <w:t>.</w:t>
            </w:r>
            <w:r w:rsidRPr="000137FA">
              <w:t xml:space="preserve"> 30101810200000000934; </w:t>
            </w:r>
          </w:p>
          <w:p w:rsidR="000137FA" w:rsidRPr="000137FA" w:rsidRDefault="000137FA" w:rsidP="000137FA">
            <w:pPr>
              <w:jc w:val="both"/>
            </w:pPr>
            <w:r w:rsidRPr="000137FA">
              <w:rPr>
                <w:b/>
              </w:rPr>
              <w:t>Для расчетов по лотам 4,5</w:t>
            </w:r>
            <w:r w:rsidRPr="000137FA">
              <w:t xml:space="preserve"> </w:t>
            </w:r>
            <w:proofErr w:type="spellStart"/>
            <w:r w:rsidRPr="000137FA">
              <w:t>р</w:t>
            </w:r>
            <w:proofErr w:type="spellEnd"/>
            <w:r w:rsidRPr="000137FA">
              <w:t xml:space="preserve">/с № </w:t>
            </w:r>
            <w:r w:rsidRPr="000137FA">
              <w:rPr>
                <w:highlight w:val="yellow"/>
              </w:rPr>
              <w:t>40702810062000001733</w:t>
            </w:r>
            <w:r w:rsidRPr="000137FA">
              <w:t xml:space="preserve"> </w:t>
            </w:r>
            <w:r w:rsidRPr="000137FA">
              <w:rPr>
                <w:bCs/>
              </w:rPr>
              <w:t xml:space="preserve">в </w:t>
            </w:r>
            <w:r w:rsidRPr="000137FA">
              <w:t>Башкирский РФ АО «</w:t>
            </w:r>
            <w:proofErr w:type="spellStart"/>
            <w:r w:rsidRPr="000137FA">
              <w:t>Россельхозбанк</w:t>
            </w:r>
            <w:proofErr w:type="spellEnd"/>
            <w:r w:rsidRPr="000137FA">
              <w:t>» г</w:t>
            </w:r>
            <w:proofErr w:type="gramStart"/>
            <w:r w:rsidRPr="000137FA">
              <w:t>.У</w:t>
            </w:r>
            <w:proofErr w:type="gramEnd"/>
            <w:r w:rsidRPr="000137FA">
              <w:t>фа</w:t>
            </w:r>
            <w:r w:rsidRPr="000137FA">
              <w:rPr>
                <w:bCs/>
              </w:rPr>
              <w:t xml:space="preserve">, </w:t>
            </w:r>
            <w:r w:rsidRPr="000137FA">
              <w:t xml:space="preserve">БИК 048073934, </w:t>
            </w:r>
            <w:proofErr w:type="spellStart"/>
            <w:r w:rsidRPr="000137FA">
              <w:rPr>
                <w:bCs/>
              </w:rPr>
              <w:t>кор.сч</w:t>
            </w:r>
            <w:proofErr w:type="spellEnd"/>
            <w:r w:rsidRPr="000137FA">
              <w:rPr>
                <w:bCs/>
              </w:rPr>
              <w:t>.</w:t>
            </w:r>
            <w:r w:rsidRPr="000137FA">
              <w:t xml:space="preserve"> 30101810200000000934.</w:t>
            </w:r>
          </w:p>
          <w:p w:rsidR="008270DF" w:rsidRPr="006823A0" w:rsidRDefault="008270DF" w:rsidP="008270DF">
            <w:pPr>
              <w:spacing w:after="280"/>
              <w:jc w:val="both"/>
              <w:rPr>
                <w:sz w:val="22"/>
                <w:szCs w:val="22"/>
              </w:rPr>
            </w:pPr>
            <w:r w:rsidRPr="006823A0">
              <w:rPr>
                <w:sz w:val="22"/>
                <w:szCs w:val="22"/>
              </w:rPr>
              <w:br/>
            </w:r>
          </w:p>
          <w:p w:rsidR="00397C2B" w:rsidRDefault="000137FA" w:rsidP="008270DF">
            <w:pPr>
              <w:spacing w:after="280" w:line="480" w:lineRule="auto"/>
              <w:jc w:val="both"/>
            </w:pPr>
            <w:r>
              <w:t>_________________/Дьяченко А.Н.</w:t>
            </w:r>
            <w:r w:rsidR="008270DF">
              <w:t>/</w:t>
            </w:r>
          </w:p>
        </w:tc>
        <w:tc>
          <w:tcPr>
            <w:tcW w:w="4462" w:type="dxa"/>
          </w:tcPr>
          <w:p w:rsidR="00397C2B" w:rsidRPr="008C519D" w:rsidRDefault="00397C2B" w:rsidP="00420F40">
            <w:pPr>
              <w:spacing w:after="280"/>
              <w:jc w:val="both"/>
              <w:rPr>
                <w:b/>
              </w:rPr>
            </w:pPr>
            <w:r w:rsidRPr="008C519D">
              <w:rPr>
                <w:b/>
              </w:rPr>
              <w:t>«П</w:t>
            </w:r>
            <w:r w:rsidR="00420F40">
              <w:rPr>
                <w:b/>
              </w:rPr>
              <w:t>окупатель</w:t>
            </w:r>
            <w:r w:rsidRPr="008C519D">
              <w:rPr>
                <w:b/>
              </w:rPr>
              <w:t>»</w:t>
            </w:r>
          </w:p>
          <w:p w:rsidR="00397C2B" w:rsidRDefault="00397C2B" w:rsidP="00420F40">
            <w:pPr>
              <w:spacing w:after="280"/>
              <w:jc w:val="both"/>
            </w:pPr>
            <w:r>
              <w:t>_______________________________</w:t>
            </w:r>
          </w:p>
          <w:p w:rsidR="00397C2B" w:rsidRDefault="00397C2B" w:rsidP="00420F40">
            <w:pPr>
              <w:spacing w:after="280"/>
              <w:jc w:val="both"/>
            </w:pPr>
            <w:r>
              <w:t>_______________________________</w:t>
            </w:r>
          </w:p>
          <w:p w:rsidR="00397C2B" w:rsidRDefault="00397C2B" w:rsidP="00420F40">
            <w:pPr>
              <w:spacing w:after="280"/>
              <w:jc w:val="both"/>
            </w:pPr>
            <w:r>
              <w:t>_______________________________</w:t>
            </w:r>
          </w:p>
          <w:p w:rsidR="00397C2B" w:rsidRDefault="00397C2B" w:rsidP="00420F40">
            <w:pPr>
              <w:spacing w:after="280"/>
              <w:jc w:val="both"/>
            </w:pPr>
            <w:r>
              <w:t>_______________________________</w:t>
            </w:r>
          </w:p>
          <w:p w:rsidR="00397C2B" w:rsidRDefault="00397C2B" w:rsidP="00420F40">
            <w:pPr>
              <w:spacing w:after="280"/>
              <w:jc w:val="both"/>
            </w:pPr>
          </w:p>
          <w:p w:rsidR="00397C2B" w:rsidRDefault="00397C2B" w:rsidP="00420F40">
            <w:pPr>
              <w:spacing w:after="280"/>
              <w:jc w:val="both"/>
            </w:pPr>
            <w:r>
              <w:t>__________________/______________/</w:t>
            </w:r>
          </w:p>
        </w:tc>
      </w:tr>
    </w:tbl>
    <w:p w:rsidR="007269BC" w:rsidRPr="0064531C" w:rsidRDefault="007269BC" w:rsidP="00525CEF">
      <w:pPr>
        <w:pStyle w:val="a3"/>
        <w:rPr>
          <w:rFonts w:ascii="Times New Roman" w:hAnsi="Times New Roman"/>
          <w:b/>
          <w:sz w:val="24"/>
          <w:szCs w:val="24"/>
        </w:rPr>
      </w:pPr>
    </w:p>
    <w:sectPr w:rsidR="007269BC" w:rsidRPr="0064531C" w:rsidSect="00397C2B">
      <w:pgSz w:w="11906" w:h="16838"/>
      <w:pgMar w:top="709"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E18"/>
    <w:multiLevelType w:val="hybridMultilevel"/>
    <w:tmpl w:val="C83063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1692842"/>
    <w:multiLevelType w:val="singleLevel"/>
    <w:tmpl w:val="5B10C70C"/>
    <w:lvl w:ilvl="0">
      <w:start w:val="1"/>
      <w:numFmt w:val="decimal"/>
      <w:lvlText w:val="%1."/>
      <w:lvlJc w:val="left"/>
      <w:pPr>
        <w:tabs>
          <w:tab w:val="num" w:pos="1069"/>
        </w:tabs>
        <w:ind w:left="1069" w:hanging="360"/>
      </w:pPr>
      <w:rPr>
        <w:rFonts w:hint="default"/>
      </w:rPr>
    </w:lvl>
  </w:abstractNum>
  <w:abstractNum w:abstractNumId="2">
    <w:nsid w:val="30FC6230"/>
    <w:multiLevelType w:val="singleLevel"/>
    <w:tmpl w:val="0419000F"/>
    <w:lvl w:ilvl="0">
      <w:start w:val="1"/>
      <w:numFmt w:val="decimal"/>
      <w:lvlText w:val="%1."/>
      <w:lvlJc w:val="left"/>
      <w:pPr>
        <w:tabs>
          <w:tab w:val="num" w:pos="360"/>
        </w:tabs>
        <w:ind w:left="360" w:hanging="360"/>
      </w:pPr>
    </w:lvl>
  </w:abstractNum>
  <w:abstractNum w:abstractNumId="3">
    <w:nsid w:val="333541E5"/>
    <w:multiLevelType w:val="singleLevel"/>
    <w:tmpl w:val="4A62F0AE"/>
    <w:lvl w:ilvl="0">
      <w:start w:val="1"/>
      <w:numFmt w:val="decimal"/>
      <w:lvlText w:val="%1)"/>
      <w:lvlJc w:val="left"/>
      <w:pPr>
        <w:tabs>
          <w:tab w:val="num" w:pos="1069"/>
        </w:tabs>
        <w:ind w:left="1069" w:hanging="360"/>
      </w:pPr>
      <w:rPr>
        <w:rFonts w:hint="default"/>
        <w:b/>
      </w:rPr>
    </w:lvl>
  </w:abstractNum>
  <w:abstractNum w:abstractNumId="4">
    <w:nsid w:val="3A9F2D4F"/>
    <w:multiLevelType w:val="multilevel"/>
    <w:tmpl w:val="CA4A0DE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nsid w:val="407B7878"/>
    <w:multiLevelType w:val="multilevel"/>
    <w:tmpl w:val="A78C3C9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8D71986"/>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66BB73FF"/>
    <w:multiLevelType w:val="multilevel"/>
    <w:tmpl w:val="8F0A19A0"/>
    <w:lvl w:ilvl="0">
      <w:start w:val="1"/>
      <w:numFmt w:val="decimal"/>
      <w:lvlText w:val="%1."/>
      <w:lvlJc w:val="left"/>
      <w:pPr>
        <w:tabs>
          <w:tab w:val="num" w:pos="368"/>
        </w:tabs>
        <w:ind w:left="368" w:hanging="368"/>
      </w:pPr>
      <w:rPr>
        <w:rFonts w:hint="default"/>
      </w:rPr>
    </w:lvl>
    <w:lvl w:ilvl="1">
      <w:start w:val="2"/>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ADC4A56"/>
    <w:multiLevelType w:val="multilevel"/>
    <w:tmpl w:val="8E3654A6"/>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6F0C5C3B"/>
    <w:multiLevelType w:val="multilevel"/>
    <w:tmpl w:val="8E3654A6"/>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
  </w:num>
  <w:num w:numId="2">
    <w:abstractNumId w:val="7"/>
  </w:num>
  <w:num w:numId="3">
    <w:abstractNumId w:val="6"/>
  </w:num>
  <w:num w:numId="4">
    <w:abstractNumId w:val="9"/>
  </w:num>
  <w:num w:numId="5">
    <w:abstractNumId w:val="2"/>
  </w:num>
  <w:num w:numId="6">
    <w:abstractNumId w:val="1"/>
  </w:num>
  <w:num w:numId="7">
    <w:abstractNumId w:val="8"/>
  </w:num>
  <w:num w:numId="8">
    <w:abstractNumId w:val="5"/>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D642C"/>
    <w:rsid w:val="0001280F"/>
    <w:rsid w:val="000137FA"/>
    <w:rsid w:val="00026441"/>
    <w:rsid w:val="000274A9"/>
    <w:rsid w:val="00036E42"/>
    <w:rsid w:val="00041096"/>
    <w:rsid w:val="00052C29"/>
    <w:rsid w:val="00054D87"/>
    <w:rsid w:val="00056EE8"/>
    <w:rsid w:val="00076E39"/>
    <w:rsid w:val="000878CC"/>
    <w:rsid w:val="000B5B41"/>
    <w:rsid w:val="000D4434"/>
    <w:rsid w:val="000F293B"/>
    <w:rsid w:val="00115F83"/>
    <w:rsid w:val="00121810"/>
    <w:rsid w:val="00125FE0"/>
    <w:rsid w:val="00147C2E"/>
    <w:rsid w:val="00147DD0"/>
    <w:rsid w:val="001579A7"/>
    <w:rsid w:val="00157BCE"/>
    <w:rsid w:val="001678D4"/>
    <w:rsid w:val="00176EFC"/>
    <w:rsid w:val="0018271C"/>
    <w:rsid w:val="00191F38"/>
    <w:rsid w:val="0019626B"/>
    <w:rsid w:val="001A272E"/>
    <w:rsid w:val="001C5C46"/>
    <w:rsid w:val="001F5FFF"/>
    <w:rsid w:val="00214C1B"/>
    <w:rsid w:val="00216526"/>
    <w:rsid w:val="00232392"/>
    <w:rsid w:val="002569D7"/>
    <w:rsid w:val="0026150D"/>
    <w:rsid w:val="00262CF7"/>
    <w:rsid w:val="00264E26"/>
    <w:rsid w:val="002657C1"/>
    <w:rsid w:val="002737F9"/>
    <w:rsid w:val="002933E6"/>
    <w:rsid w:val="002944F3"/>
    <w:rsid w:val="00297184"/>
    <w:rsid w:val="002B7FB6"/>
    <w:rsid w:val="002D26C4"/>
    <w:rsid w:val="002E0BA8"/>
    <w:rsid w:val="002E65C9"/>
    <w:rsid w:val="002F306D"/>
    <w:rsid w:val="00334FFA"/>
    <w:rsid w:val="00337A54"/>
    <w:rsid w:val="00340AB2"/>
    <w:rsid w:val="00344306"/>
    <w:rsid w:val="003535AE"/>
    <w:rsid w:val="00361BAE"/>
    <w:rsid w:val="00392FA7"/>
    <w:rsid w:val="00397C2B"/>
    <w:rsid w:val="003A3A33"/>
    <w:rsid w:val="003C28CF"/>
    <w:rsid w:val="003C3E80"/>
    <w:rsid w:val="003D1C68"/>
    <w:rsid w:val="003D5A1A"/>
    <w:rsid w:val="003E005E"/>
    <w:rsid w:val="003F4BFC"/>
    <w:rsid w:val="004137E2"/>
    <w:rsid w:val="00413D20"/>
    <w:rsid w:val="00420F40"/>
    <w:rsid w:val="00442695"/>
    <w:rsid w:val="0044327F"/>
    <w:rsid w:val="00461052"/>
    <w:rsid w:val="00461F01"/>
    <w:rsid w:val="0046514B"/>
    <w:rsid w:val="0047469D"/>
    <w:rsid w:val="00481BAC"/>
    <w:rsid w:val="004A1C60"/>
    <w:rsid w:val="004D0B1D"/>
    <w:rsid w:val="005005A1"/>
    <w:rsid w:val="00502B4B"/>
    <w:rsid w:val="00504BA4"/>
    <w:rsid w:val="00507C99"/>
    <w:rsid w:val="00525CEF"/>
    <w:rsid w:val="00577779"/>
    <w:rsid w:val="005A4C91"/>
    <w:rsid w:val="005B679B"/>
    <w:rsid w:val="005C2D94"/>
    <w:rsid w:val="005C7563"/>
    <w:rsid w:val="005E352B"/>
    <w:rsid w:val="006128FC"/>
    <w:rsid w:val="00622281"/>
    <w:rsid w:val="00625BF6"/>
    <w:rsid w:val="00632044"/>
    <w:rsid w:val="00634C76"/>
    <w:rsid w:val="006359E6"/>
    <w:rsid w:val="006448DB"/>
    <w:rsid w:val="0064531C"/>
    <w:rsid w:val="00682C83"/>
    <w:rsid w:val="006A43A1"/>
    <w:rsid w:val="006A5B63"/>
    <w:rsid w:val="006B2668"/>
    <w:rsid w:val="006C1EC2"/>
    <w:rsid w:val="006E40D7"/>
    <w:rsid w:val="006E759A"/>
    <w:rsid w:val="006F1CA4"/>
    <w:rsid w:val="006F3186"/>
    <w:rsid w:val="00710937"/>
    <w:rsid w:val="00717DEA"/>
    <w:rsid w:val="007269BC"/>
    <w:rsid w:val="00731FC2"/>
    <w:rsid w:val="00765654"/>
    <w:rsid w:val="007A5313"/>
    <w:rsid w:val="00823398"/>
    <w:rsid w:val="008270DF"/>
    <w:rsid w:val="008312FD"/>
    <w:rsid w:val="00846F28"/>
    <w:rsid w:val="008A5647"/>
    <w:rsid w:val="008A6885"/>
    <w:rsid w:val="008C5DA0"/>
    <w:rsid w:val="008D09B4"/>
    <w:rsid w:val="008F4284"/>
    <w:rsid w:val="008F4E17"/>
    <w:rsid w:val="00901B61"/>
    <w:rsid w:val="00920D00"/>
    <w:rsid w:val="0097126A"/>
    <w:rsid w:val="0097384C"/>
    <w:rsid w:val="00975602"/>
    <w:rsid w:val="00976887"/>
    <w:rsid w:val="0097781F"/>
    <w:rsid w:val="009C072C"/>
    <w:rsid w:val="009C2FCA"/>
    <w:rsid w:val="009D7E2E"/>
    <w:rsid w:val="009E1AD3"/>
    <w:rsid w:val="009F026B"/>
    <w:rsid w:val="00A0383D"/>
    <w:rsid w:val="00A36EB4"/>
    <w:rsid w:val="00A565A7"/>
    <w:rsid w:val="00A56E96"/>
    <w:rsid w:val="00A70E97"/>
    <w:rsid w:val="00A85B1F"/>
    <w:rsid w:val="00A91775"/>
    <w:rsid w:val="00A96EC3"/>
    <w:rsid w:val="00AB56B9"/>
    <w:rsid w:val="00AC30C2"/>
    <w:rsid w:val="00AD642C"/>
    <w:rsid w:val="00B565B3"/>
    <w:rsid w:val="00B60A72"/>
    <w:rsid w:val="00B74319"/>
    <w:rsid w:val="00BB75A6"/>
    <w:rsid w:val="00BE0288"/>
    <w:rsid w:val="00BE6C2B"/>
    <w:rsid w:val="00BF1016"/>
    <w:rsid w:val="00BF3C3C"/>
    <w:rsid w:val="00C035F9"/>
    <w:rsid w:val="00C10A3A"/>
    <w:rsid w:val="00C17629"/>
    <w:rsid w:val="00C242DE"/>
    <w:rsid w:val="00C31177"/>
    <w:rsid w:val="00C73E1C"/>
    <w:rsid w:val="00CA3115"/>
    <w:rsid w:val="00CB6F77"/>
    <w:rsid w:val="00CE7554"/>
    <w:rsid w:val="00CF10CE"/>
    <w:rsid w:val="00D02641"/>
    <w:rsid w:val="00D16524"/>
    <w:rsid w:val="00D27957"/>
    <w:rsid w:val="00D305D9"/>
    <w:rsid w:val="00D515E2"/>
    <w:rsid w:val="00D55861"/>
    <w:rsid w:val="00D563BB"/>
    <w:rsid w:val="00D64A3F"/>
    <w:rsid w:val="00D765C3"/>
    <w:rsid w:val="00D93EDC"/>
    <w:rsid w:val="00DA74EC"/>
    <w:rsid w:val="00DC0023"/>
    <w:rsid w:val="00DF1819"/>
    <w:rsid w:val="00E11D82"/>
    <w:rsid w:val="00E62F89"/>
    <w:rsid w:val="00E64BEF"/>
    <w:rsid w:val="00E829AE"/>
    <w:rsid w:val="00E9283A"/>
    <w:rsid w:val="00E929ED"/>
    <w:rsid w:val="00EC3B4E"/>
    <w:rsid w:val="00ED47F5"/>
    <w:rsid w:val="00F00748"/>
    <w:rsid w:val="00F27639"/>
    <w:rsid w:val="00F43A44"/>
    <w:rsid w:val="00F4410A"/>
    <w:rsid w:val="00F92A10"/>
    <w:rsid w:val="00FA0AB7"/>
    <w:rsid w:val="00FC6E86"/>
    <w:rsid w:val="00FE0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D00"/>
  </w:style>
  <w:style w:type="paragraph" w:styleId="1">
    <w:name w:val="heading 1"/>
    <w:basedOn w:val="a"/>
    <w:next w:val="a"/>
    <w:qFormat/>
    <w:rsid w:val="00920D00"/>
    <w:pPr>
      <w:keepNext/>
      <w:jc w:val="both"/>
      <w:outlineLvl w:val="0"/>
    </w:pPr>
    <w:rPr>
      <w:b/>
      <w:sz w:val="24"/>
    </w:rPr>
  </w:style>
  <w:style w:type="paragraph" w:styleId="2">
    <w:name w:val="heading 2"/>
    <w:basedOn w:val="a"/>
    <w:next w:val="a"/>
    <w:qFormat/>
    <w:rsid w:val="00920D00"/>
    <w:pPr>
      <w:keepNext/>
      <w:jc w:val="center"/>
      <w:outlineLvl w:val="1"/>
    </w:pPr>
    <w:rPr>
      <w:b/>
    </w:rPr>
  </w:style>
  <w:style w:type="paragraph" w:styleId="3">
    <w:name w:val="heading 3"/>
    <w:basedOn w:val="a"/>
    <w:next w:val="a"/>
    <w:qFormat/>
    <w:rsid w:val="00920D00"/>
    <w:pPr>
      <w:keepNext/>
      <w:spacing w:line="360" w:lineRule="auto"/>
      <w:jc w:val="both"/>
      <w:outlineLvl w:val="2"/>
    </w:pPr>
    <w:rPr>
      <w:b/>
      <w:i/>
      <w:sz w:val="22"/>
    </w:rPr>
  </w:style>
  <w:style w:type="paragraph" w:styleId="4">
    <w:name w:val="heading 4"/>
    <w:basedOn w:val="a"/>
    <w:next w:val="a"/>
    <w:qFormat/>
    <w:rsid w:val="00920D00"/>
    <w:pPr>
      <w:keepNext/>
      <w:outlineLvl w:val="3"/>
    </w:pPr>
    <w:rPr>
      <w:b/>
      <w:sz w:val="22"/>
    </w:rPr>
  </w:style>
  <w:style w:type="paragraph" w:styleId="5">
    <w:name w:val="heading 5"/>
    <w:basedOn w:val="a"/>
    <w:next w:val="a"/>
    <w:qFormat/>
    <w:rsid w:val="00920D00"/>
    <w:pPr>
      <w:keepNext/>
      <w:ind w:firstLine="709"/>
      <w:jc w:val="both"/>
      <w:outlineLvl w:val="4"/>
    </w:pPr>
    <w:rPr>
      <w:b/>
      <w:sz w:val="22"/>
    </w:rPr>
  </w:style>
  <w:style w:type="paragraph" w:styleId="6">
    <w:name w:val="heading 6"/>
    <w:basedOn w:val="a"/>
    <w:next w:val="a"/>
    <w:qFormat/>
    <w:rsid w:val="00920D00"/>
    <w:pPr>
      <w:keepNext/>
      <w:jc w:val="center"/>
      <w:outlineLvl w:val="5"/>
    </w:pPr>
    <w:rPr>
      <w:b/>
      <w:sz w:val="22"/>
    </w:rPr>
  </w:style>
  <w:style w:type="paragraph" w:styleId="9">
    <w:name w:val="heading 9"/>
    <w:basedOn w:val="a"/>
    <w:next w:val="a"/>
    <w:qFormat/>
    <w:rsid w:val="00920D00"/>
    <w:pPr>
      <w:keepNext/>
      <w:jc w:val="center"/>
      <w:outlineLvl w:val="8"/>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20D00"/>
    <w:rPr>
      <w:rFonts w:ascii="Courier New" w:hAnsi="Courier New"/>
    </w:rPr>
  </w:style>
  <w:style w:type="paragraph" w:styleId="a4">
    <w:name w:val="Title"/>
    <w:basedOn w:val="a"/>
    <w:qFormat/>
    <w:rsid w:val="00920D00"/>
    <w:pPr>
      <w:jc w:val="center"/>
    </w:pPr>
    <w:rPr>
      <w:b/>
      <w:sz w:val="24"/>
    </w:rPr>
  </w:style>
  <w:style w:type="paragraph" w:styleId="a5">
    <w:name w:val="Body Text"/>
    <w:basedOn w:val="a"/>
    <w:link w:val="a6"/>
    <w:rsid w:val="00920D00"/>
    <w:pPr>
      <w:jc w:val="both"/>
    </w:pPr>
    <w:rPr>
      <w:sz w:val="24"/>
    </w:rPr>
  </w:style>
  <w:style w:type="paragraph" w:styleId="30">
    <w:name w:val="Body Text Indent 3"/>
    <w:basedOn w:val="a"/>
    <w:rsid w:val="00920D00"/>
    <w:pPr>
      <w:ind w:firstLine="709"/>
      <w:jc w:val="both"/>
    </w:pPr>
    <w:rPr>
      <w:b/>
      <w:sz w:val="26"/>
    </w:rPr>
  </w:style>
  <w:style w:type="paragraph" w:styleId="20">
    <w:name w:val="Body Text Indent 2"/>
    <w:basedOn w:val="a"/>
    <w:rsid w:val="00920D00"/>
    <w:pPr>
      <w:ind w:firstLine="360"/>
      <w:jc w:val="both"/>
    </w:pPr>
    <w:rPr>
      <w:sz w:val="24"/>
    </w:rPr>
  </w:style>
  <w:style w:type="paragraph" w:styleId="31">
    <w:name w:val="Body Text 3"/>
    <w:basedOn w:val="a"/>
    <w:rsid w:val="00920D00"/>
    <w:rPr>
      <w:sz w:val="22"/>
    </w:rPr>
  </w:style>
  <w:style w:type="paragraph" w:customStyle="1" w:styleId="Preformat">
    <w:name w:val="Preformat"/>
    <w:rsid w:val="00920D00"/>
    <w:rPr>
      <w:rFonts w:ascii="Courier New" w:hAnsi="Courier New"/>
      <w:snapToGrid w:val="0"/>
    </w:rPr>
  </w:style>
  <w:style w:type="paragraph" w:styleId="a7">
    <w:name w:val="Subtitle"/>
    <w:basedOn w:val="a"/>
    <w:qFormat/>
    <w:rsid w:val="00920D00"/>
    <w:pPr>
      <w:jc w:val="both"/>
    </w:pPr>
    <w:rPr>
      <w:b/>
      <w:sz w:val="24"/>
    </w:rPr>
  </w:style>
  <w:style w:type="paragraph" w:styleId="a8">
    <w:name w:val="Body Text Indent"/>
    <w:basedOn w:val="a"/>
    <w:rsid w:val="00920D00"/>
    <w:pPr>
      <w:ind w:firstLine="709"/>
      <w:jc w:val="both"/>
    </w:pPr>
    <w:rPr>
      <w:sz w:val="22"/>
    </w:rPr>
  </w:style>
  <w:style w:type="paragraph" w:styleId="21">
    <w:name w:val="Body Text 2"/>
    <w:basedOn w:val="a"/>
    <w:rsid w:val="00920D00"/>
    <w:pPr>
      <w:jc w:val="both"/>
    </w:pPr>
    <w:rPr>
      <w:sz w:val="22"/>
    </w:rPr>
  </w:style>
  <w:style w:type="paragraph" w:styleId="a9">
    <w:name w:val="Balloon Text"/>
    <w:basedOn w:val="a"/>
    <w:semiHidden/>
    <w:rsid w:val="00A91775"/>
    <w:rPr>
      <w:rFonts w:ascii="Tahoma" w:hAnsi="Tahoma" w:cs="Tahoma"/>
      <w:sz w:val="16"/>
      <w:szCs w:val="16"/>
    </w:rPr>
  </w:style>
  <w:style w:type="paragraph" w:styleId="aa">
    <w:name w:val="header"/>
    <w:basedOn w:val="a"/>
    <w:rsid w:val="00AB56B9"/>
    <w:pPr>
      <w:tabs>
        <w:tab w:val="center" w:pos="4153"/>
        <w:tab w:val="right" w:pos="8306"/>
      </w:tabs>
    </w:pPr>
    <w:rPr>
      <w:sz w:val="24"/>
      <w:szCs w:val="24"/>
    </w:rPr>
  </w:style>
  <w:style w:type="table" w:styleId="ab">
    <w:name w:val="Table Grid"/>
    <w:basedOn w:val="a1"/>
    <w:rsid w:val="006B2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Знак Знак Char Char Знак Знак Знак Знак Знак Знак Знак Знак Знак Знак Знак Знак"/>
    <w:basedOn w:val="a"/>
    <w:rsid w:val="009D7E2E"/>
    <w:rPr>
      <w:rFonts w:ascii="Verdana" w:hAnsi="Verdana" w:cs="Verdana"/>
      <w:lang w:val="en-US" w:eastAsia="en-US"/>
    </w:rPr>
  </w:style>
  <w:style w:type="paragraph" w:customStyle="1" w:styleId="ac">
    <w:name w:val="Заголовок"/>
    <w:basedOn w:val="a"/>
    <w:next w:val="a5"/>
    <w:rsid w:val="005A4C91"/>
    <w:pPr>
      <w:keepNext/>
      <w:suppressAutoHyphens/>
      <w:spacing w:before="240" w:after="120"/>
    </w:pPr>
    <w:rPr>
      <w:rFonts w:ascii="Arial" w:eastAsia="SimSun" w:hAnsi="Arial" w:cs="Tahoma"/>
      <w:sz w:val="28"/>
      <w:szCs w:val="28"/>
      <w:lang w:eastAsia="ar-SA"/>
    </w:rPr>
  </w:style>
  <w:style w:type="paragraph" w:customStyle="1" w:styleId="10">
    <w:name w:val="Текст1"/>
    <w:basedOn w:val="a"/>
    <w:rsid w:val="005A4C91"/>
    <w:pPr>
      <w:suppressAutoHyphens/>
    </w:pPr>
    <w:rPr>
      <w:rFonts w:ascii="Courier New" w:hAnsi="Courier New"/>
      <w:szCs w:val="24"/>
      <w:lang w:eastAsia="ar-SA"/>
    </w:rPr>
  </w:style>
  <w:style w:type="character" w:customStyle="1" w:styleId="a6">
    <w:name w:val="Основной текст Знак"/>
    <w:link w:val="a5"/>
    <w:rsid w:val="003D1C68"/>
    <w:rPr>
      <w:sz w:val="24"/>
      <w:lang w:val="ru-RU" w:eastAsia="ru-RU" w:bidi="ar-SA"/>
    </w:rPr>
  </w:style>
  <w:style w:type="paragraph" w:customStyle="1" w:styleId="Standard">
    <w:name w:val="Standard"/>
    <w:rsid w:val="00334FFA"/>
    <w:pPr>
      <w:widowControl w:val="0"/>
      <w:suppressAutoHyphens/>
      <w:autoSpaceDN w:val="0"/>
    </w:pPr>
    <w:rPr>
      <w:rFonts w:eastAsia="Arial Unicode MS" w:cs="Tahoma"/>
      <w:color w:val="000000"/>
      <w:kern w:val="3"/>
      <w:sz w:val="24"/>
      <w:szCs w:val="24"/>
      <w:lang w:val="en-US" w:eastAsia="en-US" w:bidi="en-US"/>
    </w:rPr>
  </w:style>
  <w:style w:type="paragraph" w:styleId="ad">
    <w:name w:val="No Spacing"/>
    <w:uiPriority w:val="1"/>
    <w:qFormat/>
    <w:rsid w:val="006A5B63"/>
    <w:rPr>
      <w:rFonts w:ascii="Calibri" w:eastAsia="Calibri" w:hAnsi="Calibri"/>
      <w:sz w:val="22"/>
      <w:szCs w:val="22"/>
      <w:lang w:eastAsia="en-US"/>
    </w:rPr>
  </w:style>
  <w:style w:type="paragraph" w:styleId="ae">
    <w:name w:val="List Paragraph"/>
    <w:basedOn w:val="a"/>
    <w:uiPriority w:val="34"/>
    <w:qFormat/>
    <w:rsid w:val="0064531C"/>
    <w:pPr>
      <w:suppressAutoHyphens/>
      <w:ind w:left="720"/>
      <w:contextualSpacing/>
    </w:pPr>
    <w:rPr>
      <w:sz w:val="24"/>
      <w:szCs w:val="24"/>
      <w:lang w:eastAsia="ar-SA"/>
    </w:rPr>
  </w:style>
  <w:style w:type="character" w:customStyle="1" w:styleId="text">
    <w:name w:val="text"/>
    <w:basedOn w:val="a0"/>
    <w:rsid w:val="001C5C46"/>
  </w:style>
</w:styles>
</file>

<file path=word/webSettings.xml><?xml version="1.0" encoding="utf-8"?>
<w:webSettings xmlns:r="http://schemas.openxmlformats.org/officeDocument/2006/relationships" xmlns:w="http://schemas.openxmlformats.org/wordprocessingml/2006/main">
  <w:divs>
    <w:div w:id="3849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DjbNraME40kq2FOZGXFX4yWoHG2W6W1UEIA9R+tzXm4=</DigestValue>
    </Reference>
    <Reference URI="#idOfficeObject" Type="http://www.w3.org/2000/09/xmldsig#Object">
      <DigestMethod Algorithm="http://www.w3.org/2001/04/xmldsig-more#gostr3411"/>
      <DigestValue>QfBEET4PP7AhqxNadYIj4qi5AC2AFfZ+sFykGR4muY8=</DigestValue>
    </Reference>
  </SignedInfo>
  <SignatureValue>
    DxoKDtdCU7DLnIgq3tE+Q5UUYlxbCOKy6c/sYLsHRSiuoV7iIJkdLU35SaCTOT+UFXT5D7cw
    CRJnTQJVK221qA==
  </SignatureValue>
  <KeyInfo>
    <X509Data>
      <X509Certificate>
          MIILbDCCCxugAwIBAgIKNP0CvAACADGy6jAIBgYqhQMCAgMwggFjMRgwFgYFKoUDZAESDTEw
          Mjc2MDA3ODc5OTQxGjAYBggqhQMDgQMBARIMMDA3NjA1MDE2MDMwMTQwMgYDVQQJDCvQnNC+
          0YHQutC+0LLRgdC60LjQuSDQv9GA0L7RgdC/0LXQutGCINC0LjEyMSMwIQYJKoZIhvcNAQkB
          FhRyb290QG5hbG9nLnRlbnNvci5ydTELMAkGA1UEBhMCUlUxMTAvBgNVBAgMKDc2INCv0YDQ
          vtGB0LvQsNCy0YHQutCw0Y8g0L7QsdC70LDRgdGC0YwxGzAZBgNVBAcMEtCv0YDQvtGB0LvQ
          sNCy0LvRjDEtMCsGA1UECgwk0J7QntCeINCa0L7QvNC/0LDQvdC40Y8g0KLQtdC90LfQvtGA
          MTAwLgYDVQQLDCfQo9C00L7RgdGC0L7QstC10YDRj9GO0YnQuNC5INGG0LXQvdGC0YAxEjAQ
          BgNVBAMTCVRFTlNPUkNBMzAeFw0xNjAzMTYwOTI5MDBaFw0xNzAzMTYwOTM5MDBaMIIBmDEW
          MBQGBSqFA2QDEgswNDI4MTkzNDU1NjEaMBgGCCqFAwOBAwEBEgwwMjYyMDUxNDg2NzUxHjAc
          BgkqhkiG9w0BCQEWD2Rhbi11ZmFAbWFpbC5ydTEfMB0GCSqGSIb3DQEJAhMQSU5OPTAyNjIw
          NTE0ODY3NTFDMEEGA1UEAx46BBQETARPBEcENQQ9BDoEPgAgBBAEOwQ1BDoEQQQwBD0ENARA
          ACAEHQQ4BDoEPgQ7BDAENQQyBDgERzEZMBcGA1UEBB4QBBQETARPBEcENQQ9BDoEPjExMC8G
          A1UEKh4oBBAEOwQ1BDoEQQQwBD0ENARAACAEHQQ4BDoEPgQ7BDAENQQyBDgERzELMAkGA1UE
          BhMCUlUxDzANBgNVBAceBgQjBEQEMDE9MDsGA1UECB40ADAAMgAgBCAENQRBBD8EQwQxBDsE
          OAQ6BDAAIAQRBDAESAQ6BD4EQARCBD4EQQRCBDAEPTExMC8GA1UECR4oBEMEOwAuBBIENQRC
          BD4ESAQ9BDgEOgQ+BDIEMAAsADEAMwAxACwAMTBjMBwGBiqFAwICEzASBgcqhQMCAiQABgcq
          hQMCAh4BA0MABEBw0YmlWhXWbRNNuX5qM8TAoPyMbQgUi+Q4GFuAgz59eXw3qkpYU96fr8YA
          BdsQqPoXVWOfsQt3piLmGW4Ekyb4o4IHdDCCB3AwGQYJKoZIhvcNAQkPBAwwCjAIBgYqhQMC
          AhUwDgYDVR0PAQH/BAQDAgTwMDYGBSqFA2RvBC0MKyLQmtGA0LjQv9GC0L7Qn9GA0L4gQ1NQ
          IiAo0LLQtdGA0YHQuNGPIDMuNikwge8GA1UdJQSB5zCB5AYHKoUDAgIiGQYHKoUDAgIiGgYH
          KoUDAgIiBgYGKoUDAhcDBggqhQMCQAEBAQYIKoUDAykBAwQGCCqFAwM6AgELBgkqhQMDPwEB
          AgQGCCqFAwMIZAETBggqhQMDCGQBKgYGKoUDA1kYBgYqhQMDXQ8GByqFAwUDKAEGByqFAwUD
          MAEGByqFAwUFQgEGByqFAwYDAQEGCCqFAwYDAQICBggqhQMGAwEDAQYIKoUDBgMBBAEGCCqF
          AwYDAQQCBggqhQMGAwEEAwYIKoUDBwIVAQIGCCsGAQUFBwMCBggrBgEFBQcDBDAdBgNVHSAE
          FjAUMAgGBiqFA2RxATAIBgYqhQNkcQIwHQYDVR0OBBYEFKJsqu9rFRrlLLnPS/dGxcWs5uwE
          MIIBpAYDVR0jBIIBmzCCAZeAFE5htnrR/AEt5TokU7ls6s1wmnKaoYIBa6SCAWcwggFjMRgw
          FgYFKoUDZAESDTEwMjc2MDA3ODc5OTQxGjAYBggqhQMDgQMBARIMMDA3NjA1MDE2MDMwMTQw
          MgYDVQQJDCvQnNC+0YHQutC+0LLRgdC60LjQuSDQv9GA0L7RgdC/0LXQutGCINC0LjEyMSMw
          IQYJKoZIhvcNAQkBFhRyb290QG5hbG9nLnRlbnNvci5ydTELMAkGA1UEBhMCUlUxMTAvBgNV
          BAgMKDc2INCv0YDQvtGB0LvQsNCy0YHQutCw0Y8g0L7QsdC70LDRgdGC0YwxGzAZBgNVBAcM
          EtCv0YDQvtGB0LvQsNCy0LvRjDEtMCsGA1UECgwk0J7QntCeINCa0L7QvNC/0LDQvdC40Y8g
          0KLQtdC90LfQvtGAMTAwLgYDVQQLDCfQo9C00L7RgdGC0L7QstC10YDRj9GO0YnQuNC5INGG
          0LXQvdGC0YAxEjAQBgNVBAMTCVRFTlNPUkNBM4IQD2Ey9wBvtqJNtggy7HNsbzCCASkGA1Ud
          HwSCASAwggEcMDmgN6A1hjNodHRwOi8vdGF4NC50ZW5zb3IucnUvY2VydGVucm9sbC90ZW5z
          b3JjYTMtMjAxNS5jcmwwLKAqoCiGJmh0dHA6Ly90ZW5zb3IucnUvY2EvdGVuc29yY2EzLTIw
          MTUuY3JsMDmgN6A1hjNodHRwOi8vY3JsLnRlbnNvci5ydS90YXg0L2NhL2NybC90ZW5zb3Jj
          YTMtMjAxNS5jcmwwOqA4oDaGNGh0dHA6Ly9jcmwyLnRlbnNvci5ydS90YXg0L2NhL2NybC90
          ZW5zb3JjYTMtMjAxNS5jcmwwOqA4oDaGNGh0dHA6Ly9jcmwzLnRlbnNvci5ydS90YXg0L2Nh
          L2NybC90ZW5zb3JjYTMtMjAxNS5jcmwwggGgBggrBgEFBQcBAQSCAZIwggGOMC8GCCsGAQUF
          BzABhiNodHRwOi8vdGF4NC50ZW5zb3IucnUvb2NzcC9vY3NwLnNyZjAtBggrBgEFBQcwAoYh
          aHR0cDovL3RheDQudGVuc29yLnJ1L3RzcC90c3Auc3JmMD8GCCsGAQUFBzAChjNodHRwOi8v
          dGF4NC50ZW5zb3IucnUvY2VydGVucm9sbC90ZW5zb3JjYTMtMjAxNS5jcnQwMgYIKwYBBQUH
          MAKGJmh0dHA6Ly90ZW5zb3IucnUvY2EvdGVuc29yY2EzLTIwMTUuY3J0MDsGCCsGAQUFBzAC
          hi9odHRwOi8vY3JsLnRlbnNvci5ydS90YXg0L2NhL3RlbnNvcmNhMy0yMDE1LmNydDA8Bggr
          BgEFBQcwAoYwaHR0cDovL2NybDIudGVuc29yLnJ1L3RheDQvY2EvdGVuc29yY2EzLTIwMTUu
          Y3J0MDwGCCsGAQUFBzAChjBodHRwOi8vY3JsMy50ZW5zb3IucnUvdGF4NC9jYS90ZW5zb3Jj
          YTMtMjAxNS5jcnQwKwYDVR0QBCQwIoAPMjAxNjAzMTYwOTI5MDBagQ8yMDE3MDMxNjA5Mjkw
          MFowggEzBgUqhQNkcASCASgwggEkDCsi0JrRgNC40L/RgtC+0J/RgNC+IENTUCIgKNCy0LXR
          gNGB0LjRjyAzLjYpDFMi0KPQtNC+0YHRgtC+0LLQtdGA0Y/RjtGJ0LjQuSDRhtC10L3RgtGA
          ICLQmtGA0LjQv9GC0L7Qn9GA0L4g0KPQpiIg0LLQtdGA0YHQuNC4IDEuNQxP0KHQtdGA0YLQ
          uNGE0LjQutCw0YIg0YHQvtC+0YLQstC10YLRgdGC0LLQuNGPIOKEliDQodCkLzEyNC0yNzM4
          INC+0YIgMDEuMDcuMjAxNQxP0KHQtdGA0YLQuNGE0LjQutCw0YIg0YHQvtC+0YLQstC10YLR
          gdGC0LLQuNGPIOKEliDQodCkLzEyOC0yMzUyINC+0YIgMTUuMDQuMjAxNDAIBgYqhQMCAgMD
          QQCJy/yVajcQj7wFpBEzpmjRFtHArsX1r7RMs1nOk18lc6HgpYJ29hIBLzHbvVSu0+sylirC
          Ec/aka0FRlN6cD8r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+7Yk5mobmou8RvgZ8eYpr5S13tc=</DigestValue>
      </Reference>
      <Reference URI="/word/fontTable.xml?ContentType=application/vnd.openxmlformats-officedocument.wordprocessingml.fontTable+xml">
        <DigestMethod Algorithm="http://www.w3.org/2000/09/xmldsig#sha1"/>
        <DigestValue>B6Om7xxr0FYdtXx+m2dkOdB6th4=</DigestValue>
      </Reference>
      <Reference URI="/word/numbering.xml?ContentType=application/vnd.openxmlformats-officedocument.wordprocessingml.numbering+xml">
        <DigestMethod Algorithm="http://www.w3.org/2000/09/xmldsig#sha1"/>
        <DigestValue>8Ioc4UOaDdFsi4Yl4DjctzJogK4=</DigestValue>
      </Reference>
      <Reference URI="/word/settings.xml?ContentType=application/vnd.openxmlformats-officedocument.wordprocessingml.settings+xml">
        <DigestMethod Algorithm="http://www.w3.org/2000/09/xmldsig#sha1"/>
        <DigestValue>ffAGrc9KCIYWHUPMmC7/4z0MTG4=</DigestValue>
      </Reference>
      <Reference URI="/word/styles.xml?ContentType=application/vnd.openxmlformats-officedocument.wordprocessingml.styles+xml">
        <DigestMethod Algorithm="http://www.w3.org/2000/09/xmldsig#sha1"/>
        <DigestValue>l/dI9TINEXcWoBYMgWYxdODEsfQ=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h5TJY/zSwBOxfpmkQIYW0Sr2Z1c=</DigestValue>
      </Reference>
    </Manifest>
    <SignatureProperties>
      <SignatureProperty Id="idSignatureTime" Target="#idPackageSignature">
        <mdssi:SignatureTime>
          <mdssi:Format>YYYY-MM-DDThh:mm:ssTZD</mdssi:Format>
          <mdssi:Value>2016-11-30T11:32:23Z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7101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IMPOST</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Larisa</dc:creator>
  <cp:lastModifiedBy>домик</cp:lastModifiedBy>
  <cp:revision>2</cp:revision>
  <cp:lastPrinted>2010-07-13T10:44:00Z</cp:lastPrinted>
  <dcterms:created xsi:type="dcterms:W3CDTF">2016-11-24T09:14:00Z</dcterms:created>
  <dcterms:modified xsi:type="dcterms:W3CDTF">2016-11-24T09:14:00Z</dcterms:modified>
</cp:coreProperties>
</file>