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9" w:rsidRDefault="00FF37E9" w:rsidP="00FF37E9">
      <w:pPr>
        <w:tabs>
          <w:tab w:val="left" w:pos="1275"/>
        </w:tabs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Договор о задатке №_______</w:t>
      </w:r>
    </w:p>
    <w:p w:rsidR="00FF37E9" w:rsidRDefault="00FF37E9" w:rsidP="00FF37E9">
      <w:pPr>
        <w:rPr>
          <w:b/>
          <w:bCs/>
        </w:rPr>
      </w:pPr>
    </w:p>
    <w:p w:rsidR="00FF37E9" w:rsidRDefault="00FF37E9" w:rsidP="00FF37E9">
      <w:r w:rsidRPr="00181486">
        <w:t xml:space="preserve">РБ, </w:t>
      </w:r>
      <w:r>
        <w:t>с.</w:t>
      </w:r>
      <w:r w:rsidR="006030B4">
        <w:t>Балыклы</w:t>
      </w:r>
      <w:r>
        <w:t xml:space="preserve">                            </w:t>
      </w:r>
      <w:r w:rsidRPr="00181486">
        <w:t xml:space="preserve"> </w:t>
      </w:r>
      <w:r>
        <w:t xml:space="preserve">                                 «____»____________ 201</w:t>
      </w:r>
      <w:r w:rsidR="006030B4">
        <w:t>5</w:t>
      </w:r>
      <w:r>
        <w:t xml:space="preserve"> г.</w:t>
      </w:r>
    </w:p>
    <w:p w:rsidR="00FF37E9" w:rsidRDefault="00FF37E9" w:rsidP="00FF37E9"/>
    <w:p w:rsidR="00FF37E9" w:rsidRDefault="00FF37E9" w:rsidP="00FF37E9">
      <w:pPr>
        <w:rPr>
          <w:sz w:val="22"/>
          <w:szCs w:val="22"/>
        </w:rPr>
      </w:pPr>
      <w:r>
        <w:rPr>
          <w:sz w:val="22"/>
          <w:szCs w:val="22"/>
        </w:rPr>
        <w:t xml:space="preserve">  Конкурсный управляющий </w:t>
      </w:r>
      <w:r w:rsidR="006030B4">
        <w:t>ИП Главы КФХ Насырова С.Ф.</w:t>
      </w:r>
      <w:r>
        <w:t xml:space="preserve"> </w:t>
      </w:r>
      <w:r>
        <w:rPr>
          <w:sz w:val="22"/>
          <w:szCs w:val="22"/>
        </w:rPr>
        <w:t xml:space="preserve"> Хисамов Ишмухамет Гимранович, действующий на основании </w:t>
      </w:r>
      <w:r w:rsidR="006030B4">
        <w:rPr>
          <w:sz w:val="22"/>
          <w:szCs w:val="22"/>
        </w:rPr>
        <w:t xml:space="preserve">Определения </w:t>
      </w:r>
      <w:r>
        <w:rPr>
          <w:sz w:val="22"/>
          <w:szCs w:val="22"/>
        </w:rPr>
        <w:t>Арбитражного суда РБ от 1</w:t>
      </w:r>
      <w:r w:rsidR="006030B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6030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6030B4">
        <w:rPr>
          <w:sz w:val="22"/>
          <w:szCs w:val="22"/>
        </w:rPr>
        <w:t>5</w:t>
      </w:r>
      <w:r>
        <w:rPr>
          <w:sz w:val="22"/>
          <w:szCs w:val="22"/>
        </w:rPr>
        <w:t xml:space="preserve"> года (дело №А07-</w:t>
      </w:r>
      <w:r w:rsidR="006030B4">
        <w:rPr>
          <w:sz w:val="22"/>
          <w:szCs w:val="22"/>
        </w:rPr>
        <w:t>8409/2014</w:t>
      </w:r>
      <w:r>
        <w:rPr>
          <w:sz w:val="22"/>
          <w:szCs w:val="22"/>
        </w:rPr>
        <w:t>), именуемый в дальнейшем «Продавец», с одной стороны, и  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(</w:t>
      </w:r>
      <w:r>
        <w:rPr>
          <w:sz w:val="18"/>
          <w:szCs w:val="18"/>
        </w:rPr>
        <w:t>наименование претендента - юридического  лица, либо Ф. И. О. претендента – физического лица)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________________________________________________________________________________________________________________,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</w:p>
    <w:p w:rsidR="00FF37E9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Именуем____  в дальнейшем «Претендент», в лице ________________________________________________</w:t>
      </w:r>
    </w:p>
    <w:p w:rsidR="00FF37E9" w:rsidRPr="006F7706" w:rsidRDefault="00FF37E9" w:rsidP="00FF37E9">
      <w:pPr>
        <w:pBdr>
          <w:bottom w:val="single" w:sz="12" w:space="1" w:color="auto"/>
        </w:pBdr>
        <w:tabs>
          <w:tab w:val="left" w:pos="2595"/>
        </w:tabs>
        <w:ind w:left="-851"/>
        <w:jc w:val="both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r>
        <w:rPr>
          <w:sz w:val="18"/>
          <w:szCs w:val="18"/>
        </w:rPr>
        <w:t>наименование должности и Ф. И. О. представителя претендента – юридического лица</w:t>
      </w:r>
      <w:r>
        <w:rPr>
          <w:sz w:val="22"/>
          <w:szCs w:val="22"/>
        </w:rPr>
        <w:t>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Действующ_____ на основании 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(</w:t>
      </w:r>
      <w:r>
        <w:rPr>
          <w:sz w:val="18"/>
          <w:szCs w:val="18"/>
        </w:rPr>
        <w:t>устава, доверенности, договора, положения и пр.)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( доверенности  №_____ от «_____»________20___  г.), с  другой стороны, руководствуясь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 в соответствии с Федеральным  законом от 21 декабря 2001 года № 178- ФЗ «О приватизации государственного и муниципального имущества», Законом Республики Башкортостан от 4 декабря 2002 года № 372-з  «О приватизации государственного имущества в Республике Башкортостан», заключили настоящий Договор о нижеследующем.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>Статья 1. Предмет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Претендент для участия  в аукционе по продаже ________________________________________________ __________________________________________________________________  (далее Аукцион)  в безналичном порядке перечисляет, а Продавец принимает на расчетный счет__________________________ ___________________________, Получатель______________________________________________________ ____________________________________________________________________________________________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 задаток в размере _______________ (____________________________________) рублей (далее денежные средства, задаток).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Указанный задаток вносится Претендентом в качестве обеспечения обязательств по оплате ____________ ____________________________________________________________________________________________  в соответствии с     информационным   сообщением,    опубликованным   в газете «_________________________________» от «_____» _______________ 20___ года    №_____ (___________).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>Статья 2. Передача денежных средств.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2.1. Денежные средства, указанные в ст. 1 настоящего Договора, должны поступить от Претендента на лицевой счет Продавца ( далее – счет Продавца), указанный в настоящем Договоре, не позднее даты, указанной в информационном сообщении, а именно «___» ____________ 20____   года.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Документом, подтверждающим внесение задатка на счет Продавца, является выписка с его счета,      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2.2. Претендент не вправе распоряжаться денежными средствами, поступившими на счет Продавца в качестве задатка.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2.3. На денежные средства, перечисленные в соответствии с настоящим Договором, проценты не начисляются.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2.4. Задаток, внесенный Претендентом, в случае признания последнего Победителем Аукциона и заключения им с Продавцом Договора купли- продажи  засчитывается в счет оплаты___________________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2.5. Продавец обязуется возвратить Претенденту сумму задатка в порядке и случаях, установленных ст. 3 настоящего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2.6. Возврат суммы задатка в соответствии со ст. 3 настоящего Договора осуществляется путем перечисления денежных средств на счет Претендента, указанный в п. 5.2 настоящего Договора.</w:t>
      </w:r>
    </w:p>
    <w:p w:rsidR="00FF37E9" w:rsidRDefault="00FF37E9" w:rsidP="00FF37E9">
      <w:pPr>
        <w:tabs>
          <w:tab w:val="left" w:pos="25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>
        <w:rPr>
          <w:b/>
          <w:bCs/>
          <w:sz w:val="22"/>
          <w:szCs w:val="22"/>
        </w:rPr>
        <w:t>Статья 3. Возврат денежных средств.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3.1. В случае ,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5 (пяти) дней  с даты окончания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3.2. В случае, если Претендент не допущен к участию в Аукционе, Продавец обязуется возвратить сумму задатка в порядке, указанном в п.2.6 настоящего Договора, в течение 5 (пяти) дней с даты подписания Протокола приема заявок.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3.3. В случае, если Претендент не признан Победителем Аукциона, Продавец обязуется возвратить сумму задатка в порядке, указанном в п. 2.6 настоящего Договора, в течение 5 (пяти) дней с даты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с момента получения Продавцом уведомления об отзыве заявки.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3.5. Если Претендент, признанный Победителем Аукциона, уклоняется (отказывается) от заключения Договора купли – продажи ____________________, задаток, внесенный в счет обеспечения оплаты , ему не возвращается, что является мерой ответственности, применяемой к Победителю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3.6. В случае переноса сроков подведения итогов Аукциона, приостановления или отмены проведения Аукциона Продавец в течение 5 (пяти) дней с даты опубликования об этом информационного сообщения возвращает Претенденту сумму задатка в порядке, указанном  в п.2.6 настоящего Договора. 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3.7. В случае переноса сроков подведения итогов Аукциона сумма задатка может быть возвращена Претенденту в течение 5 (пяти) дней с даты его письменного обращения в адрес Продавца. 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3.8.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Статья 4. Срок действия договора.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4.2. Настоящий Договор регулируется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4.3. Все возможные споры и разногласия 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4.4. Настоящий Договор составлен в 3 (трех) экземплярах, имеющих одинаковую юридическую силу, причем 2 (два) экземпляра находится у Продавца и 1 (один) у Претендента.</w:t>
      </w:r>
    </w:p>
    <w:p w:rsidR="00FF37E9" w:rsidRDefault="00FF37E9" w:rsidP="00FF37E9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t>Статья 5. Реквизиты сторон.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5.1. Продавец                                                                              5.2. Претендент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Наименование (Ф.И.О.)_________________                            Наименование (Ф.И.О.)___________________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Адрес________________________________                            Адрес___________________________________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                            Банковские реквизиты_____________________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________________________________________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БИК__________________________________                           БИК____________________________________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К/С___________________________________                           К/С_____________________________________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Р/С___________________________________                            Р/С_____________________________________</w:t>
      </w: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>_______________/______________________/                            _______________/_______________________/</w:t>
      </w:r>
    </w:p>
    <w:p w:rsidR="00FF37E9" w:rsidRDefault="00FF37E9" w:rsidP="00FF37E9">
      <w:pPr>
        <w:tabs>
          <w:tab w:val="left" w:pos="2595"/>
          <w:tab w:val="left" w:pos="5055"/>
          <w:tab w:val="left" w:pos="7095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(подпись)                      (Ф.И.О.)                                          </w:t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  <w:t>(Ф.И.О.)</w:t>
      </w:r>
    </w:p>
    <w:p w:rsidR="00FF37E9" w:rsidRDefault="00FF37E9" w:rsidP="00FF37E9">
      <w:pPr>
        <w:tabs>
          <w:tab w:val="left" w:pos="2595"/>
        </w:tabs>
        <w:ind w:left="-851"/>
        <w:jc w:val="center"/>
        <w:rPr>
          <w:b/>
          <w:bCs/>
          <w:sz w:val="22"/>
          <w:szCs w:val="22"/>
        </w:rPr>
      </w:pPr>
    </w:p>
    <w:p w:rsidR="00FF37E9" w:rsidRDefault="00FF37E9" w:rsidP="00FF37E9">
      <w:pPr>
        <w:tabs>
          <w:tab w:val="left" w:pos="2595"/>
        </w:tabs>
        <w:ind w:left="-851"/>
        <w:jc w:val="center"/>
        <w:rPr>
          <w:sz w:val="22"/>
          <w:szCs w:val="22"/>
        </w:rPr>
      </w:pPr>
    </w:p>
    <w:p w:rsidR="00FF37E9" w:rsidRDefault="00FF37E9" w:rsidP="00FF37E9">
      <w:pPr>
        <w:tabs>
          <w:tab w:val="left" w:pos="435"/>
          <w:tab w:val="left" w:pos="2595"/>
        </w:tabs>
        <w:ind w:left="-851"/>
        <w:rPr>
          <w:sz w:val="22"/>
          <w:szCs w:val="22"/>
        </w:rPr>
      </w:pPr>
      <w:r>
        <w:rPr>
          <w:sz w:val="22"/>
          <w:szCs w:val="22"/>
        </w:rPr>
        <w:tab/>
        <w:t>М.П.                                                                                                     М.П.</w:t>
      </w:r>
      <w:r>
        <w:rPr>
          <w:sz w:val="22"/>
          <w:szCs w:val="22"/>
        </w:rPr>
        <w:tab/>
      </w:r>
    </w:p>
    <w:sectPr w:rsidR="00FF37E9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F37E9"/>
    <w:rsid w:val="00006890"/>
    <w:rsid w:val="0005045E"/>
    <w:rsid w:val="0008214D"/>
    <w:rsid w:val="000A0C56"/>
    <w:rsid w:val="000E4337"/>
    <w:rsid w:val="00124CE3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6030B4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306A1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37F37"/>
    <w:rsid w:val="00CC5EF3"/>
    <w:rsid w:val="00CE643D"/>
    <w:rsid w:val="00D46714"/>
    <w:rsid w:val="00D63B6C"/>
    <w:rsid w:val="00D84EB0"/>
    <w:rsid w:val="00DA3799"/>
    <w:rsid w:val="00DD2A34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F37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WKrQC5D7HBkyQeLSkpd6Owgypic+pfJJEBCVbk50rcc=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fWRaBjls1D0S3JrHnonshHhbn5NztZOKYxD5ji6GQ0gDxLH5ePF8YkbhDYbyi2Co
2OC6ubonZrQ1SXNrexxJ5g==</SignatureValue>
  <KeyInfo>
    <X509Data>
      <X509Certificate>MIILZjCCCxWgAwIBAgIKMe2G1AABACPZpjAIBgYqhQMCAgMwggFjMRgwFgYFKoUD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CVRFTlNPUkNBMzAeFw0xNTA2MDQwNDMzMDBaFw0xNjA2MDQwNDQzMDBaMIIBmTEW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CVRFTlNPUkNBM4IQdOPQFFGTC6dHTFpJLMXo9jCCASkGA1UdHwSCASAwggEcMDmg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Rnw1kOMsxlwpC2qA4IulCLFAdwY=</DigestValue>
      </Reference>
      <Reference URI="/word/fontTable.xml?ContentType=application/vnd.openxmlformats-officedocument.wordprocessingml.fontTable+xml">
        <DigestMethod Algorithm="http://www.w3.org/2000/09/xmldsig#sha1"/>
        <DigestValue>8gNGHQ9mAw8bZIqdRqpbsZ4nJ2Y=</DigestValue>
      </Reference>
      <Reference URI="/word/settings.xml?ContentType=application/vnd.openxmlformats-officedocument.wordprocessingml.settings+xml">
        <DigestMethod Algorithm="http://www.w3.org/2000/09/xmldsig#sha1"/>
        <DigestValue>C0fYEX5tYR2Vpc4MF1XefKH5OlY=</DigestValue>
      </Reference>
      <Reference URI="/word/styles.xml?ContentType=application/vnd.openxmlformats-officedocument.wordprocessingml.styles+xml">
        <DigestMethod Algorithm="http://www.w3.org/2000/09/xmldsig#sha1"/>
        <DigestValue>s7T0JVu16opbn9E2UiPtXqIXAkY=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2015-12-15T15:03:59Z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2016-11-29T12:11:00Z</dcterms:created>
  <dcterms:modified xsi:type="dcterms:W3CDTF">2016-11-29T12:11:00Z</dcterms:modified>
</cp:coreProperties>
</file>