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B74BE0" w:rsidRPr="00B74BE0">
        <w:rPr>
          <w:bCs w:val="0"/>
          <w:color w:val="FF0000"/>
        </w:rPr>
        <w:t>0</w:t>
      </w:r>
      <w:r w:rsidR="002354D7" w:rsidRPr="00CD5E7F">
        <w:rPr>
          <w:bCs w:val="0"/>
          <w:color w:val="FF0000"/>
          <w:lang w:val="ru-RU"/>
        </w:rPr>
        <w:t>7</w:t>
      </w:r>
      <w:r w:rsidR="006C5BAA" w:rsidRPr="00B74BE0">
        <w:rPr>
          <w:bCs w:val="0"/>
          <w:color w:val="FF0000"/>
        </w:rPr>
        <w:t xml:space="preserve"> /</w:t>
      </w:r>
      <w:r w:rsidR="00B74BE0" w:rsidRPr="00B74BE0">
        <w:rPr>
          <w:bCs w:val="0"/>
          <w:color w:val="FF0000"/>
        </w:rPr>
        <w:t>1284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________________201</w:t>
      </w:r>
      <w:r w:rsidR="002354D7" w:rsidRPr="00CD5E7F">
        <w:rPr>
          <w:b w:val="0"/>
          <w:bCs w:val="0"/>
          <w:lang w:val="ru-RU"/>
        </w:rPr>
        <w:t>7</w:t>
      </w:r>
      <w:r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176EEB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613AB0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613AB0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613AB0">
              <w:rPr>
                <w:color w:val="FF0066"/>
                <w:lang w:val="ru-RU" w:eastAsia="en-US"/>
              </w:rPr>
              <w:t>«</w:t>
            </w:r>
            <w:r w:rsidR="003A3E30" w:rsidRPr="00613AB0">
              <w:rPr>
                <w:b w:val="0"/>
                <w:color w:val="FF0066"/>
                <w:lang w:val="ru-RU" w:eastAsia="en-US"/>
              </w:rPr>
              <w:t>Покупатель</w:t>
            </w:r>
            <w:r w:rsidRPr="00613AB0">
              <w:rPr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176EEB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176EE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176EE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A3E30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176EEB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613AB0">
              <w:rPr>
                <w:bCs w:val="0"/>
                <w:lang w:val="ru-RU" w:eastAsia="en-US"/>
              </w:rPr>
              <w:t>Покупатель</w:t>
            </w:r>
            <w:r w:rsidRPr="00613AB0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613AB0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613AB0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176EEB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 </w:t>
            </w:r>
            <w:r w:rsidRPr="00613AB0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176EE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176EEB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176EEB" w:rsidRDefault="00935D21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/>
              </w:rPr>
              <w:t xml:space="preserve">и </w:t>
            </w:r>
            <w:r w:rsidR="00B74BE0" w:rsidRPr="00243457">
              <w:rPr>
                <w:rFonts w:ascii="Georgia" w:hAnsi="Georgia"/>
                <w:color w:val="C00000"/>
                <w:lang w:val="ru-RU"/>
              </w:rPr>
              <w:t xml:space="preserve">ООО </w:t>
            </w:r>
            <w:r w:rsidR="00B74BE0" w:rsidRPr="00243457">
              <w:rPr>
                <w:rFonts w:ascii="Georgia" w:hAnsi="Georgia" w:cs="Tahoma"/>
                <w:color w:val="C00000"/>
                <w:lang w:val="ru-RU"/>
              </w:rPr>
              <w:t>«</w:t>
            </w:r>
            <w:proofErr w:type="spellStart"/>
            <w:r w:rsidR="00B74BE0" w:rsidRPr="00243457">
              <w:rPr>
                <w:rFonts w:ascii="Georgia" w:hAnsi="Georgia" w:cs="Tahoma"/>
                <w:color w:val="C00000"/>
                <w:lang w:val="ru-RU"/>
              </w:rPr>
              <w:t>Нирей</w:t>
            </w:r>
            <w:proofErr w:type="spellEnd"/>
            <w:r w:rsidR="00B74BE0" w:rsidRPr="00243457">
              <w:rPr>
                <w:rFonts w:ascii="Georgia" w:hAnsi="Georgia" w:cs="Tahoma"/>
                <w:color w:val="C00000"/>
                <w:lang w:val="ru-RU"/>
              </w:rPr>
              <w:t>» (ИНН 6501232540, ОГРН 1106501009482)</w:t>
            </w:r>
            <w:r w:rsidR="00B74BE0" w:rsidRPr="00243457">
              <w:rPr>
                <w:lang w:val="ru-RU"/>
              </w:rPr>
              <w:t xml:space="preserve">, </w:t>
            </w:r>
            <w:r w:rsidR="00B74BE0" w:rsidRPr="00243457">
              <w:rPr>
                <w:rFonts w:ascii="Georgia" w:hAnsi="Georgia" w:cs="Tahoma"/>
                <w:color w:val="C00000"/>
                <w:lang w:val="ru-RU"/>
              </w:rPr>
              <w:t>адрес регистрации 693020, г. Южно-Сахалинск, ул. Чехова, д. 70а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176EE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176EE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176EEB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613AB0">
              <w:rPr>
                <w:bCs w:val="0"/>
                <w:lang w:val="ru-RU" w:eastAsia="en-US"/>
              </w:rPr>
              <w:t>Продавец</w:t>
            </w:r>
            <w:r w:rsidRPr="00613AB0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613AB0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613AB0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176EEB" w:rsidRDefault="003F72EE" w:rsidP="006545F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613AB0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545F3" w:rsidRPr="00892B5A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613AB0">
              <w:rPr>
                <w:b w:val="0"/>
                <w:bCs w:val="0"/>
                <w:lang w:val="ru-RU" w:eastAsia="en-US"/>
              </w:rPr>
              <w:t xml:space="preserve"> «МСО ПАУ» (ИНН 7705494552)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176EEB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DC6B1E" w:rsidRDefault="00DC6B1E" w:rsidP="003F72EE">
      <w:pPr>
        <w:pStyle w:val="a3"/>
        <w:rPr>
          <w:b w:val="0"/>
          <w:bCs w:val="0"/>
        </w:rPr>
      </w:pPr>
      <w:r w:rsidRPr="00DC6B1E">
        <w:rPr>
          <w:b w:val="0"/>
          <w:bCs w:val="0"/>
          <w:lang w:eastAsia="en-US"/>
        </w:rPr>
        <w:t xml:space="preserve">действующего на основании решения  арбитражного суда </w:t>
      </w:r>
      <w:r w:rsidR="00B74BE0" w:rsidRPr="00B74BE0">
        <w:rPr>
          <w:rFonts w:ascii="Georgia" w:hAnsi="Georgia" w:cs="Tahoma"/>
          <w:color w:val="C00000"/>
        </w:rPr>
        <w:t>Сахалинской области  по делу А59- 1284/2014 от 11 марта 2015 г.</w:t>
      </w:r>
      <w:r w:rsidR="003F72EE" w:rsidRPr="00B74BE0">
        <w:rPr>
          <w:rFonts w:ascii="Georgia" w:hAnsi="Georgia" w:cs="Tahoma"/>
          <w:color w:val="C00000"/>
        </w:rPr>
        <w:t>,</w:t>
      </w:r>
      <w:r w:rsidR="003F72EE" w:rsidRPr="00DC6B1E">
        <w:rPr>
          <w:b w:val="0"/>
          <w:bCs w:val="0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6C6C3E" w:rsidRDefault="00E85C22" w:rsidP="006545F3">
      <w:pPr>
        <w:jc w:val="both"/>
        <w:rPr>
          <w:b/>
          <w:bCs/>
        </w:rPr>
      </w:pPr>
      <w:r w:rsidRPr="00F86007">
        <w:t>1</w:t>
      </w:r>
      <w:r w:rsidRPr="006C6C3E">
        <w:t xml:space="preserve">.1. </w:t>
      </w:r>
      <w:r w:rsidR="008332B5" w:rsidRPr="006C6C3E">
        <w:t xml:space="preserve">Покупатель </w:t>
      </w:r>
      <w:r w:rsidR="006545F3" w:rsidRPr="006C6C3E">
        <w:rPr>
          <w:b/>
        </w:rPr>
        <w:t>–</w:t>
      </w:r>
      <w:r w:rsidR="008332B5" w:rsidRPr="006C6C3E">
        <w:t xml:space="preserve"> Победитель</w:t>
      </w:r>
      <w:r w:rsidR="006545F3" w:rsidRPr="006C6C3E">
        <w:rPr>
          <w:b/>
          <w:bCs/>
        </w:rPr>
        <w:t xml:space="preserve"> при </w:t>
      </w:r>
      <w:r w:rsidR="008332B5" w:rsidRPr="006C6C3E">
        <w:t xml:space="preserve"> </w:t>
      </w:r>
      <w:r w:rsidR="006545F3" w:rsidRPr="006C6C3E">
        <w:rPr>
          <w:b/>
          <w:bCs/>
        </w:rPr>
        <w:t>реализации имущества должника посредством публичного предложения</w:t>
      </w:r>
      <w:r w:rsidR="008332B5" w:rsidRPr="006C6C3E">
        <w:t>, проведенн</w:t>
      </w:r>
      <w:r w:rsidR="006545F3" w:rsidRPr="006C6C3E">
        <w:rPr>
          <w:b/>
          <w:bCs/>
        </w:rPr>
        <w:t xml:space="preserve">ой на этапе № ____  </w:t>
      </w:r>
      <w:r w:rsidR="008332B5" w:rsidRPr="006C6C3E">
        <w:t xml:space="preserve"> _____ </w:t>
      </w:r>
      <w:r w:rsidR="00DC6B1E" w:rsidRPr="006C6C3E">
        <w:t xml:space="preserve"> </w:t>
      </w:r>
      <w:r w:rsidR="008332B5" w:rsidRPr="006C6C3E">
        <w:t>201</w:t>
      </w:r>
      <w:r w:rsidR="002354D7" w:rsidRPr="006C6C3E">
        <w:t>7</w:t>
      </w:r>
      <w:r w:rsidR="008332B5" w:rsidRPr="006C6C3E">
        <w:t xml:space="preserve"> г. в _____ часов  ____ мин. </w:t>
      </w:r>
      <w:r w:rsidR="00DC6B1E" w:rsidRPr="006C6C3E">
        <w:t>на площадке (далее- ЭТП) ОАО «Российский аукционный дом» по адресу</w:t>
      </w:r>
      <w:r w:rsidR="00DC6B1E" w:rsidRPr="006C6C3E">
        <w:rPr>
          <w:color w:val="7030A0"/>
        </w:rPr>
        <w:t xml:space="preserve"> </w:t>
      </w:r>
      <w:hyperlink r:id="rId7" w:history="1">
        <w:r w:rsidR="00935D21" w:rsidRPr="006C6C3E">
          <w:rPr>
            <w:rStyle w:val="af2"/>
          </w:rPr>
          <w:t>http://bankruptcy.lot-online.ru/</w:t>
        </w:r>
      </w:hyperlink>
      <w:r w:rsidR="00DC6B1E" w:rsidRPr="006C6C3E">
        <w:t xml:space="preserve"> </w:t>
      </w:r>
      <w:r w:rsidR="008332B5" w:rsidRPr="006C6C3E">
        <w:t>по продаже имущества</w:t>
      </w:r>
      <w:r w:rsidR="00DC6B1E" w:rsidRPr="006C6C3E">
        <w:t xml:space="preserve"> (прав требования</w:t>
      </w:r>
      <w:r w:rsidR="00935D21" w:rsidRPr="006C6C3E">
        <w:t>, доли в УК</w:t>
      </w:r>
      <w:r w:rsidR="00DC6B1E" w:rsidRPr="006C6C3E">
        <w:t>)</w:t>
      </w:r>
      <w:r w:rsidR="008332B5" w:rsidRPr="006C6C3E">
        <w:t xml:space="preserve"> должника в деле </w:t>
      </w:r>
      <w:r w:rsidR="00B74BE0" w:rsidRPr="006C6C3E">
        <w:rPr>
          <w:color w:val="C00000"/>
        </w:rPr>
        <w:t xml:space="preserve">А59- 1284/2014 </w:t>
      </w:r>
      <w:r w:rsidR="008332B5" w:rsidRPr="006C6C3E">
        <w:t xml:space="preserve">на основании </w:t>
      </w:r>
      <w:r w:rsidR="006545F3" w:rsidRPr="006C6C3E">
        <w:rPr>
          <w:b/>
          <w:bCs/>
        </w:rPr>
        <w:t xml:space="preserve"> «</w:t>
      </w:r>
      <w:r w:rsidR="006545F3" w:rsidRPr="006C6C3E">
        <w:rPr>
          <w:b/>
        </w:rPr>
        <w:t>Протокола о результатах продажи в электронной форме посредством публичного предложения имущества должника</w:t>
      </w:r>
      <w:r w:rsidR="002354D7" w:rsidRPr="006C6C3E">
        <w:rPr>
          <w:b/>
        </w:rPr>
        <w:t xml:space="preserve"> ООО "НИРЕЙ"</w:t>
      </w:r>
      <w:r w:rsidR="006545F3" w:rsidRPr="006C6C3E">
        <w:rPr>
          <w:b/>
        </w:rPr>
        <w:t>»</w:t>
      </w:r>
      <w:r w:rsidR="000C2D59" w:rsidRPr="006C6C3E">
        <w:t xml:space="preserve"> </w:t>
      </w:r>
      <w:r w:rsidR="00DC6B1E" w:rsidRPr="006C6C3E">
        <w:t xml:space="preserve"> № ___</w:t>
      </w:r>
      <w:r w:rsidR="000C2D59" w:rsidRPr="006C6C3E">
        <w:t xml:space="preserve"> </w:t>
      </w:r>
      <w:r w:rsidR="008332B5" w:rsidRPr="006C6C3E">
        <w:t xml:space="preserve">от  ______, </w:t>
      </w:r>
      <w:r w:rsidR="002354D7" w:rsidRPr="006C6C3E">
        <w:rPr>
          <w:color w:val="002060"/>
        </w:rPr>
        <w:t xml:space="preserve">подписанного сторонами по правилам электронной торговой площадки ОАО «Российский аукционный дом», </w:t>
      </w:r>
      <w:r w:rsidR="008332B5" w:rsidRPr="006C6C3E">
        <w:t>обязуется уплатить</w:t>
      </w:r>
      <w:r w:rsidR="00DC217D" w:rsidRPr="006C6C3E">
        <w:t xml:space="preserve"> за лот № __</w:t>
      </w:r>
      <w:r w:rsidR="008332B5" w:rsidRPr="006C6C3E">
        <w:t xml:space="preserve"> на счет Продавца сумму,</w:t>
      </w:r>
      <w:r w:rsidR="002354D7" w:rsidRPr="006C6C3E">
        <w:t xml:space="preserve"> </w:t>
      </w:r>
      <w:r w:rsidR="002354D7" w:rsidRPr="006C6C3E">
        <w:rPr>
          <w:color w:val="002060"/>
        </w:rPr>
        <w:t xml:space="preserve">(с учетом внесенного задатка по договору о задатке № __ от ____ г.  и  </w:t>
      </w:r>
      <w:proofErr w:type="spellStart"/>
      <w:r w:rsidR="002354D7" w:rsidRPr="006C6C3E">
        <w:rPr>
          <w:color w:val="002060"/>
        </w:rPr>
        <w:t>п</w:t>
      </w:r>
      <w:proofErr w:type="spellEnd"/>
      <w:r w:rsidR="002354D7" w:rsidRPr="006C6C3E">
        <w:rPr>
          <w:color w:val="002060"/>
        </w:rPr>
        <w:t>/</w:t>
      </w:r>
      <w:proofErr w:type="spellStart"/>
      <w:r w:rsidR="002354D7" w:rsidRPr="006C6C3E">
        <w:rPr>
          <w:color w:val="002060"/>
        </w:rPr>
        <w:t>п</w:t>
      </w:r>
      <w:proofErr w:type="spellEnd"/>
      <w:r w:rsidR="002354D7" w:rsidRPr="006C6C3E">
        <w:rPr>
          <w:color w:val="002060"/>
        </w:rPr>
        <w:t xml:space="preserve">  № __ от ___ г. на ____ р.),</w:t>
      </w:r>
      <w:r w:rsidR="008332B5" w:rsidRPr="006C6C3E">
        <w:t xml:space="preserve"> равную __________ (</w:t>
      </w:r>
      <w:r w:rsidR="00935D21" w:rsidRPr="006C6C3E">
        <w:t xml:space="preserve"> </w:t>
      </w:r>
      <w:r w:rsidR="008332B5" w:rsidRPr="006C6C3E">
        <w:t xml:space="preserve">_________________________________________ ) рубля </w:t>
      </w:r>
      <w:r w:rsidR="00935D21" w:rsidRPr="006C6C3E">
        <w:t>___</w:t>
      </w:r>
      <w:r w:rsidR="008332B5" w:rsidRPr="006C6C3E">
        <w:t xml:space="preserve"> коп. </w:t>
      </w:r>
    </w:p>
    <w:p w:rsidR="00586B57" w:rsidRPr="006C6C3E" w:rsidRDefault="008332B5" w:rsidP="006545F3">
      <w:pPr>
        <w:pStyle w:val="a3"/>
        <w:ind w:firstLine="708"/>
        <w:jc w:val="both"/>
        <w:rPr>
          <w:b w:val="0"/>
        </w:rPr>
      </w:pPr>
      <w:r w:rsidRPr="006C6C3E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6C6C3E">
        <w:rPr>
          <w:b w:val="0"/>
        </w:rPr>
        <w:t xml:space="preserve"> указанного в п. 1.2. настоящего договора (далее- имущество</w:t>
      </w:r>
      <w:r w:rsidR="00DC6B1E" w:rsidRPr="006C6C3E">
        <w:rPr>
          <w:b w:val="0"/>
        </w:rPr>
        <w:t>)</w:t>
      </w:r>
      <w:r w:rsidRPr="006C6C3E">
        <w:rPr>
          <w:b w:val="0"/>
        </w:rPr>
        <w:t xml:space="preserve">. </w:t>
      </w:r>
    </w:p>
    <w:p w:rsidR="003E12BA" w:rsidRPr="006C6C3E" w:rsidRDefault="003E12BA" w:rsidP="003E12BA">
      <w:pPr>
        <w:ind w:firstLine="708"/>
        <w:jc w:val="both"/>
        <w:rPr>
          <w:b/>
          <w:bCs/>
        </w:rPr>
      </w:pPr>
      <w:r w:rsidRPr="006C6C3E">
        <w:rPr>
          <w:color w:val="002060"/>
        </w:rPr>
        <w:t xml:space="preserve">Цена указана без НДС. Согласно </w:t>
      </w:r>
      <w:proofErr w:type="spellStart"/>
      <w:r w:rsidRPr="006C6C3E">
        <w:rPr>
          <w:color w:val="002060"/>
        </w:rPr>
        <w:t>пп</w:t>
      </w:r>
      <w:proofErr w:type="spellEnd"/>
      <w:r w:rsidRPr="006C6C3E">
        <w:rPr>
          <w:color w:val="002060"/>
        </w:rPr>
        <w:t>. 15 части 2 ст. 146 НК РФ, не признаются объектом налогообложения НДС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(банкротами);</w:t>
      </w:r>
    </w:p>
    <w:p w:rsidR="003E12BA" w:rsidRPr="006C6C3E" w:rsidRDefault="003E12BA" w:rsidP="003E12BA">
      <w:pPr>
        <w:pStyle w:val="a3"/>
        <w:ind w:firstLine="708"/>
        <w:jc w:val="both"/>
        <w:rPr>
          <w:b w:val="0"/>
          <w:color w:val="002060"/>
        </w:rPr>
      </w:pPr>
      <w:r w:rsidRPr="006C6C3E">
        <w:rPr>
          <w:b w:val="0"/>
          <w:color w:val="002060"/>
        </w:rPr>
        <w:t xml:space="preserve">Продавец обязуется передать в собственность Покупателя указанное имущество после его полной оплаты, в соответствии с условиями торгов и в сроки, предусмотренные настоящим договором, а Покупатель обязуется </w:t>
      </w:r>
      <w:r w:rsidRPr="006C6C3E">
        <w:rPr>
          <w:b w:val="0"/>
          <w:bCs w:val="0"/>
          <w:color w:val="002060"/>
        </w:rPr>
        <w:t>уплатить на счет Продавца денежные средства за указ</w:t>
      </w:r>
      <w:r w:rsidRPr="006C6C3E">
        <w:rPr>
          <w:b w:val="0"/>
          <w:color w:val="002060"/>
        </w:rPr>
        <w:t>анное имущество и принять его в собственность.</w:t>
      </w:r>
    </w:p>
    <w:p w:rsidR="00E85C22" w:rsidRPr="006C6C3E" w:rsidRDefault="00E85C22" w:rsidP="00A25237">
      <w:pPr>
        <w:ind w:firstLine="708"/>
        <w:jc w:val="both"/>
      </w:pPr>
      <w:r w:rsidRPr="006C6C3E">
        <w:t>1.2</w:t>
      </w:r>
      <w:r w:rsidR="004A491C" w:rsidRPr="006C6C3E">
        <w:t xml:space="preserve">. </w:t>
      </w:r>
      <w:r w:rsidRPr="006C6C3E">
        <w:t>Описание имущества</w:t>
      </w:r>
      <w:r w:rsidR="004C0E11" w:rsidRPr="006C6C3E">
        <w:t xml:space="preserve"> (права требования)</w:t>
      </w:r>
      <w:r w:rsidRPr="006C6C3E">
        <w:t xml:space="preserve"> явля</w:t>
      </w:r>
      <w:r w:rsidR="00D461EA" w:rsidRPr="006C6C3E">
        <w:t>ющ</w:t>
      </w:r>
      <w:r w:rsidRPr="006C6C3E">
        <w:t>егося пре</w:t>
      </w:r>
      <w:r w:rsidR="00D461EA" w:rsidRPr="006C6C3E">
        <w:t>д</w:t>
      </w:r>
      <w:r w:rsidRPr="006C6C3E">
        <w:t>метом настоящего договора:</w:t>
      </w:r>
    </w:p>
    <w:p w:rsidR="003135F8" w:rsidRPr="006C6C3E" w:rsidRDefault="00935D21" w:rsidP="003135F8">
      <w:pPr>
        <w:ind w:firstLine="708"/>
        <w:jc w:val="both"/>
        <w:rPr>
          <w:bCs/>
          <w:color w:val="C00000"/>
        </w:rPr>
      </w:pPr>
      <w:r w:rsidRPr="006C6C3E">
        <w:rPr>
          <w:b/>
          <w:u w:val="single"/>
        </w:rPr>
        <w:t>Лот № 1</w:t>
      </w:r>
      <w:r w:rsidRPr="006C6C3E">
        <w:t xml:space="preserve"> - </w:t>
      </w:r>
      <w:r w:rsidR="00B74BE0" w:rsidRPr="006C6C3E">
        <w:rPr>
          <w:color w:val="C00000"/>
        </w:rPr>
        <w:t>Судно «САНГАН», СТР пр. 503, Россия; Назначение: рыболовное; порт приписки: Невельск;  номер ИМО: 7941693;  регистровый номер: 801208; бортовой номер: ГО 914;  позывные: УГЕР;  год, место постройки: 1980, СССР, Ярославль; длина 48,12 м., ширина: 10,5 м., высота: борта: 6,00 м.;  мощность двигателя: 971 кВт;  вместимость валовая: 815 р.т., вместимость чистая: 244; район плавания: неограниченный - вместе со всеми находящимися в действующем состоянии навигации и эксплуатации оборудованием, инструментами, рыболовными оснастками, обрабатывающей установкой, устройствами дистанционной связи и прочими связями;</w:t>
      </w:r>
    </w:p>
    <w:p w:rsidR="006C6C3E" w:rsidRPr="006C6C3E" w:rsidRDefault="006C6C3E" w:rsidP="006C6C3E">
      <w:pPr>
        <w:ind w:firstLine="708"/>
        <w:jc w:val="both"/>
        <w:rPr>
          <w:color w:val="002060"/>
        </w:rPr>
      </w:pPr>
      <w:r w:rsidRPr="006C6C3E">
        <w:rPr>
          <w:color w:val="002060"/>
        </w:rPr>
        <w:lastRenderedPageBreak/>
        <w:t xml:space="preserve">1.3. Имущество, являющееся предметом настоящего договора, принадлежит </w:t>
      </w:r>
      <w:r w:rsidRPr="006C6C3E">
        <w:rPr>
          <w:b/>
          <w:color w:val="002060"/>
        </w:rPr>
        <w:t>Продавцу</w:t>
      </w:r>
      <w:r w:rsidRPr="006C6C3E">
        <w:rPr>
          <w:color w:val="002060"/>
        </w:rPr>
        <w:t xml:space="preserve"> на праве собственности, не находится под арестом, не является предметом спора, является предметом залога (</w:t>
      </w:r>
      <w:r w:rsidRPr="006C6C3E">
        <w:rPr>
          <w:i/>
          <w:color w:val="002060"/>
        </w:rPr>
        <w:t>Ипотека</w:t>
      </w:r>
      <w:r w:rsidRPr="006C6C3E">
        <w:rPr>
          <w:color w:val="002060"/>
        </w:rPr>
        <w:t>: Договор залога от 28.10.2011 г. № 132/</w:t>
      </w:r>
      <w:proofErr w:type="spellStart"/>
      <w:r w:rsidRPr="006C6C3E">
        <w:rPr>
          <w:color w:val="002060"/>
        </w:rPr>
        <w:t>з-н</w:t>
      </w:r>
      <w:proofErr w:type="spellEnd"/>
      <w:r w:rsidRPr="006C6C3E">
        <w:rPr>
          <w:color w:val="002060"/>
        </w:rPr>
        <w:t>, между ООО «</w:t>
      </w:r>
      <w:proofErr w:type="spellStart"/>
      <w:r w:rsidRPr="006C6C3E">
        <w:rPr>
          <w:color w:val="002060"/>
        </w:rPr>
        <w:t>Нирей</w:t>
      </w:r>
      <w:proofErr w:type="spellEnd"/>
      <w:r w:rsidRPr="006C6C3E">
        <w:rPr>
          <w:color w:val="002060"/>
        </w:rPr>
        <w:t>» и ООО «</w:t>
      </w:r>
      <w:proofErr w:type="spellStart"/>
      <w:r w:rsidRPr="006C6C3E">
        <w:rPr>
          <w:color w:val="002060"/>
        </w:rPr>
        <w:t>Примтеркомбанк</w:t>
      </w:r>
      <w:proofErr w:type="spellEnd"/>
      <w:r w:rsidRPr="006C6C3E">
        <w:rPr>
          <w:color w:val="002060"/>
        </w:rPr>
        <w:t>» (дата регистрации 31.10.2011 г. № 914). Далее, вместо ООО «</w:t>
      </w:r>
      <w:proofErr w:type="spellStart"/>
      <w:r w:rsidRPr="006C6C3E">
        <w:rPr>
          <w:color w:val="002060"/>
        </w:rPr>
        <w:t>Примтеркомбанк</w:t>
      </w:r>
      <w:proofErr w:type="spellEnd"/>
      <w:r w:rsidRPr="006C6C3E">
        <w:rPr>
          <w:color w:val="002060"/>
        </w:rPr>
        <w:t xml:space="preserve">» в реестр требований кредиторов включено 2 правопреемника (определением </w:t>
      </w:r>
      <w:r w:rsidRPr="006C6C3E">
        <w:rPr>
          <w:bCs/>
          <w:color w:val="002060"/>
        </w:rPr>
        <w:t xml:space="preserve">арбитражного суда </w:t>
      </w:r>
      <w:r w:rsidRPr="006C6C3E">
        <w:rPr>
          <w:color w:val="002060"/>
        </w:rPr>
        <w:t xml:space="preserve">Сахалинской области от 23.06.15 (рез.) часть основного долга по цессии переуступлена ООО «Рыбозавод </w:t>
      </w:r>
      <w:proofErr w:type="spellStart"/>
      <w:r w:rsidRPr="006C6C3E">
        <w:rPr>
          <w:color w:val="002060"/>
        </w:rPr>
        <w:t>Большекаменский</w:t>
      </w:r>
      <w:proofErr w:type="spellEnd"/>
      <w:r w:rsidRPr="006C6C3E">
        <w:rPr>
          <w:color w:val="002060"/>
        </w:rPr>
        <w:t xml:space="preserve">»; на основании определения </w:t>
      </w:r>
      <w:r w:rsidRPr="006C6C3E">
        <w:rPr>
          <w:bCs/>
          <w:color w:val="002060"/>
        </w:rPr>
        <w:t xml:space="preserve">арбитражного суда </w:t>
      </w:r>
      <w:r w:rsidRPr="006C6C3E">
        <w:rPr>
          <w:color w:val="002060"/>
        </w:rPr>
        <w:t xml:space="preserve"> Сахалинской области от 22.06.15 по цессии  права требования частично переданы НО  «Гарантийный фонд Приморского края»).</w:t>
      </w:r>
    </w:p>
    <w:p w:rsidR="006C6C3E" w:rsidRPr="006C6C3E" w:rsidRDefault="006C6C3E" w:rsidP="006C6C3E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6C6C3E">
        <w:rPr>
          <w:color w:val="002060"/>
        </w:rPr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E85C22" w:rsidRPr="006C6C3E" w:rsidRDefault="00E85C22" w:rsidP="00A25237">
      <w:pPr>
        <w:ind w:firstLine="708"/>
        <w:jc w:val="both"/>
      </w:pPr>
      <w:r w:rsidRPr="006C6C3E">
        <w:t xml:space="preserve">1.4. </w:t>
      </w:r>
      <w:r w:rsidR="000C2D59" w:rsidRPr="006C6C3E">
        <w:t>Обязанность покупателя по оплате имущества считается исполненной с момента поступления вс</w:t>
      </w:r>
      <w:r w:rsidR="0096716D" w:rsidRPr="006C6C3E">
        <w:t xml:space="preserve">ей суммы, указанной в п. 1.1. настоящего договора на счет </w:t>
      </w:r>
      <w:r w:rsidR="005A2A8F" w:rsidRPr="006C6C3E">
        <w:t>Продавца.</w:t>
      </w:r>
      <w:r w:rsidR="00F25F7E" w:rsidRPr="006C6C3E">
        <w:t xml:space="preserve"> Денежные средства, вырученные от продажи имущества включаются в состав конкурсной массы </w:t>
      </w:r>
      <w:r w:rsidR="00F86007" w:rsidRPr="006C6C3E">
        <w:t>Продавца</w:t>
      </w:r>
      <w:r w:rsidR="00B74BE0" w:rsidRPr="006C6C3E">
        <w:t xml:space="preserve">, </w:t>
      </w:r>
      <w:r w:rsidR="00B74BE0" w:rsidRPr="006C6C3E">
        <w:rPr>
          <w:rStyle w:val="paragraph"/>
          <w:color w:val="800000"/>
        </w:rPr>
        <w:t>в соответствии с</w:t>
      </w:r>
      <w:r w:rsidR="00B74BE0" w:rsidRPr="006C6C3E">
        <w:t xml:space="preserve"> </w:t>
      </w:r>
      <w:r w:rsidR="003F6731" w:rsidRPr="006C6C3E">
        <w:t>нормами</w:t>
      </w:r>
      <w:r w:rsidR="00B74BE0" w:rsidRPr="006C6C3E">
        <w:t xml:space="preserve"> Федерального закона от 26 октября 2002 года N 127-ФЗ «О несостоятельности (банкротстве)»</w:t>
      </w:r>
      <w:r w:rsidR="003F6731" w:rsidRPr="006C6C3E">
        <w:t>, учитывающими положение залогового кредитора</w:t>
      </w:r>
      <w:r w:rsidR="00F25F7E" w:rsidRPr="006C6C3E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6C6C3E" w:rsidRDefault="0096716D" w:rsidP="00A25237">
      <w:pPr>
        <w:ind w:firstLine="708"/>
        <w:jc w:val="both"/>
        <w:rPr>
          <w:bCs/>
        </w:rPr>
      </w:pPr>
      <w:r w:rsidRPr="006C6C3E">
        <w:rPr>
          <w:bCs/>
        </w:rPr>
        <w:t>2.1. </w:t>
      </w:r>
      <w:r w:rsidR="006C6C3E" w:rsidRPr="006C6C3E">
        <w:rPr>
          <w:bCs/>
          <w:color w:val="002060"/>
        </w:rPr>
        <w:t xml:space="preserve">Передача имущества и соответствующих правоустанавливающих документов оформляется актом приема-передачи, </w:t>
      </w:r>
      <w:r w:rsidR="006C6C3E" w:rsidRPr="006C6C3E">
        <w:rPr>
          <w:color w:val="002060"/>
        </w:rPr>
        <w:t>в течение трех дней после его полной оплаты</w:t>
      </w:r>
      <w:r w:rsidR="006C6C3E" w:rsidRPr="006C6C3E">
        <w:rPr>
          <w:bCs/>
          <w:color w:val="002060"/>
        </w:rPr>
        <w:t>. Акт приема- передачи является приложением к настоящему договору.</w:t>
      </w:r>
    </w:p>
    <w:p w:rsidR="005A30C8" w:rsidRPr="006C6C3E" w:rsidRDefault="006141DF" w:rsidP="00A25237">
      <w:pPr>
        <w:ind w:firstLine="708"/>
        <w:jc w:val="both"/>
        <w:rPr>
          <w:bCs/>
        </w:rPr>
      </w:pPr>
      <w:r w:rsidRPr="006C6C3E">
        <w:rPr>
          <w:bCs/>
        </w:rPr>
        <w:t>2.2. Акт приема-передачи подписыва</w:t>
      </w:r>
      <w:r w:rsidR="00935D21" w:rsidRPr="006C6C3E">
        <w:rPr>
          <w:bCs/>
        </w:rPr>
        <w:t>е</w:t>
      </w:r>
      <w:r w:rsidRPr="006C6C3E">
        <w:rPr>
          <w:bCs/>
        </w:rPr>
        <w:t xml:space="preserve">тся представителями сторон в </w:t>
      </w:r>
      <w:r w:rsidR="003F6731" w:rsidRPr="006C6C3E">
        <w:rPr>
          <w:bCs/>
        </w:rPr>
        <w:t>3</w:t>
      </w:r>
      <w:r w:rsidRPr="006C6C3E">
        <w:rPr>
          <w:bCs/>
        </w:rPr>
        <w:t>-х экземплярах, по одному для покупателя</w:t>
      </w:r>
      <w:r w:rsidR="003F6731" w:rsidRPr="006C6C3E">
        <w:rPr>
          <w:bCs/>
        </w:rPr>
        <w:t xml:space="preserve">, </w:t>
      </w:r>
      <w:r w:rsidRPr="006C6C3E">
        <w:rPr>
          <w:bCs/>
        </w:rPr>
        <w:t>продавца</w:t>
      </w:r>
      <w:r w:rsidR="003F6731" w:rsidRPr="006C6C3E">
        <w:rPr>
          <w:bCs/>
        </w:rPr>
        <w:t xml:space="preserve"> и регистрирующего органа</w:t>
      </w:r>
      <w:r w:rsidRPr="006C6C3E">
        <w:rPr>
          <w:bCs/>
        </w:rPr>
        <w:t>.</w:t>
      </w:r>
      <w:r w:rsidR="005A30C8" w:rsidRPr="006C6C3E">
        <w:rPr>
          <w:bCs/>
        </w:rPr>
        <w:t xml:space="preserve"> Риск случайной утраты имущества и/или документов, подтверждающих действительность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6C6C3E" w:rsidRDefault="005A30C8" w:rsidP="00A25237">
      <w:pPr>
        <w:ind w:firstLine="708"/>
        <w:jc w:val="both"/>
        <w:rPr>
          <w:bCs/>
        </w:rPr>
      </w:pPr>
      <w:r w:rsidRPr="006C6C3E">
        <w:rPr>
          <w:bCs/>
        </w:rPr>
        <w:t>2.3. Покупатель в достаточной мере осведомлен о состоянии и</w:t>
      </w:r>
      <w:r w:rsidR="0069518F" w:rsidRPr="006C6C3E">
        <w:rPr>
          <w:bCs/>
        </w:rPr>
        <w:t xml:space="preserve"> </w:t>
      </w:r>
      <w:r w:rsidRPr="006C6C3E">
        <w:rPr>
          <w:bCs/>
        </w:rPr>
        <w:t>качестве имущества</w:t>
      </w:r>
      <w:r w:rsidR="0069518F" w:rsidRPr="006C6C3E">
        <w:rPr>
          <w:bCs/>
        </w:rPr>
        <w:t xml:space="preserve"> (</w:t>
      </w:r>
      <w:r w:rsidR="005A2A8F" w:rsidRPr="006C6C3E">
        <w:rPr>
          <w:bCs/>
        </w:rPr>
        <w:t>прав требования</w:t>
      </w:r>
      <w:r w:rsidR="0069518F" w:rsidRPr="006C6C3E">
        <w:rPr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6C6C3E">
        <w:rPr>
          <w:bCs/>
        </w:rPr>
        <w:t xml:space="preserve"> (права требования)</w:t>
      </w:r>
      <w:r w:rsidR="0069518F" w:rsidRPr="006C6C3E">
        <w:rPr>
          <w:bCs/>
        </w:rPr>
        <w:t xml:space="preserve"> Продавец не дает.</w:t>
      </w:r>
    </w:p>
    <w:p w:rsidR="004C0E11" w:rsidRPr="006C6C3E" w:rsidRDefault="004C0E11" w:rsidP="00A25237">
      <w:pPr>
        <w:ind w:firstLine="708"/>
        <w:jc w:val="both"/>
        <w:rPr>
          <w:bCs/>
          <w:color w:val="FF0000"/>
        </w:rPr>
      </w:pPr>
      <w:r w:rsidRPr="006C6C3E">
        <w:rPr>
          <w:bCs/>
        </w:rPr>
        <w:t xml:space="preserve">2.4. </w:t>
      </w:r>
      <w:r w:rsidR="004A491C" w:rsidRPr="006C6C3E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6C6C3E">
        <w:rPr>
          <w:bCs/>
          <w:color w:val="FF0000"/>
        </w:rPr>
        <w:t>не позднее « ___ »  _________ 201</w:t>
      </w:r>
      <w:r w:rsidR="006C6C3E" w:rsidRPr="006C6C3E">
        <w:rPr>
          <w:bCs/>
          <w:color w:val="FF0000"/>
        </w:rPr>
        <w:t>7</w:t>
      </w:r>
      <w:r w:rsidR="004A491C" w:rsidRPr="006C6C3E">
        <w:rPr>
          <w:bCs/>
          <w:color w:val="FF0000"/>
        </w:rPr>
        <w:t xml:space="preserve"> г.</w:t>
      </w:r>
      <w:r w:rsidR="004A491C" w:rsidRPr="006C6C3E">
        <w:rPr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6C6C3E">
        <w:rPr>
          <w:bCs/>
          <w:color w:val="FF0000"/>
        </w:rPr>
        <w:t>Оплата за имущество (Лот № __ ) ООО «</w:t>
      </w:r>
      <w:proofErr w:type="spellStart"/>
      <w:r w:rsidR="00B74BE0" w:rsidRPr="006C6C3E">
        <w:rPr>
          <w:bCs/>
          <w:color w:val="FF0000"/>
        </w:rPr>
        <w:t>Нирей</w:t>
      </w:r>
      <w:proofErr w:type="spellEnd"/>
      <w:r w:rsidR="004A491C" w:rsidRPr="006C6C3E">
        <w:rPr>
          <w:bCs/>
          <w:color w:val="FF0000"/>
        </w:rPr>
        <w:t xml:space="preserve">», приобретенного </w:t>
      </w:r>
      <w:r w:rsidR="006545F3" w:rsidRPr="006C6C3E">
        <w:rPr>
          <w:bCs/>
          <w:color w:val="FF0000"/>
        </w:rPr>
        <w:t>публичным предложением</w:t>
      </w:r>
      <w:r w:rsidR="004A491C" w:rsidRPr="006C6C3E">
        <w:rPr>
          <w:bCs/>
          <w:color w:val="FF0000"/>
        </w:rPr>
        <w:t xml:space="preserve"> « ___ »  ______ 201</w:t>
      </w:r>
      <w:r w:rsidR="006C6C3E" w:rsidRPr="006C6C3E">
        <w:rPr>
          <w:bCs/>
          <w:color w:val="FF0000"/>
        </w:rPr>
        <w:t>7</w:t>
      </w:r>
      <w:r w:rsidR="004A491C" w:rsidRPr="006C6C3E">
        <w:rPr>
          <w:bCs/>
          <w:color w:val="FF0000"/>
        </w:rPr>
        <w:t xml:space="preserve"> г., согласно заявке № ___  от “  ___ ” ________  201</w:t>
      </w:r>
      <w:r w:rsidR="006C6C3E" w:rsidRPr="006C6C3E">
        <w:rPr>
          <w:bCs/>
          <w:color w:val="FF0000"/>
        </w:rPr>
        <w:t>7</w:t>
      </w:r>
      <w:r w:rsidR="004A491C" w:rsidRPr="006C6C3E">
        <w:rPr>
          <w:bCs/>
          <w:color w:val="FF0000"/>
        </w:rPr>
        <w:t xml:space="preserve"> г., </w:t>
      </w:r>
      <w:r w:rsidR="003F6731" w:rsidRPr="006C6C3E">
        <w:rPr>
          <w:bCs/>
          <w:color w:val="FF0000"/>
        </w:rPr>
        <w:t>Без</w:t>
      </w:r>
      <w:r w:rsidR="004A491C" w:rsidRPr="006C6C3E">
        <w:rPr>
          <w:bCs/>
          <w:color w:val="FF0000"/>
        </w:rPr>
        <w:t xml:space="preserve"> НДС</w:t>
      </w:r>
      <w:r w:rsidR="003F6731" w:rsidRPr="006C6C3E">
        <w:rPr>
          <w:bCs/>
          <w:color w:val="FF0000"/>
        </w:rPr>
        <w:t>.</w:t>
      </w:r>
    </w:p>
    <w:p w:rsidR="00F3492A" w:rsidRPr="00B74BE0" w:rsidRDefault="00F3492A" w:rsidP="004A491C">
      <w:pPr>
        <w:jc w:val="both"/>
      </w:pPr>
    </w:p>
    <w:p w:rsidR="0069518F" w:rsidRPr="00F86007" w:rsidRDefault="0069518F" w:rsidP="0069518F">
      <w:pPr>
        <w:jc w:val="center"/>
        <w:rPr>
          <w:b/>
          <w:bCs/>
        </w:rPr>
      </w:pPr>
      <w:r w:rsidRPr="00F86007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 xml:space="preserve">) и/или по адресу электронной почты, указанной в заявке на торги, даже если заказное почтовое отправление с уведомлением о вручении (а также электронное </w:t>
      </w:r>
      <w:r w:rsidRPr="005F4970">
        <w:rPr>
          <w:color w:val="C00000"/>
        </w:rPr>
        <w:lastRenderedPageBreak/>
        <w:t>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B817CA" w:rsidRPr="00B817CA">
        <w:rPr>
          <w:b w:val="0"/>
          <w:bCs w:val="0"/>
          <w:color w:val="C00000"/>
        </w:rPr>
        <w:t>Сахалинской области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6C6C3E" w:rsidRDefault="00E315FB" w:rsidP="00E315FB">
      <w:pPr>
        <w:jc w:val="center"/>
        <w:rPr>
          <w:b/>
          <w:bCs/>
        </w:rPr>
      </w:pPr>
      <w:r w:rsidRPr="006C6C3E">
        <w:rPr>
          <w:b/>
          <w:bCs/>
        </w:rPr>
        <w:t>АДРЕСА И РЕКВИЗИТЫ СТОРОН</w:t>
      </w:r>
    </w:p>
    <w:p w:rsidR="006C6C3E" w:rsidRPr="00F86007" w:rsidRDefault="006C6C3E" w:rsidP="00E315FB">
      <w:pPr>
        <w:jc w:val="center"/>
        <w:rPr>
          <w:bCs/>
        </w:rPr>
      </w:pPr>
    </w:p>
    <w:tbl>
      <w:tblPr>
        <w:tblW w:w="9571" w:type="dxa"/>
        <w:tblLook w:val="01E0"/>
      </w:tblPr>
      <w:tblGrid>
        <w:gridCol w:w="4428"/>
        <w:gridCol w:w="5143"/>
      </w:tblGrid>
      <w:tr w:rsidR="003B4855" w:rsidRPr="00F86007" w:rsidTr="003B4855">
        <w:tc>
          <w:tcPr>
            <w:tcW w:w="4428" w:type="dxa"/>
          </w:tcPr>
          <w:p w:rsidR="00277F82" w:rsidRDefault="00277F82" w:rsidP="00277F82">
            <w:pPr>
              <w:pStyle w:val="aa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Конкурсный управляющий </w:t>
            </w:r>
          </w:p>
          <w:p w:rsidR="006C6C3E" w:rsidRPr="006C6C3E" w:rsidRDefault="006C6C3E" w:rsidP="00277F82">
            <w:pPr>
              <w:pStyle w:val="aa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77F82" w:rsidRPr="006C6C3E" w:rsidRDefault="00277F82" w:rsidP="00277F82">
            <w:pPr>
              <w:pStyle w:val="aa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ООО «</w:t>
            </w:r>
            <w:proofErr w:type="spellStart"/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Нирей</w:t>
            </w:r>
            <w:proofErr w:type="spellEnd"/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», ИНН 6501232540, ОГРН 1106501009482,  КПП 650101001</w:t>
            </w:r>
          </w:p>
          <w:p w:rsidR="00277F82" w:rsidRPr="006C6C3E" w:rsidRDefault="00277F82" w:rsidP="00277F82">
            <w:pPr>
              <w:pStyle w:val="aa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Адрес регистрации 693020, г. Южно-Сахалинск, ул. Чехова, д. 70а</w:t>
            </w:r>
          </w:p>
          <w:p w:rsidR="00277F82" w:rsidRPr="006C6C3E" w:rsidRDefault="00277F82" w:rsidP="00277F82">
            <w:pPr>
              <w:pStyle w:val="aa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р</w:t>
            </w:r>
            <w:proofErr w:type="spellEnd"/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/</w:t>
            </w:r>
            <w:proofErr w:type="spellStart"/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сч</w:t>
            </w:r>
            <w:proofErr w:type="spellEnd"/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. №40702810</w:t>
            </w:r>
            <w:r w:rsidR="006C6C3E"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000000</w:t>
            </w:r>
            <w:r w:rsidR="006C6C3E"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3107 в ООО «ПРИМТЕРКОМБАНК», к/с 30101810600000000717, БИК 040507717 </w:t>
            </w:r>
          </w:p>
          <w:p w:rsidR="00277F82" w:rsidRPr="006C6C3E" w:rsidRDefault="00277F82" w:rsidP="00277F82">
            <w:pPr>
              <w:pStyle w:val="aa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C6C3E">
                <w:rPr>
                  <w:rFonts w:ascii="Times New Roman" w:hAnsi="Times New Roman"/>
                  <w:color w:val="C00000"/>
                  <w:sz w:val="24"/>
                  <w:szCs w:val="24"/>
                </w:rPr>
                <w:t>690014, г</w:t>
              </w:r>
            </w:smartTag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. Владивосток-14 А/Я  66</w:t>
            </w:r>
          </w:p>
          <w:p w:rsidR="00277F82" w:rsidRPr="006C6C3E" w:rsidRDefault="00277F82" w:rsidP="00277F82">
            <w:pPr>
              <w:pStyle w:val="aa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6C6C3E">
              <w:rPr>
                <w:rFonts w:ascii="Times New Roman" w:hAnsi="Times New Roman"/>
                <w:color w:val="C00000"/>
                <w:sz w:val="24"/>
                <w:szCs w:val="24"/>
              </w:rPr>
              <w:t>тел</w:t>
            </w:r>
            <w:r w:rsidRPr="006C6C3E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277F82" w:rsidRPr="006C6C3E" w:rsidRDefault="00277F82" w:rsidP="00277F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C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6C6C3E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277F82" w:rsidRPr="006C6C3E" w:rsidRDefault="00277F82" w:rsidP="00277F82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7F82" w:rsidRPr="009210AB" w:rsidRDefault="00277F82" w:rsidP="00277F8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3B4855" w:rsidRPr="003B4855" w:rsidRDefault="00277F82" w:rsidP="00277F8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5143" w:type="dxa"/>
          </w:tcPr>
          <w:p w:rsidR="003B4855" w:rsidRPr="00F86007" w:rsidRDefault="003B4855" w:rsidP="00AE0083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 w:rsidRPr="00F86007">
              <w:rPr>
                <w:b/>
                <w:lang w:eastAsia="en-US"/>
              </w:rPr>
              <w:t>ПОКУПАТЕЛЬ</w:t>
            </w:r>
            <w:r w:rsidRPr="00F86007">
              <w:rPr>
                <w:lang w:eastAsia="en-US"/>
              </w:rPr>
              <w:t>:</w:t>
            </w:r>
          </w:p>
          <w:p w:rsidR="003B4855" w:rsidRPr="00F86007" w:rsidRDefault="003B4855" w:rsidP="00AE0083">
            <w:pPr>
              <w:adjustRightInd w:val="0"/>
              <w:jc w:val="both"/>
              <w:rPr>
                <w:lang w:eastAsia="en-US"/>
              </w:rPr>
            </w:pPr>
          </w:p>
          <w:p w:rsidR="003B4855" w:rsidRPr="00F86007" w:rsidRDefault="003B4855" w:rsidP="00AE0083">
            <w:pPr>
              <w:rPr>
                <w:b/>
                <w:lang w:eastAsia="en-US"/>
              </w:rPr>
            </w:pPr>
          </w:p>
          <w:p w:rsidR="003B4855" w:rsidRPr="00F86007" w:rsidRDefault="003B4855" w:rsidP="00AE0083">
            <w:pPr>
              <w:rPr>
                <w:b/>
                <w:lang w:eastAsia="en-US"/>
              </w:rPr>
            </w:pPr>
          </w:p>
          <w:p w:rsidR="003B4855" w:rsidRPr="00F86007" w:rsidRDefault="003B4855" w:rsidP="00AE0083">
            <w:pPr>
              <w:rPr>
                <w:b/>
                <w:lang w:eastAsia="en-US"/>
              </w:rPr>
            </w:pPr>
          </w:p>
          <w:p w:rsidR="003B4855" w:rsidRPr="00F86007" w:rsidRDefault="003B4855" w:rsidP="00AE0083">
            <w:pPr>
              <w:rPr>
                <w:lang w:eastAsia="en-US"/>
              </w:rPr>
            </w:pPr>
            <w:r w:rsidRPr="00F86007">
              <w:rPr>
                <w:lang w:eastAsia="en-US"/>
              </w:rPr>
              <w:t>БИК ________________</w:t>
            </w:r>
          </w:p>
          <w:p w:rsidR="003B4855" w:rsidRPr="00F86007" w:rsidRDefault="003B4855" w:rsidP="00AE0083">
            <w:pPr>
              <w:rPr>
                <w:lang w:eastAsia="en-US"/>
              </w:rPr>
            </w:pPr>
            <w:r w:rsidRPr="00F86007">
              <w:rPr>
                <w:lang w:eastAsia="en-US"/>
              </w:rPr>
              <w:t>ИНН/КПП ___________ / _____________</w:t>
            </w:r>
          </w:p>
          <w:p w:rsidR="003B4855" w:rsidRPr="00F86007" w:rsidRDefault="003B4855" w:rsidP="00AE0083">
            <w:pPr>
              <w:rPr>
                <w:sz w:val="26"/>
                <w:szCs w:val="26"/>
                <w:lang w:eastAsia="en-US"/>
              </w:rPr>
            </w:pPr>
          </w:p>
          <w:p w:rsidR="003B4855" w:rsidRPr="00F86007" w:rsidRDefault="003B4855" w:rsidP="00AE0083">
            <w:pPr>
              <w:rPr>
                <w:sz w:val="26"/>
                <w:szCs w:val="26"/>
                <w:lang w:eastAsia="en-US"/>
              </w:rPr>
            </w:pPr>
          </w:p>
          <w:p w:rsidR="003B4855" w:rsidRPr="00F86007" w:rsidRDefault="003B4855" w:rsidP="00AE0083">
            <w:pPr>
              <w:jc w:val="both"/>
              <w:rPr>
                <w:lang w:eastAsia="en-US"/>
              </w:rPr>
            </w:pPr>
            <w:r w:rsidRPr="00F86007">
              <w:rPr>
                <w:lang w:eastAsia="en-US"/>
              </w:rPr>
              <w:t xml:space="preserve">тел./факс </w:t>
            </w:r>
          </w:p>
          <w:p w:rsidR="003B4855" w:rsidRPr="00F86007" w:rsidRDefault="003B4855" w:rsidP="00AE0083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 w:rsidRPr="00F86007">
              <w:rPr>
                <w:lang w:val="en-US" w:eastAsia="en-US"/>
              </w:rPr>
              <w:t>e</w:t>
            </w:r>
            <w:r w:rsidRPr="00F86007">
              <w:rPr>
                <w:lang w:eastAsia="en-US"/>
              </w:rPr>
              <w:t>-</w:t>
            </w:r>
            <w:r w:rsidRPr="00F86007">
              <w:rPr>
                <w:lang w:val="en-US" w:eastAsia="en-US"/>
              </w:rPr>
              <w:t>mail</w:t>
            </w:r>
            <w:r w:rsidRPr="00F86007">
              <w:rPr>
                <w:lang w:eastAsia="en-US"/>
              </w:rPr>
              <w:t xml:space="preserve">: </w:t>
            </w:r>
          </w:p>
          <w:p w:rsidR="003B4855" w:rsidRPr="00F86007" w:rsidRDefault="003B4855" w:rsidP="00AE0083">
            <w:pPr>
              <w:rPr>
                <w:sz w:val="26"/>
                <w:szCs w:val="26"/>
                <w:lang w:eastAsia="en-US"/>
              </w:rPr>
            </w:pPr>
          </w:p>
          <w:p w:rsidR="003B4855" w:rsidRPr="00F86007" w:rsidRDefault="003B4855" w:rsidP="00AE0083">
            <w:pPr>
              <w:rPr>
                <w:sz w:val="26"/>
                <w:szCs w:val="26"/>
                <w:lang w:eastAsia="en-US"/>
              </w:rPr>
            </w:pPr>
          </w:p>
          <w:p w:rsidR="003B4855" w:rsidRPr="00F86007" w:rsidRDefault="003B4855" w:rsidP="00AE0083">
            <w:pPr>
              <w:rPr>
                <w:sz w:val="26"/>
                <w:szCs w:val="26"/>
                <w:lang w:eastAsia="en-US"/>
              </w:rPr>
            </w:pPr>
            <w:r w:rsidRPr="00F86007">
              <w:rPr>
                <w:sz w:val="26"/>
                <w:szCs w:val="26"/>
                <w:lang w:eastAsia="en-US"/>
              </w:rPr>
              <w:t xml:space="preserve">________________________ </w:t>
            </w:r>
          </w:p>
          <w:p w:rsidR="003B4855" w:rsidRPr="00F86007" w:rsidRDefault="003B4855" w:rsidP="00AE0083">
            <w:pPr>
              <w:adjustRightInd w:val="0"/>
              <w:jc w:val="center"/>
              <w:rPr>
                <w:lang w:eastAsia="en-US"/>
              </w:rPr>
            </w:pPr>
          </w:p>
        </w:tc>
      </w:tr>
    </w:tbl>
    <w:p w:rsidR="006A7BA8" w:rsidRDefault="006A7BA8" w:rsidP="00D423C7">
      <w:pPr>
        <w:rPr>
          <w:bCs/>
          <w:color w:val="7030A0"/>
        </w:rPr>
      </w:pP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0</w:t>
      </w:r>
      <w:r w:rsidR="006C6C3E">
        <w:rPr>
          <w:b w:val="0"/>
          <w:bCs w:val="0"/>
        </w:rPr>
        <w:t>7</w:t>
      </w:r>
      <w:r w:rsidRPr="0049283D">
        <w:rPr>
          <w:b w:val="0"/>
          <w:bCs w:val="0"/>
        </w:rPr>
        <w:t xml:space="preserve"> /</w:t>
      </w:r>
      <w:r w:rsidR="00277F82">
        <w:rPr>
          <w:b w:val="0"/>
          <w:bCs w:val="0"/>
        </w:rPr>
        <w:t>1284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176EEB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613AB0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613AB0">
              <w:rPr>
                <w:color w:val="FF0066"/>
                <w:lang w:val="ru-RU" w:eastAsia="en-US"/>
              </w:rPr>
              <w:t>«</w:t>
            </w:r>
            <w:r w:rsidRPr="00613AB0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176EEB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613AB0">
              <w:rPr>
                <w:bCs w:val="0"/>
                <w:lang w:val="ru-RU" w:eastAsia="en-US"/>
              </w:rPr>
              <w:t>Покупатель</w:t>
            </w:r>
            <w:r w:rsidRPr="00613AB0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613AB0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 </w:t>
            </w:r>
            <w:r w:rsidRPr="00613AB0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9283D" w:rsidRPr="00C97658" w:rsidTr="00AE00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176EEB" w:rsidRDefault="0049283D" w:rsidP="00277F82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а </w:t>
            </w:r>
            <w:r w:rsidRPr="00613AB0">
              <w:rPr>
                <w:b w:val="0"/>
                <w:bCs w:val="0"/>
                <w:lang w:val="ru-RU"/>
              </w:rPr>
              <w:t xml:space="preserve"> </w:t>
            </w:r>
            <w:r w:rsidR="00277F82" w:rsidRPr="00243457">
              <w:rPr>
                <w:rFonts w:ascii="Georgia" w:hAnsi="Georgia"/>
                <w:b w:val="0"/>
                <w:color w:val="C00000"/>
                <w:lang w:val="ru-RU"/>
              </w:rPr>
              <w:t xml:space="preserve">ООО </w:t>
            </w:r>
            <w:r w:rsidR="00277F82" w:rsidRPr="00243457">
              <w:rPr>
                <w:rFonts w:ascii="Georgia" w:hAnsi="Georgia" w:cs="Tahoma"/>
                <w:b w:val="0"/>
                <w:color w:val="C00000"/>
                <w:lang w:val="ru-RU"/>
              </w:rPr>
              <w:t>«</w:t>
            </w:r>
            <w:proofErr w:type="spellStart"/>
            <w:r w:rsidR="00277F82" w:rsidRPr="00243457">
              <w:rPr>
                <w:rFonts w:ascii="Georgia" w:hAnsi="Georgia" w:cs="Tahoma"/>
                <w:b w:val="0"/>
                <w:color w:val="C00000"/>
                <w:lang w:val="ru-RU"/>
              </w:rPr>
              <w:t>Нирей</w:t>
            </w:r>
            <w:proofErr w:type="spellEnd"/>
            <w:r w:rsidR="00277F82" w:rsidRPr="00243457">
              <w:rPr>
                <w:rFonts w:ascii="Georgia" w:hAnsi="Georgia" w:cs="Tahoma"/>
                <w:b w:val="0"/>
                <w:color w:val="C00000"/>
                <w:lang w:val="ru-RU"/>
              </w:rPr>
              <w:t>» (ИНН 6501232540, ОГРН 1106501009482)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613AB0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613AB0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613AB0">
              <w:rPr>
                <w:bCs w:val="0"/>
                <w:lang w:val="ru-RU" w:eastAsia="en-US"/>
              </w:rPr>
              <w:t>Продавец</w:t>
            </w:r>
            <w:r w:rsidRPr="00613AB0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613AB0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613AB0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176EEB" w:rsidRDefault="0049283D" w:rsidP="00C97658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613AB0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на основании решения  арбитражного суда </w:t>
            </w:r>
            <w:r w:rsidR="00277F82" w:rsidRPr="00243457">
              <w:rPr>
                <w:color w:val="C00000"/>
                <w:lang w:val="ru-RU"/>
              </w:rPr>
              <w:t>Сахалинской области  по делу А59- 1284/2014 от 11 марта 2015 г.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176EEB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614EBA" w:rsidRPr="00F86007" w:rsidTr="00AE0083">
        <w:tc>
          <w:tcPr>
            <w:tcW w:w="4428" w:type="dxa"/>
          </w:tcPr>
          <w:p w:rsidR="00C97658" w:rsidRPr="003B4855" w:rsidRDefault="00C97658" w:rsidP="00C9765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ПРОДАВЕЦ:</w:t>
            </w:r>
          </w:p>
          <w:p w:rsidR="00277F82" w:rsidRDefault="00277F82" w:rsidP="00277F82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Конкурсный управляющий </w:t>
            </w:r>
          </w:p>
          <w:p w:rsidR="00277F82" w:rsidRPr="00990368" w:rsidRDefault="00277F82" w:rsidP="00277F82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ООО «</w:t>
            </w:r>
            <w:proofErr w:type="spellStart"/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Нирей</w:t>
            </w:r>
            <w:proofErr w:type="spellEnd"/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»</w:t>
            </w:r>
            <w:r>
              <w:rPr>
                <w:rFonts w:ascii="Georgia" w:hAnsi="Georgia" w:cs="Tahoma"/>
                <w:color w:val="C00000"/>
                <w:sz w:val="24"/>
                <w:szCs w:val="24"/>
              </w:rPr>
              <w:t xml:space="preserve">, </w:t>
            </w:r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ИНН 6501232540, ОГРН 1106501009482,  КПП 650101001</w:t>
            </w:r>
          </w:p>
          <w:p w:rsidR="00277F82" w:rsidRPr="00990368" w:rsidRDefault="00277F82" w:rsidP="00277F82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Адрес регистрации 693020, г. Южно-Сахалинск, ул. Чехова, д. 70а</w:t>
            </w:r>
          </w:p>
          <w:p w:rsidR="00277F82" w:rsidRPr="00990368" w:rsidRDefault="00277F82" w:rsidP="00277F82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proofErr w:type="spellStart"/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р</w:t>
            </w:r>
            <w:proofErr w:type="spellEnd"/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/</w:t>
            </w:r>
            <w:proofErr w:type="spellStart"/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сч</w:t>
            </w:r>
            <w:proofErr w:type="spellEnd"/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. №40702810</w:t>
            </w:r>
            <w:r w:rsidR="00CD5E7F">
              <w:rPr>
                <w:rFonts w:ascii="Georgia" w:hAnsi="Georgia" w:cs="Tahoma"/>
                <w:color w:val="C00000"/>
                <w:sz w:val="24"/>
                <w:szCs w:val="24"/>
              </w:rPr>
              <w:t>0</w:t>
            </w:r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000000</w:t>
            </w:r>
            <w:r w:rsidR="00CD5E7F">
              <w:rPr>
                <w:rFonts w:ascii="Georgia" w:hAnsi="Georgia" w:cs="Tahoma"/>
                <w:color w:val="C00000"/>
                <w:sz w:val="24"/>
                <w:szCs w:val="24"/>
              </w:rPr>
              <w:t>2</w:t>
            </w:r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3107 в ООО «ПРИМТЕРКОМБАНК», к/с 30101810600000000717, БИК 040507717 </w:t>
            </w:r>
          </w:p>
          <w:p w:rsidR="00277F82" w:rsidRPr="00990368" w:rsidRDefault="00277F82" w:rsidP="00277F82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368">
                <w:rPr>
                  <w:rFonts w:ascii="Georgia" w:hAnsi="Georgia" w:cs="Tahoma"/>
                  <w:color w:val="C00000"/>
                  <w:sz w:val="24"/>
                  <w:szCs w:val="24"/>
                </w:rPr>
                <w:t>690014, г</w:t>
              </w:r>
            </w:smartTag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. Владивосток-14 А/Я  66</w:t>
            </w:r>
          </w:p>
          <w:p w:rsidR="00277F82" w:rsidRPr="00277F82" w:rsidRDefault="00277F82" w:rsidP="00277F82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  <w:lang w:val="en-US"/>
              </w:rPr>
            </w:pPr>
            <w:r w:rsidRPr="00990368">
              <w:rPr>
                <w:rFonts w:ascii="Georgia" w:hAnsi="Georgia" w:cs="Tahoma"/>
                <w:color w:val="C00000"/>
                <w:sz w:val="24"/>
                <w:szCs w:val="24"/>
              </w:rPr>
              <w:t>тел</w:t>
            </w:r>
            <w:r w:rsidRPr="00277F82">
              <w:rPr>
                <w:rFonts w:ascii="Georgia" w:hAnsi="Georgia" w:cs="Tahoma"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277F82" w:rsidRPr="00277F82" w:rsidRDefault="00277F82" w:rsidP="00277F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7F8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7F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9210AB">
                <w:rPr>
                  <w:rStyle w:val="af2"/>
                  <w:sz w:val="24"/>
                  <w:szCs w:val="24"/>
                  <w:lang w:val="en-US"/>
                </w:rPr>
                <w:t>adebt</w:t>
              </w:r>
              <w:r w:rsidRPr="00277F82">
                <w:rPr>
                  <w:rStyle w:val="af2"/>
                  <w:sz w:val="24"/>
                  <w:szCs w:val="24"/>
                  <w:lang w:val="en-US"/>
                </w:rPr>
                <w:t>00@</w:t>
              </w:r>
              <w:r w:rsidRPr="009210AB">
                <w:rPr>
                  <w:rStyle w:val="af2"/>
                  <w:sz w:val="24"/>
                  <w:szCs w:val="24"/>
                  <w:lang w:val="en-US"/>
                </w:rPr>
                <w:t>mail</w:t>
              </w:r>
              <w:r w:rsidRPr="00277F82">
                <w:rPr>
                  <w:rStyle w:val="af2"/>
                  <w:sz w:val="24"/>
                  <w:szCs w:val="24"/>
                  <w:lang w:val="en-US"/>
                </w:rPr>
                <w:t>.</w:t>
              </w:r>
              <w:r w:rsidRPr="009210AB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C97658" w:rsidRPr="00277F82" w:rsidRDefault="00C97658" w:rsidP="00C97658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C97658" w:rsidRPr="003B4855" w:rsidRDefault="00C97658" w:rsidP="00C97658">
            <w:pPr>
              <w:pStyle w:val="aa"/>
              <w:rPr>
                <w:rFonts w:ascii="Times New Roman" w:hAnsi="Times New Roman"/>
                <w:color w:val="000000"/>
              </w:rPr>
            </w:pPr>
            <w:r w:rsidRPr="003B4855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614EBA" w:rsidRPr="00F86007" w:rsidRDefault="00C97658" w:rsidP="00C97658">
            <w:pPr>
              <w:pStyle w:val="aa"/>
              <w:rPr>
                <w:rFonts w:ascii="Times New Roman" w:hAnsi="Times New Roman"/>
              </w:rPr>
            </w:pPr>
            <w:r w:rsidRPr="003B4855">
              <w:rPr>
                <w:rFonts w:ascii="Times New Roman" w:hAnsi="Times New Roman"/>
              </w:rPr>
              <w:t>Г.П. Моисеенко</w:t>
            </w:r>
          </w:p>
        </w:tc>
        <w:tc>
          <w:tcPr>
            <w:tcW w:w="5143" w:type="dxa"/>
          </w:tcPr>
          <w:p w:rsidR="00614EBA" w:rsidRPr="00F86007" w:rsidRDefault="00614EBA" w:rsidP="00AE0083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 w:rsidRPr="00F86007">
              <w:rPr>
                <w:b/>
                <w:lang w:eastAsia="en-US"/>
              </w:rPr>
              <w:t>ПОКУПАТЕЛЬ</w:t>
            </w:r>
            <w:r w:rsidRPr="00F86007">
              <w:rPr>
                <w:lang w:eastAsia="en-US"/>
              </w:rPr>
              <w:t>:</w:t>
            </w:r>
          </w:p>
          <w:p w:rsidR="00614EBA" w:rsidRPr="00F86007" w:rsidRDefault="00614EBA" w:rsidP="00AE0083">
            <w:pPr>
              <w:adjustRightInd w:val="0"/>
              <w:jc w:val="both"/>
              <w:rPr>
                <w:lang w:eastAsia="en-US"/>
              </w:rPr>
            </w:pPr>
          </w:p>
          <w:p w:rsidR="00614EBA" w:rsidRPr="00F86007" w:rsidRDefault="00614EBA" w:rsidP="00AE0083">
            <w:pPr>
              <w:rPr>
                <w:b/>
                <w:lang w:eastAsia="en-US"/>
              </w:rPr>
            </w:pPr>
          </w:p>
          <w:p w:rsidR="00614EBA" w:rsidRPr="00F86007" w:rsidRDefault="00614EBA" w:rsidP="00AE0083">
            <w:pPr>
              <w:rPr>
                <w:b/>
                <w:lang w:eastAsia="en-US"/>
              </w:rPr>
            </w:pPr>
          </w:p>
          <w:p w:rsidR="00614EBA" w:rsidRPr="00F86007" w:rsidRDefault="00614EBA" w:rsidP="00AE0083">
            <w:pPr>
              <w:rPr>
                <w:b/>
                <w:lang w:eastAsia="en-US"/>
              </w:rPr>
            </w:pPr>
          </w:p>
          <w:p w:rsidR="00614EBA" w:rsidRPr="00F86007" w:rsidRDefault="00614EBA" w:rsidP="00AE0083">
            <w:pPr>
              <w:rPr>
                <w:lang w:eastAsia="en-US"/>
              </w:rPr>
            </w:pPr>
            <w:r w:rsidRPr="00F86007">
              <w:rPr>
                <w:lang w:eastAsia="en-US"/>
              </w:rPr>
              <w:t>БИК ________________</w:t>
            </w:r>
          </w:p>
          <w:p w:rsidR="00614EBA" w:rsidRPr="00F86007" w:rsidRDefault="00614EBA" w:rsidP="00AE0083">
            <w:pPr>
              <w:rPr>
                <w:lang w:eastAsia="en-US"/>
              </w:rPr>
            </w:pPr>
            <w:r w:rsidRPr="00F86007">
              <w:rPr>
                <w:lang w:eastAsia="en-US"/>
              </w:rPr>
              <w:t>ИНН/КПП ___________ / _____________</w:t>
            </w: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</w:p>
          <w:p w:rsidR="00614EBA" w:rsidRPr="00F86007" w:rsidRDefault="00614EBA" w:rsidP="00AE0083">
            <w:pPr>
              <w:jc w:val="both"/>
              <w:rPr>
                <w:lang w:eastAsia="en-US"/>
              </w:rPr>
            </w:pPr>
            <w:r w:rsidRPr="00F86007">
              <w:rPr>
                <w:lang w:eastAsia="en-US"/>
              </w:rPr>
              <w:t xml:space="preserve">тел./факс </w:t>
            </w:r>
          </w:p>
          <w:p w:rsidR="00614EBA" w:rsidRPr="00F86007" w:rsidRDefault="00614EBA" w:rsidP="00AE0083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 w:rsidRPr="00F86007">
              <w:rPr>
                <w:lang w:val="en-US" w:eastAsia="en-US"/>
              </w:rPr>
              <w:t>e</w:t>
            </w:r>
            <w:r w:rsidRPr="00F86007">
              <w:rPr>
                <w:lang w:eastAsia="en-US"/>
              </w:rPr>
              <w:t>-</w:t>
            </w:r>
            <w:r w:rsidRPr="00F86007">
              <w:rPr>
                <w:lang w:val="en-US" w:eastAsia="en-US"/>
              </w:rPr>
              <w:t>mail</w:t>
            </w:r>
            <w:r w:rsidRPr="00F86007">
              <w:rPr>
                <w:lang w:eastAsia="en-US"/>
              </w:rPr>
              <w:t xml:space="preserve">: </w:t>
            </w: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</w:p>
          <w:p w:rsidR="00614EBA" w:rsidRPr="00F86007" w:rsidRDefault="00614EBA" w:rsidP="00AE0083">
            <w:pPr>
              <w:rPr>
                <w:sz w:val="26"/>
                <w:szCs w:val="26"/>
                <w:lang w:eastAsia="en-US"/>
              </w:rPr>
            </w:pPr>
            <w:r w:rsidRPr="00F86007">
              <w:rPr>
                <w:sz w:val="26"/>
                <w:szCs w:val="26"/>
                <w:lang w:eastAsia="en-US"/>
              </w:rPr>
              <w:t xml:space="preserve">________________________ </w:t>
            </w:r>
          </w:p>
          <w:p w:rsidR="00614EBA" w:rsidRPr="00F86007" w:rsidRDefault="00614EBA" w:rsidP="00AE0083">
            <w:pPr>
              <w:adjustRightInd w:val="0"/>
              <w:jc w:val="both"/>
              <w:rPr>
                <w:lang w:eastAsia="en-US"/>
              </w:rPr>
            </w:pPr>
          </w:p>
          <w:p w:rsidR="00614EBA" w:rsidRPr="00F86007" w:rsidRDefault="00614EBA" w:rsidP="00AE0083">
            <w:pPr>
              <w:adjustRightInd w:val="0"/>
              <w:jc w:val="center"/>
              <w:rPr>
                <w:lang w:eastAsia="en-US"/>
              </w:rPr>
            </w:pPr>
          </w:p>
        </w:tc>
      </w:tr>
    </w:tbl>
    <w:p w:rsidR="002354D7" w:rsidRDefault="002354D7" w:rsidP="00D423C7">
      <w:pPr>
        <w:rPr>
          <w:bCs/>
          <w:color w:val="7030A0"/>
        </w:rPr>
      </w:pPr>
    </w:p>
    <w:p w:rsidR="0049283D" w:rsidRDefault="0049283D" w:rsidP="00D423C7">
      <w:pPr>
        <w:rPr>
          <w:bCs/>
          <w:color w:val="7030A0"/>
        </w:rPr>
      </w:pPr>
    </w:p>
    <w:sectPr w:rsidR="0049283D" w:rsidSect="00A4268D">
      <w:headerReference w:type="default" r:id="rId11"/>
      <w:footerReference w:type="default" r:id="rId12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EB" w:rsidRDefault="00176EEB" w:rsidP="00A45F54">
      <w:r>
        <w:separator/>
      </w:r>
    </w:p>
  </w:endnote>
  <w:endnote w:type="continuationSeparator" w:id="0">
    <w:p w:rsidR="00176EEB" w:rsidRDefault="00176EEB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6C6C3E" w:rsidRDefault="003F201F">
    <w:pPr>
      <w:pStyle w:val="a7"/>
      <w:jc w:val="center"/>
      <w:rPr>
        <w:sz w:val="10"/>
        <w:szCs w:val="10"/>
      </w:rPr>
    </w:pPr>
    <w:fldSimple w:instr=" FILENAME  \* Upper \p  \* MERGEFORMAT ">
      <w:r w:rsidR="00CD5E7F" w:rsidRPr="00CD5E7F">
        <w:rPr>
          <w:noProof/>
          <w:sz w:val="10"/>
          <w:szCs w:val="10"/>
        </w:rPr>
        <w:t>C:\USERS\USER\DESKTOP\МОИ ПАПКИ\БАНКРОТСТВО_2008\НИРЕЙ_ООО\ТОРГИ_2016\000_ПУБЛИЧНОЕ ПРЕДЛОЖЕНИЕ САНГАН\ПОВТ ПУБЛИЧН ПРЕДЛ_2017\102_ДОГОВ КУП_ПРОД_ТОРГОВ_НИРЕЙ_ЗАЛОГ_2_LAST.DOCX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EB" w:rsidRDefault="00176EEB" w:rsidP="00A45F54">
      <w:r>
        <w:separator/>
      </w:r>
    </w:p>
  </w:footnote>
  <w:footnote w:type="continuationSeparator" w:id="0">
    <w:p w:rsidR="00176EEB" w:rsidRDefault="00176EEB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3F201F">
    <w:pPr>
      <w:pStyle w:val="af0"/>
      <w:jc w:val="center"/>
    </w:pPr>
    <w:fldSimple w:instr=" PAGE   \* MERGEFORMAT ">
      <w:r w:rsidR="00CD5E7F">
        <w:rPr>
          <w:noProof/>
        </w:rPr>
        <w:t>4</w:t>
      </w:r>
    </w:fldSimple>
  </w:p>
  <w:p w:rsidR="009E46AA" w:rsidRDefault="009E46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85D31"/>
    <w:rsid w:val="000A55B3"/>
    <w:rsid w:val="000B3567"/>
    <w:rsid w:val="000C2D59"/>
    <w:rsid w:val="0013034D"/>
    <w:rsid w:val="00176EEB"/>
    <w:rsid w:val="001B50B1"/>
    <w:rsid w:val="001B5124"/>
    <w:rsid w:val="002354D7"/>
    <w:rsid w:val="00243457"/>
    <w:rsid w:val="00277F82"/>
    <w:rsid w:val="0029471F"/>
    <w:rsid w:val="003017EB"/>
    <w:rsid w:val="003135F8"/>
    <w:rsid w:val="0035634D"/>
    <w:rsid w:val="00393E2F"/>
    <w:rsid w:val="003A3E30"/>
    <w:rsid w:val="003A5D18"/>
    <w:rsid w:val="003B4855"/>
    <w:rsid w:val="003E12BA"/>
    <w:rsid w:val="003F201F"/>
    <w:rsid w:val="003F6731"/>
    <w:rsid w:val="003F72EE"/>
    <w:rsid w:val="00420A23"/>
    <w:rsid w:val="004239EC"/>
    <w:rsid w:val="004510ED"/>
    <w:rsid w:val="0049283D"/>
    <w:rsid w:val="004A491C"/>
    <w:rsid w:val="004C0E11"/>
    <w:rsid w:val="004E7510"/>
    <w:rsid w:val="005017E2"/>
    <w:rsid w:val="00527CFC"/>
    <w:rsid w:val="00550D6D"/>
    <w:rsid w:val="00574CE7"/>
    <w:rsid w:val="00586B57"/>
    <w:rsid w:val="005A2A8F"/>
    <w:rsid w:val="005A30C8"/>
    <w:rsid w:val="005E2BBA"/>
    <w:rsid w:val="00606E75"/>
    <w:rsid w:val="00613AB0"/>
    <w:rsid w:val="006141DF"/>
    <w:rsid w:val="00614EBA"/>
    <w:rsid w:val="00627D01"/>
    <w:rsid w:val="006421FB"/>
    <w:rsid w:val="006442B3"/>
    <w:rsid w:val="006545F3"/>
    <w:rsid w:val="00657112"/>
    <w:rsid w:val="00660D30"/>
    <w:rsid w:val="0069518F"/>
    <w:rsid w:val="006A7BA8"/>
    <w:rsid w:val="006B288D"/>
    <w:rsid w:val="006C5BAA"/>
    <w:rsid w:val="006C6C3E"/>
    <w:rsid w:val="00700B46"/>
    <w:rsid w:val="00742EF4"/>
    <w:rsid w:val="0076011A"/>
    <w:rsid w:val="007A3B7E"/>
    <w:rsid w:val="007E565D"/>
    <w:rsid w:val="008332B5"/>
    <w:rsid w:val="00892B5A"/>
    <w:rsid w:val="008979C9"/>
    <w:rsid w:val="00907A0B"/>
    <w:rsid w:val="00907C4F"/>
    <w:rsid w:val="00926A50"/>
    <w:rsid w:val="0092768A"/>
    <w:rsid w:val="00932CA2"/>
    <w:rsid w:val="00935D21"/>
    <w:rsid w:val="00946C30"/>
    <w:rsid w:val="0096716D"/>
    <w:rsid w:val="00981625"/>
    <w:rsid w:val="009E46AA"/>
    <w:rsid w:val="009E740E"/>
    <w:rsid w:val="00A25237"/>
    <w:rsid w:val="00A334B4"/>
    <w:rsid w:val="00A4268D"/>
    <w:rsid w:val="00A45F54"/>
    <w:rsid w:val="00A82EDF"/>
    <w:rsid w:val="00A9408C"/>
    <w:rsid w:val="00A9518F"/>
    <w:rsid w:val="00AC275C"/>
    <w:rsid w:val="00AD76CE"/>
    <w:rsid w:val="00AE0083"/>
    <w:rsid w:val="00B351B0"/>
    <w:rsid w:val="00B414B9"/>
    <w:rsid w:val="00B74BE0"/>
    <w:rsid w:val="00B817CA"/>
    <w:rsid w:val="00BF70F0"/>
    <w:rsid w:val="00C2527C"/>
    <w:rsid w:val="00C566DC"/>
    <w:rsid w:val="00C649DE"/>
    <w:rsid w:val="00C73A2F"/>
    <w:rsid w:val="00C86275"/>
    <w:rsid w:val="00C9654F"/>
    <w:rsid w:val="00C97658"/>
    <w:rsid w:val="00CC63AF"/>
    <w:rsid w:val="00CD33E9"/>
    <w:rsid w:val="00CD5E7F"/>
    <w:rsid w:val="00CF0A15"/>
    <w:rsid w:val="00CF2AE8"/>
    <w:rsid w:val="00CF56F7"/>
    <w:rsid w:val="00D423C7"/>
    <w:rsid w:val="00D461EA"/>
    <w:rsid w:val="00D54DC0"/>
    <w:rsid w:val="00DC217D"/>
    <w:rsid w:val="00DC6B1E"/>
    <w:rsid w:val="00E078D3"/>
    <w:rsid w:val="00E23651"/>
    <w:rsid w:val="00E315FB"/>
    <w:rsid w:val="00E41D67"/>
    <w:rsid w:val="00E6183F"/>
    <w:rsid w:val="00E62912"/>
    <w:rsid w:val="00E83735"/>
    <w:rsid w:val="00E85C22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3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2015-04-26T13:22:00Z</cp:lastPrinted>
  <dcterms:created xsi:type="dcterms:W3CDTF">2014-07-15T14:52:00Z</dcterms:created>
  <dcterms:modified xsi:type="dcterms:W3CDTF">2017-01-09T15:31:00Z</dcterms:modified>
</cp:coreProperties>
</file>