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bookmarkStart w:id="0" w:name="_GoBack"/>
      <w:proofErr w:type="gramStart"/>
      <w:r w:rsidRPr="0038624E">
        <w:rPr>
          <w:rFonts w:ascii="Times New Roman" w:hAnsi="Times New Roman" w:cs="Times New Roman"/>
          <w:sz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624E">
        <w:rPr>
          <w:rFonts w:ascii="Times New Roman" w:hAnsi="Times New Roman" w:cs="Times New Roman"/>
          <w:sz w:val="18"/>
        </w:rPr>
        <w:t>Гривцова</w:t>
      </w:r>
      <w:proofErr w:type="spellEnd"/>
      <w:r w:rsidRPr="0038624E">
        <w:rPr>
          <w:rFonts w:ascii="Times New Roman" w:hAnsi="Times New Roman" w:cs="Times New Roman"/>
          <w:sz w:val="18"/>
        </w:rPr>
        <w:t>, д. 5, лит.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В, (812) 334-26-04, zamurueva@auction-house.ru, далее - </w:t>
      </w:r>
      <w:proofErr w:type="gramStart"/>
      <w:r w:rsidRPr="0038624E">
        <w:rPr>
          <w:rFonts w:ascii="Times New Roman" w:hAnsi="Times New Roman" w:cs="Times New Roman"/>
          <w:sz w:val="18"/>
        </w:rPr>
        <w:t>ОТ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), </w:t>
      </w:r>
      <w:proofErr w:type="gramStart"/>
      <w:r w:rsidRPr="0038624E">
        <w:rPr>
          <w:rFonts w:ascii="Times New Roman" w:hAnsi="Times New Roman" w:cs="Times New Roman"/>
          <w:sz w:val="18"/>
        </w:rPr>
        <w:t>действующее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на основании договора поручения с  Кривцовым Сергеем Ивановичем (место жительства: г. Санкт-Петербург, пр. </w:t>
      </w:r>
      <w:proofErr w:type="gramStart"/>
      <w:r w:rsidRPr="0038624E">
        <w:rPr>
          <w:rFonts w:ascii="Times New Roman" w:hAnsi="Times New Roman" w:cs="Times New Roman"/>
          <w:sz w:val="18"/>
        </w:rPr>
        <w:t xml:space="preserve">Луначарского, д. 98, к.1, кв.186, ИНН 780218093204, СНИЛС 071-678-828-00,  далее – Должник), в лице  финансового управляющего </w:t>
      </w:r>
      <w:proofErr w:type="spellStart"/>
      <w:r w:rsidRPr="0038624E">
        <w:rPr>
          <w:rFonts w:ascii="Times New Roman" w:hAnsi="Times New Roman" w:cs="Times New Roman"/>
          <w:sz w:val="18"/>
        </w:rPr>
        <w:t>Барбашина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 Александра Игоревича (СНИЛС № 10798385804, ИНН 024500012484, рег. номер в реестре 14299, далее - ФУ) - член  СРО ААУ "</w:t>
      </w:r>
      <w:proofErr w:type="spellStart"/>
      <w:r w:rsidRPr="0038624E">
        <w:rPr>
          <w:rFonts w:ascii="Times New Roman" w:hAnsi="Times New Roman" w:cs="Times New Roman"/>
          <w:sz w:val="18"/>
        </w:rPr>
        <w:t>Евросиб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" (119019, г. Москва, Москва, переулок </w:t>
      </w:r>
      <w:proofErr w:type="spellStart"/>
      <w:r w:rsidRPr="0038624E">
        <w:rPr>
          <w:rFonts w:ascii="Times New Roman" w:hAnsi="Times New Roman" w:cs="Times New Roman"/>
          <w:sz w:val="18"/>
        </w:rPr>
        <w:t>Нащокинский</w:t>
      </w:r>
      <w:proofErr w:type="spellEnd"/>
      <w:r w:rsidRPr="0038624E">
        <w:rPr>
          <w:rFonts w:ascii="Times New Roman" w:hAnsi="Times New Roman" w:cs="Times New Roman"/>
          <w:sz w:val="18"/>
        </w:rPr>
        <w:t>, дом 12, строение 1, ИНН 0274107073, ОГРН 1050204056319) , действующий на основании  Решения Арбитражного суда г. Санкт-Петербурга и Ленинградской области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от 15.08.2016 г. по делу №А56-71670/2015,  сообщает о проведении 22.03.2017 в 10 час. 00 мин. (</w:t>
      </w:r>
      <w:proofErr w:type="spellStart"/>
      <w:proofErr w:type="gramStart"/>
      <w:r w:rsidRPr="0038624E">
        <w:rPr>
          <w:rFonts w:ascii="Times New Roman" w:hAnsi="Times New Roman" w:cs="Times New Roman"/>
          <w:sz w:val="18"/>
        </w:rPr>
        <w:t>Мск</w:t>
      </w:r>
      <w:proofErr w:type="spellEnd"/>
      <w:proofErr w:type="gramEnd"/>
      <w:r w:rsidRPr="0038624E">
        <w:rPr>
          <w:rFonts w:ascii="Times New Roman" w:hAnsi="Times New Roman" w:cs="Times New Roman"/>
          <w:sz w:val="18"/>
        </w:rPr>
        <w:t xml:space="preserve">) открытых электронных торгов на  электронной торговой площадке АО «Российский аукционный дом» по адресу в сети интернет:  http://bankruptcy.lot-online.ru/ путем проведения аукциона, открытого по составу участников с открытой формой подачи предложений о цене. Нач. цена НДС не облагается. </w:t>
      </w:r>
    </w:p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Начало приема заявок на участие в торгах с 10 час. 00 мин. 28.01.2017 по 20.03.2017 до 23 час 30 мин. Определение участников торгов – 21.03.2017 в 17 час. 00 мин., оформляется протоколом об определении участников торгов. </w:t>
      </w:r>
    </w:p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Продаже на торгах подлежит следующее имущество (далее – Лот): Лот №1: </w:t>
      </w:r>
      <w:proofErr w:type="spellStart"/>
      <w:r w:rsidRPr="0038624E">
        <w:rPr>
          <w:rFonts w:ascii="Times New Roman" w:hAnsi="Times New Roman" w:cs="Times New Roman"/>
          <w:sz w:val="18"/>
        </w:rPr>
        <w:t>Зем</w:t>
      </w:r>
      <w:proofErr w:type="spellEnd"/>
      <w:r w:rsidRPr="0038624E">
        <w:rPr>
          <w:rFonts w:ascii="Times New Roman" w:hAnsi="Times New Roman" w:cs="Times New Roman"/>
          <w:sz w:val="18"/>
        </w:rPr>
        <w:t>. уч., общ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spellStart"/>
      <w:proofErr w:type="gramStart"/>
      <w:r w:rsidRPr="0038624E">
        <w:rPr>
          <w:rFonts w:ascii="Times New Roman" w:hAnsi="Times New Roman" w:cs="Times New Roman"/>
          <w:sz w:val="18"/>
        </w:rPr>
        <w:t>п</w:t>
      </w:r>
      <w:proofErr w:type="gramEnd"/>
      <w:r w:rsidRPr="0038624E">
        <w:rPr>
          <w:rFonts w:ascii="Times New Roman" w:hAnsi="Times New Roman" w:cs="Times New Roman"/>
          <w:sz w:val="18"/>
        </w:rPr>
        <w:t>лощ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1 666,00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кадастровый номер (далее – КН): 78:36:0005415:1, кат. земель: земли нас. пунктов, вид </w:t>
      </w:r>
      <w:proofErr w:type="spellStart"/>
      <w:r w:rsidRPr="0038624E">
        <w:rPr>
          <w:rFonts w:ascii="Times New Roman" w:hAnsi="Times New Roman" w:cs="Times New Roman"/>
          <w:sz w:val="18"/>
        </w:rPr>
        <w:t>разреш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исп.: для инд. жилой застройки, по адресу: г. Санкт-Петербург, Варваринская ул., д. 5, лит. А (далее - ЗУ 1); </w:t>
      </w:r>
      <w:proofErr w:type="spellStart"/>
      <w:r w:rsidRPr="0038624E">
        <w:rPr>
          <w:rFonts w:ascii="Times New Roman" w:hAnsi="Times New Roman" w:cs="Times New Roman"/>
          <w:sz w:val="18"/>
        </w:rPr>
        <w:t>Зем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уч. общ. </w:t>
      </w:r>
      <w:proofErr w:type="spellStart"/>
      <w:r w:rsidRPr="0038624E">
        <w:rPr>
          <w:rFonts w:ascii="Times New Roman" w:hAnsi="Times New Roman" w:cs="Times New Roman"/>
          <w:sz w:val="18"/>
        </w:rPr>
        <w:t>площ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199,00 </w:t>
      </w:r>
      <w:proofErr w:type="spellStart"/>
      <w:r w:rsidRPr="0038624E">
        <w:rPr>
          <w:rFonts w:ascii="Times New Roman" w:hAnsi="Times New Roman" w:cs="Times New Roman"/>
          <w:sz w:val="18"/>
        </w:rPr>
        <w:t>кв</w:t>
      </w:r>
      <w:proofErr w:type="gramStart"/>
      <w:r w:rsidRPr="0038624E">
        <w:rPr>
          <w:rFonts w:ascii="Times New Roman" w:hAnsi="Times New Roman" w:cs="Times New Roman"/>
          <w:sz w:val="18"/>
        </w:rPr>
        <w:t>.м</w:t>
      </w:r>
      <w:proofErr w:type="spellEnd"/>
      <w:proofErr w:type="gramEnd"/>
      <w:r w:rsidRPr="0038624E">
        <w:rPr>
          <w:rFonts w:ascii="Times New Roman" w:hAnsi="Times New Roman" w:cs="Times New Roman"/>
          <w:sz w:val="18"/>
        </w:rPr>
        <w:t xml:space="preserve">, КН: 78:36:0005415:4, кат. земель: земли нас. пунктов, вид </w:t>
      </w:r>
      <w:proofErr w:type="spellStart"/>
      <w:r w:rsidRPr="0038624E">
        <w:rPr>
          <w:rFonts w:ascii="Times New Roman" w:hAnsi="Times New Roman" w:cs="Times New Roman"/>
          <w:sz w:val="18"/>
        </w:rPr>
        <w:t>разреш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исп.: для индивидуальной жилой застройки, по адресу: г. Санкт-Петербург, Варваринская ул., д. 5, лит. А (далее – ЗУ 2); </w:t>
      </w:r>
      <w:proofErr w:type="spellStart"/>
      <w:r w:rsidRPr="0038624E">
        <w:rPr>
          <w:rFonts w:ascii="Times New Roman" w:hAnsi="Times New Roman" w:cs="Times New Roman"/>
          <w:sz w:val="18"/>
        </w:rPr>
        <w:t>Неж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38624E">
        <w:rPr>
          <w:rFonts w:ascii="Times New Roman" w:hAnsi="Times New Roman" w:cs="Times New Roman"/>
          <w:sz w:val="18"/>
        </w:rPr>
        <w:t>зд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</w:t>
      </w:r>
      <w:proofErr w:type="spellStart"/>
      <w:r w:rsidRPr="0038624E">
        <w:rPr>
          <w:rFonts w:ascii="Times New Roman" w:hAnsi="Times New Roman" w:cs="Times New Roman"/>
          <w:sz w:val="18"/>
        </w:rPr>
        <w:t>общ</w:t>
      </w:r>
      <w:proofErr w:type="gramStart"/>
      <w:r w:rsidRPr="0038624E">
        <w:rPr>
          <w:rFonts w:ascii="Times New Roman" w:hAnsi="Times New Roman" w:cs="Times New Roman"/>
          <w:sz w:val="18"/>
        </w:rPr>
        <w:t>.п</w:t>
      </w:r>
      <w:proofErr w:type="gramEnd"/>
      <w:r w:rsidRPr="0038624E">
        <w:rPr>
          <w:rFonts w:ascii="Times New Roman" w:hAnsi="Times New Roman" w:cs="Times New Roman"/>
          <w:sz w:val="18"/>
        </w:rPr>
        <w:t>л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2 515,3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</w:t>
      </w:r>
      <w:proofErr w:type="spellStart"/>
      <w:r w:rsidRPr="0038624E">
        <w:rPr>
          <w:rFonts w:ascii="Times New Roman" w:hAnsi="Times New Roman" w:cs="Times New Roman"/>
          <w:sz w:val="18"/>
        </w:rPr>
        <w:t>назн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.: нежилое, </w:t>
      </w:r>
      <w:proofErr w:type="spellStart"/>
      <w:r w:rsidRPr="0038624E">
        <w:rPr>
          <w:rFonts w:ascii="Times New Roman" w:hAnsi="Times New Roman" w:cs="Times New Roman"/>
          <w:sz w:val="18"/>
        </w:rPr>
        <w:t>этажн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.: 5 (2-3-4-5, в </w:t>
      </w:r>
      <w:proofErr w:type="spellStart"/>
      <w:r w:rsidRPr="0038624E">
        <w:rPr>
          <w:rFonts w:ascii="Times New Roman" w:hAnsi="Times New Roman" w:cs="Times New Roman"/>
          <w:sz w:val="18"/>
        </w:rPr>
        <w:t>т.ч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мансарда), цок. этаж, КН: 78:36:0005415:28, по адресу:  г. Санкт-Петербург, Выборгский район, Выборгское шоссе, д. 36, лит. А (далее – </w:t>
      </w:r>
      <w:proofErr w:type="spellStart"/>
      <w:r w:rsidRPr="0038624E">
        <w:rPr>
          <w:rFonts w:ascii="Times New Roman" w:hAnsi="Times New Roman" w:cs="Times New Roman"/>
          <w:sz w:val="18"/>
        </w:rPr>
        <w:t>Зд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1). Обременение (ограничение) Лота №1: </w:t>
      </w:r>
      <w:proofErr w:type="gramStart"/>
      <w:r w:rsidRPr="0038624E">
        <w:rPr>
          <w:rFonts w:ascii="Times New Roman" w:hAnsi="Times New Roman" w:cs="Times New Roman"/>
          <w:sz w:val="18"/>
        </w:rPr>
        <w:t xml:space="preserve">Часть </w:t>
      </w:r>
      <w:proofErr w:type="spellStart"/>
      <w:r w:rsidRPr="0038624E">
        <w:rPr>
          <w:rFonts w:ascii="Times New Roman" w:hAnsi="Times New Roman" w:cs="Times New Roman"/>
          <w:sz w:val="18"/>
        </w:rPr>
        <w:t>Зд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1 (на 2-ом этаже: №209- пл. 29,86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№210 – пл. 54,13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№211- площадью 19,67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№212 – площадью 19,57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.; на 3-ем этаже: №312 – пл. 22,85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№313 – пл. 21,05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№314 – пл. – 41,55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№318 – пл. 17,12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.; на 4-ом этаже: № 403 – пл. 54,3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>., № 402 – пл. 22,8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>. Общ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п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л. арендуемых пом. составляет-302,9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.)- передана   в аренду на основании  договора аренды нежилых пом. № 09/16 от 01.11.2016 г.,  заключенного  сроком  до 13.02.2017, с возможностью продления на срок продления полномочий финансового управляющего. </w:t>
      </w:r>
      <w:proofErr w:type="spellStart"/>
      <w:r w:rsidRPr="0038624E">
        <w:rPr>
          <w:rFonts w:ascii="Times New Roman" w:hAnsi="Times New Roman" w:cs="Times New Roman"/>
          <w:sz w:val="18"/>
        </w:rPr>
        <w:t>Зд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1 – согласно Выписке из ЕГРП зарегистрированы следующие  ограничения (обременения): </w:t>
      </w:r>
      <w:proofErr w:type="gramStart"/>
      <w:r w:rsidRPr="0038624E">
        <w:rPr>
          <w:rFonts w:ascii="Times New Roman" w:hAnsi="Times New Roman" w:cs="Times New Roman"/>
          <w:sz w:val="18"/>
        </w:rPr>
        <w:t>Прочие ограничения (обременения): №78-78/039-78/039/005/2015-1997/1 от 22.10.2015 (основание государственной регистрации: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15.09.2015);№78-78/039-78/039/005/2016-871/1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№78-78/039-78/039/099/2016-100/1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№78-78/039-78/039/099/2016-62/1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№78-78/039-78/039/099/2016-65/5 от 07.07.2016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№78-78/039-78/039/099/2016-64/1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№78-78/039-78/039/099/2016-104/1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А.Г.);; Арест №78-78-39/050/2014-032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21.05.2014); Запрещение сделок с имуществом №78-78-39/032/2011-119 от  15.07.2011 (основание государственной регистрации: </w:t>
      </w:r>
      <w:proofErr w:type="gramStart"/>
      <w:r w:rsidRPr="0038624E">
        <w:rPr>
          <w:rFonts w:ascii="Times New Roman" w:hAnsi="Times New Roman" w:cs="Times New Roman"/>
          <w:sz w:val="18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ЗУ 1 – </w:t>
      </w:r>
      <w:proofErr w:type="spellStart"/>
      <w:r w:rsidRPr="0038624E">
        <w:rPr>
          <w:rFonts w:ascii="Times New Roman" w:hAnsi="Times New Roman" w:cs="Times New Roman"/>
          <w:sz w:val="18"/>
        </w:rPr>
        <w:t>согл</w:t>
      </w:r>
      <w:proofErr w:type="spellEnd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8624E">
        <w:rPr>
          <w:rFonts w:ascii="Times New Roman" w:hAnsi="Times New Roman" w:cs="Times New Roman"/>
          <w:sz w:val="18"/>
        </w:rPr>
        <w:t>Вып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из ЕГРП </w:t>
      </w:r>
      <w:proofErr w:type="spellStart"/>
      <w:r w:rsidRPr="0038624E">
        <w:rPr>
          <w:rFonts w:ascii="Times New Roman" w:hAnsi="Times New Roman" w:cs="Times New Roman"/>
          <w:sz w:val="18"/>
        </w:rPr>
        <w:t>зарег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следующие  ограничения (обременения): </w:t>
      </w:r>
      <w:proofErr w:type="gramStart"/>
      <w:r w:rsidRPr="0038624E">
        <w:rPr>
          <w:rFonts w:ascii="Times New Roman" w:hAnsi="Times New Roman" w:cs="Times New Roman"/>
          <w:sz w:val="18"/>
        </w:rPr>
        <w:t>Прочие ограничения (обременения): №78-78/039-78/039/005/2015-1995/1 от 22.10.2015 (основание государственной регистрации: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№78-78/039-78/039/099/2016-104/5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</w:t>
      </w:r>
      <w:r w:rsidRPr="0038624E">
        <w:rPr>
          <w:rFonts w:ascii="Times New Roman" w:hAnsi="Times New Roman" w:cs="Times New Roman"/>
          <w:sz w:val="18"/>
        </w:rPr>
        <w:lastRenderedPageBreak/>
        <w:t xml:space="preserve">исполнительных производств Управления Федеральной службы судебных приставов по Санкт-Петербургу Белоусова А.Г.); №78-78/039-78/039/005/2016-871/4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 78-78/039-78/039/099/2016-62/5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№78-78/039-78/039/099/2016-65/1 от 07.07.2016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№78-78/039-78/039/099/2016-64/5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№78-78/039-78/039/099/2016-100/5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Арест №78-78-39/050/2014-028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 от 21.05.2014); Запрещение сделок с имуществом №78-78-39/032/2011-117 от 15.07.2011 (основание государственной регистрации: </w:t>
      </w:r>
      <w:proofErr w:type="gramStart"/>
      <w:r w:rsidRPr="0038624E">
        <w:rPr>
          <w:rFonts w:ascii="Times New Roman" w:hAnsi="Times New Roman" w:cs="Times New Roman"/>
          <w:sz w:val="18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08.07.2011);; ЗУ 2 – </w:t>
      </w:r>
      <w:proofErr w:type="spellStart"/>
      <w:r w:rsidRPr="0038624E">
        <w:rPr>
          <w:rFonts w:ascii="Times New Roman" w:hAnsi="Times New Roman" w:cs="Times New Roman"/>
          <w:sz w:val="18"/>
        </w:rPr>
        <w:t>согл</w:t>
      </w:r>
      <w:proofErr w:type="spellEnd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8624E">
        <w:rPr>
          <w:rFonts w:ascii="Times New Roman" w:hAnsi="Times New Roman" w:cs="Times New Roman"/>
          <w:sz w:val="18"/>
        </w:rPr>
        <w:t>Вып</w:t>
      </w:r>
      <w:proofErr w:type="gramStart"/>
      <w:r w:rsidRPr="0038624E">
        <w:rPr>
          <w:rFonts w:ascii="Times New Roman" w:hAnsi="Times New Roman" w:cs="Times New Roman"/>
          <w:sz w:val="18"/>
        </w:rPr>
        <w:t>.и</w:t>
      </w:r>
      <w:proofErr w:type="gramEnd"/>
      <w:r w:rsidRPr="0038624E">
        <w:rPr>
          <w:rFonts w:ascii="Times New Roman" w:hAnsi="Times New Roman" w:cs="Times New Roman"/>
          <w:sz w:val="18"/>
        </w:rPr>
        <w:t>з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 ЕГРП зарегистрированы след.  ограничения (обременения): </w:t>
      </w:r>
      <w:proofErr w:type="gramStart"/>
      <w:r w:rsidRPr="0038624E">
        <w:rPr>
          <w:rFonts w:ascii="Times New Roman" w:hAnsi="Times New Roman" w:cs="Times New Roman"/>
          <w:sz w:val="18"/>
        </w:rPr>
        <w:t>Прочие ограничения (обременения): №78-78/039-78/039/005/2015-1996/1 от 22.10.2015 (основание государственной регистрации: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 №78-78/039-78/039/005/2016-871/2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№78-78/039-78/039/099/2016-62/2 от 07.07.2016 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 78-78/039-78/039/099/2016-65/4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№78-78/039-78/039/099/2016-64/2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 78-78/039-78/039/099/2016-100/2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№78-78/039-78/039/099/2016-104/2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Запрещение сделок с имуществом №78-78-39/032/2011-118 от 15.07.2011(основание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Арест №78-78-39/050/2014-027 от 28.05.2014 (основание государственной регистрации: </w:t>
      </w:r>
      <w:proofErr w:type="gramStart"/>
      <w:r w:rsidRPr="0038624E">
        <w:rPr>
          <w:rFonts w:ascii="Times New Roman" w:hAnsi="Times New Roman" w:cs="Times New Roman"/>
          <w:sz w:val="18"/>
        </w:rPr>
        <w:t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 Нач. цена Лота №1 - 198 000 000 руб. Лот №2:  Нежилое пом., общ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п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л. 127,4 </w:t>
      </w:r>
      <w:proofErr w:type="spellStart"/>
      <w:r w:rsidRPr="0038624E">
        <w:rPr>
          <w:rFonts w:ascii="Times New Roman" w:hAnsi="Times New Roman" w:cs="Times New Roman"/>
          <w:sz w:val="18"/>
        </w:rPr>
        <w:t>кв.м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., этаж – 1, </w:t>
      </w:r>
      <w:proofErr w:type="spellStart"/>
      <w:r w:rsidRPr="0038624E">
        <w:rPr>
          <w:rFonts w:ascii="Times New Roman" w:hAnsi="Times New Roman" w:cs="Times New Roman"/>
          <w:sz w:val="18"/>
        </w:rPr>
        <w:t>назн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.: нежилое, КН: 78:36:0005512:6559, по адресу: Санкт-Петербург, Выборгское шоссе, д. 5, корп. 1, лит. </w:t>
      </w:r>
      <w:proofErr w:type="gramStart"/>
      <w:r w:rsidRPr="0038624E">
        <w:rPr>
          <w:rFonts w:ascii="Times New Roman" w:hAnsi="Times New Roman" w:cs="Times New Roman"/>
          <w:sz w:val="18"/>
        </w:rPr>
        <w:t>Б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, пом. 12Н. Обременение (ограничение) Лота №2: согласно </w:t>
      </w:r>
      <w:proofErr w:type="spellStart"/>
      <w:r w:rsidRPr="0038624E">
        <w:rPr>
          <w:rFonts w:ascii="Times New Roman" w:hAnsi="Times New Roman" w:cs="Times New Roman"/>
          <w:sz w:val="18"/>
        </w:rPr>
        <w:t>Вып</w:t>
      </w:r>
      <w:proofErr w:type="spellEnd"/>
      <w:r w:rsidRPr="0038624E">
        <w:rPr>
          <w:rFonts w:ascii="Times New Roman" w:hAnsi="Times New Roman" w:cs="Times New Roman"/>
          <w:sz w:val="18"/>
        </w:rPr>
        <w:t>. из ЕГРП зарегистрированы след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о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граничения (обременения): </w:t>
      </w:r>
      <w:proofErr w:type="gramStart"/>
      <w:r w:rsidRPr="0038624E">
        <w:rPr>
          <w:rFonts w:ascii="Times New Roman" w:hAnsi="Times New Roman" w:cs="Times New Roman"/>
          <w:sz w:val="18"/>
        </w:rPr>
        <w:t>Прочие ограничения (обременения): №78-78/039-78/039/099/2016-62/3 от 07.07.2016 (основание государственной регистрации: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№78-78/039-78/039/099/2016-65/3 от 07.07.2016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</w:t>
      </w:r>
      <w:r w:rsidRPr="0038624E">
        <w:rPr>
          <w:rFonts w:ascii="Times New Roman" w:hAnsi="Times New Roman" w:cs="Times New Roman"/>
          <w:sz w:val="18"/>
        </w:rPr>
        <w:lastRenderedPageBreak/>
        <w:t xml:space="preserve">Управления Федеральной службы судебных приставов по Санкт-Петербургу Белоусова А.Г.), №78-78/039-78/039/099/2016-64/3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№78-78/039-78/039/099/2016-100/3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№78-78/039-78/039/099/2016-104/3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Запрещение сделок с имуществом №78-78-39/032/2011-120 от 15.07.2011(основание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 Арест №78-78-39/050/2014-031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21.05.2014);; Арест 78-78-39/049/2014-052 от 21.01.2014 (основание государственной регистрации: </w:t>
      </w:r>
      <w:proofErr w:type="gramStart"/>
      <w:r w:rsidRPr="0038624E">
        <w:rPr>
          <w:rFonts w:ascii="Times New Roman" w:hAnsi="Times New Roman" w:cs="Times New Roman"/>
          <w:sz w:val="18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исполнительного производства 20761/13/22/78 от 31.12.2013);. Нач. цена Лота №2 – 13 100 000 руб. </w:t>
      </w:r>
      <w:proofErr w:type="gramEnd"/>
    </w:p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 Обременение (ограничение) Лотов: Лот №2 - Ипотека в польз</w:t>
      </w:r>
      <w:proofErr w:type="gramStart"/>
      <w:r w:rsidRPr="0038624E">
        <w:rPr>
          <w:rFonts w:ascii="Times New Roman" w:hAnsi="Times New Roman" w:cs="Times New Roman"/>
          <w:sz w:val="18"/>
        </w:rPr>
        <w:t>у ООО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«СБК АКТИВ». Лот №1 - По сведениям   ЕГРП Имущество  находится  в  ипотеке,  зарегистрированной  в  пользу  ПАО «Сбербанк России». В  соответствии с заключенным договором уступки прав требований № 114707/</w:t>
      </w:r>
      <w:proofErr w:type="gramStart"/>
      <w:r w:rsidRPr="0038624E">
        <w:rPr>
          <w:rFonts w:ascii="Times New Roman" w:hAnsi="Times New Roman" w:cs="Times New Roman"/>
          <w:sz w:val="18"/>
        </w:rPr>
        <w:t>Ц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от 26.11.2014  г.  права требования к Кривцову С.И., установленные определением суда по делу № А56-71670/2015 от 14 сентября 2016 г., перешли от ПАО «Сбербанк России к ООО «СБК Актив».  Соответствующие   изменения  в ЕГРН   не  внесены.</w:t>
      </w:r>
    </w:p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Ознакомление с Лотами производится по адресу </w:t>
      </w:r>
      <w:proofErr w:type="spellStart"/>
      <w:r w:rsidRPr="0038624E">
        <w:rPr>
          <w:rFonts w:ascii="Times New Roman" w:hAnsi="Times New Roman" w:cs="Times New Roman"/>
          <w:sz w:val="18"/>
        </w:rPr>
        <w:t>местонахожд</w:t>
      </w:r>
      <w:proofErr w:type="spellEnd"/>
      <w:r w:rsidRPr="0038624E">
        <w:rPr>
          <w:rFonts w:ascii="Times New Roman" w:hAnsi="Times New Roman" w:cs="Times New Roman"/>
          <w:sz w:val="18"/>
        </w:rPr>
        <w:t>. по раб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д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ням  по предварительной договоренности, </w:t>
      </w:r>
      <w:proofErr w:type="spellStart"/>
      <w:r w:rsidRPr="0038624E">
        <w:rPr>
          <w:rFonts w:ascii="Times New Roman" w:hAnsi="Times New Roman" w:cs="Times New Roman"/>
          <w:sz w:val="18"/>
        </w:rPr>
        <w:t>конт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тел.: 89818344748 (Надежда), (812)334-26-04 (Виктория). Задаток - 20 %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 Документом, подтверждающим поступление задатка на счет </w:t>
      </w:r>
      <w:proofErr w:type="gramStart"/>
      <w:r w:rsidRPr="0038624E">
        <w:rPr>
          <w:rFonts w:ascii="Times New Roman" w:hAnsi="Times New Roman" w:cs="Times New Roman"/>
          <w:sz w:val="18"/>
        </w:rPr>
        <w:t>ОТ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, является выписка со счета ОТ. Реквизиты </w:t>
      </w:r>
      <w:proofErr w:type="spellStart"/>
      <w:r w:rsidRPr="0038624E">
        <w:rPr>
          <w:rFonts w:ascii="Times New Roman" w:hAnsi="Times New Roman" w:cs="Times New Roman"/>
          <w:sz w:val="18"/>
        </w:rPr>
        <w:t>расч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38624E">
        <w:rPr>
          <w:rFonts w:ascii="Times New Roman" w:hAnsi="Times New Roman" w:cs="Times New Roman"/>
          <w:sz w:val="18"/>
        </w:rPr>
        <w:t>к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/с№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</w:t>
      </w:r>
    </w:p>
    <w:p w:rsidR="0038624E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38624E">
        <w:rPr>
          <w:rFonts w:ascii="Times New Roman" w:hAnsi="Times New Roman" w:cs="Times New Roman"/>
          <w:sz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8624E">
        <w:rPr>
          <w:rFonts w:ascii="Times New Roman" w:hAnsi="Times New Roman" w:cs="Times New Roman"/>
          <w:sz w:val="18"/>
        </w:rPr>
        <w:t>иностр</w:t>
      </w:r>
      <w:proofErr w:type="spellEnd"/>
      <w:r w:rsidRPr="0038624E">
        <w:rPr>
          <w:rFonts w:ascii="Times New Roman" w:hAnsi="Times New Roman" w:cs="Times New Roman"/>
          <w:sz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38624E">
        <w:rPr>
          <w:rFonts w:ascii="Times New Roman" w:hAnsi="Times New Roman" w:cs="Times New Roman"/>
          <w:sz w:val="18"/>
        </w:rPr>
        <w:t>.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а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:rsidR="00CA7C3C" w:rsidRPr="0038624E" w:rsidRDefault="0038624E" w:rsidP="0038624E">
      <w:pPr>
        <w:jc w:val="both"/>
        <w:rPr>
          <w:rFonts w:ascii="Times New Roman" w:hAnsi="Times New Roman" w:cs="Times New Roman"/>
          <w:sz w:val="18"/>
        </w:rPr>
      </w:pPr>
      <w:r w:rsidRPr="0038624E">
        <w:rPr>
          <w:rFonts w:ascii="Times New Roman" w:hAnsi="Times New Roman" w:cs="Times New Roman"/>
          <w:sz w:val="18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38624E">
        <w:rPr>
          <w:rFonts w:ascii="Times New Roman" w:hAnsi="Times New Roman" w:cs="Times New Roman"/>
          <w:sz w:val="18"/>
        </w:rPr>
        <w:t>ОТ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38624E">
        <w:rPr>
          <w:rFonts w:ascii="Times New Roman" w:hAnsi="Times New Roman" w:cs="Times New Roman"/>
          <w:sz w:val="18"/>
        </w:rPr>
        <w:t>в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</w:t>
      </w:r>
      <w:proofErr w:type="gramStart"/>
      <w:r w:rsidRPr="0038624E">
        <w:rPr>
          <w:rFonts w:ascii="Times New Roman" w:hAnsi="Times New Roman" w:cs="Times New Roman"/>
          <w:sz w:val="18"/>
        </w:rPr>
        <w:t>от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 ФУ. Оплата - в течение 30 дней со дня подписания ДКП на спец. счет Должника: </w:t>
      </w:r>
      <w:proofErr w:type="gramStart"/>
      <w:r w:rsidRPr="0038624E">
        <w:rPr>
          <w:rFonts w:ascii="Times New Roman" w:hAnsi="Times New Roman" w:cs="Times New Roman"/>
          <w:sz w:val="18"/>
        </w:rPr>
        <w:t>р</w:t>
      </w:r>
      <w:proofErr w:type="gramEnd"/>
      <w:r w:rsidRPr="0038624E">
        <w:rPr>
          <w:rFonts w:ascii="Times New Roman" w:hAnsi="Times New Roman" w:cs="Times New Roman"/>
          <w:sz w:val="18"/>
        </w:rPr>
        <w:t xml:space="preserve">/с №42307810406009390067 в </w:t>
      </w:r>
      <w:proofErr w:type="spellStart"/>
      <w:r w:rsidRPr="0038624E">
        <w:rPr>
          <w:rFonts w:ascii="Times New Roman" w:hAnsi="Times New Roman" w:cs="Times New Roman"/>
          <w:sz w:val="18"/>
        </w:rPr>
        <w:t>доп.офис</w:t>
      </w:r>
      <w:proofErr w:type="spellEnd"/>
      <w:r w:rsidRPr="0038624E">
        <w:rPr>
          <w:rFonts w:ascii="Times New Roman" w:hAnsi="Times New Roman" w:cs="Times New Roman"/>
          <w:sz w:val="18"/>
        </w:rPr>
        <w:t xml:space="preserve"> №8598/0245 ПАО Сбербанк, к/с №30101810300000000601, БИК 048073601.</w:t>
      </w:r>
      <w:bookmarkEnd w:id="0"/>
    </w:p>
    <w:sectPr w:rsidR="00CA7C3C" w:rsidRPr="0038624E" w:rsidSect="0038624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2E"/>
    <w:rsid w:val="0038624E"/>
    <w:rsid w:val="00CA7C3C"/>
    <w:rsid w:val="00E2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2969</Words>
  <Characters>16929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2017-01-23T11:08:00Z</dcterms:created>
  <dcterms:modified xsi:type="dcterms:W3CDTF">2017-01-23T11:10:00Z</dcterms:modified>
</cp:coreProperties>
</file>