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46" w:rsidRPr="000B5D58" w:rsidRDefault="009E6046" w:rsidP="009E6046">
      <w:pPr>
        <w:rPr>
          <w:b/>
          <w:sz w:val="20"/>
          <w:szCs w:val="20"/>
        </w:rPr>
      </w:pPr>
      <w:r w:rsidRPr="000B5D58">
        <w:rPr>
          <w:b/>
          <w:sz w:val="20"/>
          <w:szCs w:val="20"/>
        </w:rPr>
        <w:t>Лот №1 Имущество, находящееся в залоге ПАО «Сбербанк»</w:t>
      </w:r>
    </w:p>
    <w:p w:rsidR="005A5675" w:rsidRPr="000B5D58" w:rsidRDefault="009E6046" w:rsidP="009E6046">
      <w:pPr>
        <w:rPr>
          <w:b/>
          <w:sz w:val="20"/>
          <w:szCs w:val="20"/>
        </w:rPr>
      </w:pPr>
      <w:r w:rsidRPr="000B5D58">
        <w:rPr>
          <w:b/>
          <w:sz w:val="20"/>
          <w:szCs w:val="20"/>
        </w:rPr>
        <w:t>Начальная стоимость на торгах посредством повторного публичного предложения – 48191670,00 руб</w:t>
      </w:r>
      <w:r w:rsidR="00250176">
        <w:rPr>
          <w:b/>
          <w:sz w:val="20"/>
          <w:szCs w:val="20"/>
        </w:rPr>
        <w:t>.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2A1342" w:rsidRPr="007767AA" w:rsidTr="00ED0B74">
        <w:trPr>
          <w:trHeight w:val="426"/>
        </w:trPr>
        <w:tc>
          <w:tcPr>
            <w:tcW w:w="1419" w:type="dxa"/>
            <w:vMerge w:val="restart"/>
            <w:shd w:val="clear" w:color="auto" w:fill="auto"/>
            <w:noWrap/>
            <w:vAlign w:val="bottom"/>
          </w:tcPr>
          <w:p w:rsidR="002A1342" w:rsidRPr="006F38FD" w:rsidRDefault="002A1342" w:rsidP="007767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="006F38FD" w:rsidRPr="006F38F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6F38F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="006F38F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описание </w:t>
            </w:r>
            <w:r w:rsidR="006F38FD" w:rsidRPr="006F38F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4175" w:type="dxa"/>
            <w:gridSpan w:val="14"/>
            <w:shd w:val="clear" w:color="auto" w:fill="auto"/>
            <w:vAlign w:val="bottom"/>
          </w:tcPr>
          <w:p w:rsidR="002A1342" w:rsidRPr="000B5D58" w:rsidRDefault="002A1342" w:rsidP="00250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имущества на торгах посредством повторного публичного предложения </w:t>
            </w:r>
            <w:r w:rsidR="002501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для каждого периода в руб.</w:t>
            </w:r>
          </w:p>
        </w:tc>
      </w:tr>
      <w:tr w:rsidR="00633191" w:rsidRPr="007767AA" w:rsidTr="00ED0B74">
        <w:trPr>
          <w:trHeight w:val="701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67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9.00 10.03.17 г. по 8.59 17.03.17 г.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 9.00 17.03.17 г. по 8.59 24.03.17 г.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24.03.17 г. по 8.59 31.03.17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31.03.17 г. по 8.59 07.04.17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07.04.17 г. по 8.59 14.04.17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14.04.17 г. по 8.59 21.04.17 г.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21.04.17 г. по 8.59 28.04.17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28.04.17 г. по 8.59 10.05.17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10.05.17 г. по 8.59 17.05.17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17.05.17 г. по 8.59 24.05.17 г.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24.05.17 г. по 8.59 31.05.17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31.05.17 г. по 8.59 07.06.17 г.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07.06.17 г. по 8.59 15.06.17 г.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15.06.17 г. по 17.00 21.06.17 г. </w:t>
            </w:r>
          </w:p>
        </w:tc>
      </w:tr>
      <w:tr w:rsidR="00633191" w:rsidRPr="007767AA" w:rsidTr="00ED0B74">
        <w:trPr>
          <w:trHeight w:val="600"/>
        </w:trPr>
        <w:tc>
          <w:tcPr>
            <w:tcW w:w="1419" w:type="dxa"/>
            <w:shd w:val="clear" w:color="auto" w:fill="auto"/>
            <w:vAlign w:val="bottom"/>
            <w:hideMark/>
          </w:tcPr>
          <w:p w:rsidR="006B55EC" w:rsidRPr="009E6046" w:rsidRDefault="005C5EEA" w:rsidP="00776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стоимость лота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33191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48191670,00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45782086,50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43372503,00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40962919,50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38553336,00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36143752,50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33734169,00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31324585,50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28915002,00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26505418,50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24095835,00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21686251,50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19276668,00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16867084,50</w:t>
            </w:r>
          </w:p>
        </w:tc>
      </w:tr>
      <w:tr w:rsidR="00633191" w:rsidRPr="007767AA" w:rsidTr="00ED0B74">
        <w:trPr>
          <w:trHeight w:val="1200"/>
        </w:trPr>
        <w:tc>
          <w:tcPr>
            <w:tcW w:w="1419" w:type="dxa"/>
            <w:shd w:val="clear" w:color="auto" w:fill="auto"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(административное), общей площадью 791 </w:t>
            </w:r>
            <w:proofErr w:type="spell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8084790,00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7680550,50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7276311,00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6872071,50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6467832,00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6063592,50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5659353,00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5255113,50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4850874,00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4446634,50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4042395,00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3638155,50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3233916,00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2829676,50</w:t>
            </w:r>
          </w:p>
        </w:tc>
      </w:tr>
      <w:tr w:rsidR="00633191" w:rsidRPr="007767AA" w:rsidTr="00ED0B74">
        <w:trPr>
          <w:trHeight w:val="1200"/>
        </w:trPr>
        <w:tc>
          <w:tcPr>
            <w:tcW w:w="1419" w:type="dxa"/>
            <w:shd w:val="clear" w:color="auto" w:fill="auto"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с пристройкой (мастерская), общей площадью 663,8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3141540,00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2984463,00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2827386,00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2670309,00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2513232,00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2356155,00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2199078,00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2042001,00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1884924,00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1727847,00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1570770,00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1413693,00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1256616,00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1099539,00</w:t>
            </w:r>
          </w:p>
        </w:tc>
      </w:tr>
      <w:tr w:rsidR="00633191" w:rsidRPr="007767AA" w:rsidTr="00ED0B74">
        <w:trPr>
          <w:trHeight w:val="900"/>
        </w:trPr>
        <w:tc>
          <w:tcPr>
            <w:tcW w:w="1419" w:type="dxa"/>
            <w:shd w:val="clear" w:color="auto" w:fill="auto"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с пристройкой (склад), общей площадью 273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1165500,00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1107225,00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1048950,00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990675,00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932400,00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874125,00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815850,00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757575,00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699300,00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641025,00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582750,00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524475,00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466200,00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407925,00</w:t>
            </w:r>
          </w:p>
        </w:tc>
      </w:tr>
      <w:tr w:rsidR="00633191" w:rsidRPr="007767AA" w:rsidTr="00ED0B74">
        <w:trPr>
          <w:trHeight w:val="1200"/>
        </w:trPr>
        <w:tc>
          <w:tcPr>
            <w:tcW w:w="1419" w:type="dxa"/>
            <w:shd w:val="clear" w:color="auto" w:fill="auto"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строение, здание проходной, общей площадью 8,1 </w:t>
            </w:r>
            <w:proofErr w:type="spell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30510,00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27459,00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25933,50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24408,00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22882,50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19831,50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16780,50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13729,50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10678,50</w:t>
            </w:r>
          </w:p>
        </w:tc>
      </w:tr>
      <w:tr w:rsidR="00633191" w:rsidRPr="007767AA" w:rsidTr="00ED0B74">
        <w:trPr>
          <w:trHeight w:val="1200"/>
        </w:trPr>
        <w:tc>
          <w:tcPr>
            <w:tcW w:w="1419" w:type="dxa"/>
            <w:shd w:val="clear" w:color="auto" w:fill="auto"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объект недвижимости - нежилое строение (склад), здание склада ГСМ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52830,00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50188,50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47547,00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44905,50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42264,00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39622,50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36981,00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34339,50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31698,00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29056,50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23773,50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21132,00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18490,50</w:t>
            </w:r>
          </w:p>
        </w:tc>
      </w:tr>
      <w:tr w:rsidR="00633191" w:rsidRPr="007767AA" w:rsidTr="00ED0B74">
        <w:trPr>
          <w:trHeight w:val="900"/>
        </w:trPr>
        <w:tc>
          <w:tcPr>
            <w:tcW w:w="1419" w:type="dxa"/>
            <w:shd w:val="clear" w:color="auto" w:fill="auto"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(насосная), общей площадью 5,1 </w:t>
            </w:r>
            <w:proofErr w:type="spell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29070,00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0B5D58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27616,50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26163,00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24709,50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23256,00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21802,50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20349,00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18895,50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17442,00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15988,50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14535,00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13081,50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2A1342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55EC" w:rsidRPr="009E6046" w:rsidRDefault="006B55EC" w:rsidP="00776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10174,50</w:t>
            </w:r>
          </w:p>
        </w:tc>
      </w:tr>
      <w:tr w:rsidR="005C5EEA" w:rsidRPr="007767AA" w:rsidTr="00ED0B74">
        <w:trPr>
          <w:trHeight w:val="270"/>
        </w:trPr>
        <w:tc>
          <w:tcPr>
            <w:tcW w:w="1419" w:type="dxa"/>
            <w:vMerge w:val="restart"/>
            <w:shd w:val="clear" w:color="auto" w:fill="auto"/>
            <w:vAlign w:val="bottom"/>
          </w:tcPr>
          <w:p w:rsidR="005C5EEA" w:rsidRPr="006F38FD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6F38F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описание </w:t>
            </w:r>
            <w:r w:rsidRPr="006F38F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4175" w:type="dxa"/>
            <w:gridSpan w:val="14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имущества на торгах посредством повторного публичного предложения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для каждого периода в руб.</w:t>
            </w:r>
          </w:p>
        </w:tc>
      </w:tr>
      <w:tr w:rsidR="005C5EEA" w:rsidRPr="007767AA" w:rsidTr="00ED0B74">
        <w:trPr>
          <w:trHeight w:val="689"/>
        </w:trPr>
        <w:tc>
          <w:tcPr>
            <w:tcW w:w="1419" w:type="dxa"/>
            <w:vMerge/>
            <w:shd w:val="clear" w:color="auto" w:fill="auto"/>
            <w:vAlign w:val="bottom"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67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9.00 10.03.17 г. по 8.59 17.03.17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 9.00 17.03.17 г. по 8.59 24.03.17 г.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24.03.17 г. по 8.59 31.03.17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31.03.17 г. по 8.59 07.04.17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07.04.17 г. по 8.59 14.04.17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14.04.17 г. по 8.59 21.04.17 г.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21.04.17 г. по 8.59 28.04.17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28.04.17 г. по 8.59 10.05.17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10.05.17 г. по 8.59 17.05.17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17.05.17 г. по 8.59 24.05.17 г.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24.05.17 г. по 8.59 31.05.17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31.05.17 г. по 8.59 07.06.17 г.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07.06.17 г. по 8.59 15.06.17 г.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 9.00 15.06.17 г. по 17.00 21.06.17 г. </w:t>
            </w:r>
          </w:p>
        </w:tc>
      </w:tr>
      <w:tr w:rsidR="005C5EEA" w:rsidRPr="007767AA" w:rsidTr="00ED0B74">
        <w:trPr>
          <w:trHeight w:val="1800"/>
        </w:trPr>
        <w:tc>
          <w:tcPr>
            <w:tcW w:w="1419" w:type="dxa"/>
            <w:shd w:val="clear" w:color="auto" w:fill="auto"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нежилое строение (производственное), здание монтажно-заготовительного корпуса, общей площадью 1370,5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12693780,00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12059091,00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11424402,00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10789713,00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10155024,00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9520335,00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8885646,00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8250957,00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761626</w:t>
            </w:r>
            <w:bookmarkStart w:id="0" w:name="_GoBack"/>
            <w:bookmarkEnd w:id="0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6981579,00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6346890,00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5712201,00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5077512,00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4442823,00</w:t>
            </w:r>
          </w:p>
        </w:tc>
      </w:tr>
      <w:tr w:rsidR="005C5EEA" w:rsidRPr="007767AA" w:rsidTr="00ED0B74">
        <w:trPr>
          <w:trHeight w:val="1200"/>
        </w:trPr>
        <w:tc>
          <w:tcPr>
            <w:tcW w:w="1419" w:type="dxa"/>
            <w:shd w:val="clear" w:color="auto" w:fill="auto"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(цех по производству изделий ПВХ) общая площадь 694 </w:t>
            </w:r>
            <w:proofErr w:type="spell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3314880,00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3149136,00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2983392,00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2817648,00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2651904,00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2486160,00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2320416,00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2154672,00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1988928,00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1823184,00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1657440,00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1491696,00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1325952,00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1160208,00</w:t>
            </w:r>
          </w:p>
        </w:tc>
      </w:tr>
      <w:tr w:rsidR="005C5EEA" w:rsidRPr="007767AA" w:rsidTr="00ED0B74">
        <w:trPr>
          <w:trHeight w:val="1200"/>
        </w:trPr>
        <w:tc>
          <w:tcPr>
            <w:tcW w:w="1419" w:type="dxa"/>
            <w:shd w:val="clear" w:color="auto" w:fill="auto"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(цех по производству металлоизделий) общая площадь 393 </w:t>
            </w:r>
            <w:proofErr w:type="spell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2114010,00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2008309,50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1902609,00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1796908,50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1691208,00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1585507,50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1479807,00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1374106,50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1268406,00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1162705,50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1057005,00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951304,50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845604,00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739903,50</w:t>
            </w:r>
          </w:p>
        </w:tc>
      </w:tr>
      <w:tr w:rsidR="005C5EEA" w:rsidRPr="007767AA" w:rsidTr="00ED0B74">
        <w:trPr>
          <w:trHeight w:val="1200"/>
        </w:trPr>
        <w:tc>
          <w:tcPr>
            <w:tcW w:w="1419" w:type="dxa"/>
            <w:shd w:val="clear" w:color="auto" w:fill="auto"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нежилое строение с пристройкой (гараж и склад), общей площадью 937,</w:t>
            </w:r>
            <w:proofErr w:type="gram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5  </w:t>
            </w:r>
            <w:proofErr w:type="spell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End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3547890,00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3370495,50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3193101,00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3015706,50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2838312,00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2660917,50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2483523,00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2306128,50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2128734,00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1951339,50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1773945,00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1596550,50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1419156,00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1241761,50</w:t>
            </w:r>
          </w:p>
        </w:tc>
      </w:tr>
      <w:tr w:rsidR="005C5EEA" w:rsidRPr="007767AA" w:rsidTr="00ED0B74">
        <w:trPr>
          <w:trHeight w:val="1958"/>
        </w:trPr>
        <w:tc>
          <w:tcPr>
            <w:tcW w:w="1419" w:type="dxa"/>
            <w:shd w:val="clear" w:color="auto" w:fill="auto"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участок  с</w:t>
            </w:r>
            <w:proofErr w:type="gramEnd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площадью, функционально обеспечивающей находящийся на ней закладываемый объект недвижимости, 25 856,34  </w:t>
            </w:r>
            <w:proofErr w:type="spellStart"/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13967100,00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13268745,00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12570390,00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11872035,00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11173680,00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10475325,00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9776970,00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9078615,00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8380260,00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7681905,00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6983550,00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6285195,00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5586840,00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4888485,00</w:t>
            </w:r>
          </w:p>
        </w:tc>
      </w:tr>
      <w:tr w:rsidR="005C5EEA" w:rsidRPr="007767AA" w:rsidTr="00ED0B74">
        <w:trPr>
          <w:trHeight w:val="600"/>
        </w:trPr>
        <w:tc>
          <w:tcPr>
            <w:tcW w:w="1419" w:type="dxa"/>
            <w:shd w:val="clear" w:color="auto" w:fill="auto"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кран мостовой однобалочный опорный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49770,00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0B5D58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5D5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47281,50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44793,00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42304,50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39816,00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37327,50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34839,00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32350,50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29862,00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27373,50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22396,50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19908,00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C5EEA" w:rsidRPr="009E6046" w:rsidRDefault="005C5EEA" w:rsidP="005C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60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17419,50</w:t>
            </w:r>
          </w:p>
        </w:tc>
      </w:tr>
    </w:tbl>
    <w:p w:rsidR="009E6046" w:rsidRPr="007767AA" w:rsidRDefault="009E6046" w:rsidP="007767AA">
      <w:pPr>
        <w:rPr>
          <w:sz w:val="16"/>
          <w:szCs w:val="16"/>
        </w:rPr>
      </w:pPr>
    </w:p>
    <w:sectPr w:rsidR="009E6046" w:rsidRPr="007767AA" w:rsidSect="005C5EE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1B"/>
    <w:rsid w:val="000B5D58"/>
    <w:rsid w:val="00250176"/>
    <w:rsid w:val="002A1342"/>
    <w:rsid w:val="005A5675"/>
    <w:rsid w:val="005C5EEA"/>
    <w:rsid w:val="00633191"/>
    <w:rsid w:val="006B55EC"/>
    <w:rsid w:val="006F38FD"/>
    <w:rsid w:val="007767AA"/>
    <w:rsid w:val="009E6046"/>
    <w:rsid w:val="00E0651B"/>
    <w:rsid w:val="00E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2AD3-788F-4CC4-8167-8CBA75D3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Алексей Сафаров</cp:lastModifiedBy>
  <cp:revision>9</cp:revision>
  <dcterms:created xsi:type="dcterms:W3CDTF">2017-01-30T11:44:00Z</dcterms:created>
  <dcterms:modified xsi:type="dcterms:W3CDTF">2017-01-31T08:15:00Z</dcterms:modified>
</cp:coreProperties>
</file>