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65ABC">
        <w:rPr>
          <w:sz w:val="28"/>
          <w:szCs w:val="28"/>
        </w:rPr>
        <w:t>51781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65ABC">
        <w:rPr>
          <w:rFonts w:ascii="Times New Roman" w:hAnsi="Times New Roman" w:cs="Times New Roman"/>
          <w:sz w:val="28"/>
          <w:szCs w:val="28"/>
        </w:rPr>
        <w:t>13.02.2017 00:00 - 17.04.2017 10:00</w:t>
      </w:r>
      <w:r w:rsidR="003773CD">
        <w:rPr>
          <w:rFonts w:ascii="Times New Roman" w:hAnsi="Times New Roman" w:cs="Times New Roman"/>
          <w:sz w:val="28"/>
          <w:szCs w:val="28"/>
        </w:rPr>
        <w:t xml:space="preserve"> (МСК)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773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773CD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CD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773CD">
              <w:rPr>
                <w:sz w:val="28"/>
                <w:szCs w:val="28"/>
              </w:rPr>
              <w:t>СтройГрадОмск</w:t>
            </w:r>
            <w:proofErr w:type="spellEnd"/>
            <w:r w:rsidRPr="003773CD">
              <w:rPr>
                <w:sz w:val="28"/>
                <w:szCs w:val="28"/>
              </w:rPr>
              <w:t>"</w:t>
            </w:r>
            <w:r w:rsidR="00D342DA" w:rsidRPr="003773CD">
              <w:rPr>
                <w:sz w:val="28"/>
                <w:szCs w:val="28"/>
              </w:rPr>
              <w:t xml:space="preserve">, </w:t>
            </w:r>
          </w:p>
          <w:p w:rsidR="00D342DA" w:rsidRPr="003773CD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CD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3773CD">
              <w:rPr>
                <w:sz w:val="28"/>
                <w:szCs w:val="28"/>
              </w:rPr>
              <w:t>наб</w:t>
            </w:r>
            <w:proofErr w:type="spellEnd"/>
            <w:r w:rsidRPr="003773CD">
              <w:rPr>
                <w:sz w:val="28"/>
                <w:szCs w:val="28"/>
              </w:rPr>
              <w:t>. Тухачевского, 16</w:t>
            </w:r>
            <w:r w:rsidR="00D342DA" w:rsidRPr="003773CD">
              <w:rPr>
                <w:sz w:val="28"/>
                <w:szCs w:val="28"/>
              </w:rPr>
              <w:t xml:space="preserve">, ОГРН </w:t>
            </w:r>
            <w:r w:rsidRPr="003773CD">
              <w:rPr>
                <w:sz w:val="28"/>
                <w:szCs w:val="28"/>
              </w:rPr>
              <w:t>1115543046585</w:t>
            </w:r>
            <w:r w:rsidR="00D342DA" w:rsidRPr="003773CD">
              <w:rPr>
                <w:sz w:val="28"/>
                <w:szCs w:val="28"/>
              </w:rPr>
              <w:t xml:space="preserve">, ИНН </w:t>
            </w:r>
            <w:r w:rsidRPr="003773CD">
              <w:rPr>
                <w:sz w:val="28"/>
                <w:szCs w:val="28"/>
              </w:rPr>
              <w:t>5503232529</w:t>
            </w:r>
            <w:r w:rsidR="00D342DA" w:rsidRPr="003773CD">
              <w:rPr>
                <w:sz w:val="28"/>
                <w:szCs w:val="28"/>
              </w:rPr>
              <w:t>.</w:t>
            </w:r>
          </w:p>
          <w:p w:rsidR="00D342DA" w:rsidRPr="003773C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773C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65ABC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3773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773CD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773CD">
              <w:rPr>
                <w:sz w:val="28"/>
                <w:szCs w:val="28"/>
              </w:rPr>
              <w:t>Арбитражный суд Омской области</w:t>
            </w:r>
            <w:r w:rsidR="00D342DA" w:rsidRPr="003773CD">
              <w:rPr>
                <w:sz w:val="28"/>
                <w:szCs w:val="28"/>
              </w:rPr>
              <w:t xml:space="preserve">, дело о банкротстве </w:t>
            </w:r>
            <w:r w:rsidRPr="003773CD">
              <w:rPr>
                <w:sz w:val="28"/>
                <w:szCs w:val="28"/>
              </w:rPr>
              <w:t>А46-8900/2015</w:t>
            </w:r>
          </w:p>
        </w:tc>
      </w:tr>
      <w:tr w:rsidR="00D342DA" w:rsidRPr="003773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парковочное место в многоэтажной автостоянке,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226, этаж 4, площадью 16 кв. м.,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22/1;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на парковочное место в многоэтажной автостоянке,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227, этаж 4, площадью 16 кв. м.,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22/1;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требования на парковочное место в многоэтажной автостоянке,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234, этаж 4,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площадью 16 кв. м.,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22/1;</w:t>
            </w:r>
          </w:p>
          <w:p w:rsidR="00D342DA" w:rsidRPr="001D2D62" w:rsidRDefault="00465AB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Право требования на парковочное место в многоэтажной автостоянке,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286, этаж 4, площадью 16 кв. м.,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22/1.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65ABC">
              <w:rPr>
                <w:sz w:val="28"/>
                <w:szCs w:val="28"/>
              </w:rPr>
              <w:t>13.02.2017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65ABC">
              <w:rPr>
                <w:sz w:val="28"/>
                <w:szCs w:val="28"/>
              </w:rPr>
              <w:t>17.04.2017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5ABC" w:rsidP="003773CD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подается на сайте ЭТП "Российский аукционный дом" (http://lot-online.ru/) в </w:t>
            </w:r>
            <w:proofErr w:type="spellStart"/>
            <w:r>
              <w:rPr>
                <w:bCs/>
                <w:sz w:val="28"/>
                <w:szCs w:val="28"/>
              </w:rPr>
              <w:t>эл</w:t>
            </w:r>
            <w:proofErr w:type="spellEnd"/>
            <w:r>
              <w:rPr>
                <w:bCs/>
                <w:sz w:val="28"/>
                <w:szCs w:val="28"/>
              </w:rPr>
              <w:t>. форме, на русском языке должна соответствовать ФЗ №127-ФЗ от 26.10.2002 "О несостоятельности (банкротстве), приказу Минэкономразвития РФ №495 от 23.07.2015 и требованиям настоящего сообщения</w:t>
            </w:r>
            <w:r w:rsidR="003773C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Заявка должна содержать: обязательство участника соблюдать требования, указанные в сообщении о проведении торгов; </w:t>
            </w:r>
            <w:proofErr w:type="gramStart"/>
            <w:r>
              <w:rPr>
                <w:bCs/>
                <w:sz w:val="28"/>
                <w:szCs w:val="28"/>
              </w:rPr>
              <w:t xml:space="preserve">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</w:t>
            </w:r>
            <w:r>
              <w:rPr>
                <w:bCs/>
                <w:sz w:val="28"/>
                <w:szCs w:val="28"/>
              </w:rPr>
              <w:lastRenderedPageBreak/>
              <w:t>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о государственной регистрации юр.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 приобретение имущества или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внесение денежных средств в качестве задатка являются крупной сделкой;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номер контактного телефона, адрес электронной почты, ИНН; копии документов, подтверждающих полномочия руководителя (для юр. лиц); </w:t>
            </w:r>
            <w:r w:rsidR="00D342DA" w:rsidRPr="001D2D62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D342DA" w:rsidRPr="003773C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65AB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по каждому лоту составляет 11707,50 рублей,  вноситься в течение срока приема заявок. Возврат задатка осуществляется в течени</w:t>
            </w:r>
            <w:proofErr w:type="gramStart"/>
            <w:r w:rsidRPr="00377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proofErr w:type="gramEnd"/>
            <w:r w:rsidRPr="00377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трех банковских дней с момента завершения торгов.</w:t>
            </w:r>
            <w:r w:rsidR="00D342DA" w:rsidRPr="00377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773CD" w:rsidRDefault="00465AB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773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р</w:t>
            </w:r>
            <w:proofErr w:type="spellEnd"/>
            <w:proofErr w:type="gramEnd"/>
            <w:r w:rsidRPr="003773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40702810245000006953 в Омском отделении 8634 ОАО "Сбербанк России", БИК 045209673, к/с 30101810900000000673, получатель ООО "</w:t>
            </w:r>
            <w:proofErr w:type="spellStart"/>
            <w:r w:rsidRPr="003773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3773C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65ABC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sz w:val="28"/>
                <w:szCs w:val="28"/>
              </w:rPr>
              <w:t>Лот 1: 210 735.00 руб.</w:t>
            </w:r>
          </w:p>
          <w:p w:rsidR="00465ABC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sz w:val="28"/>
                <w:szCs w:val="28"/>
              </w:rPr>
              <w:t>Лот 2: 210 735.00 руб.</w:t>
            </w:r>
          </w:p>
          <w:p w:rsidR="00465ABC" w:rsidRPr="003773CD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D">
              <w:rPr>
                <w:rFonts w:ascii="Times New Roman" w:hAnsi="Times New Roman" w:cs="Times New Roman"/>
                <w:sz w:val="28"/>
                <w:szCs w:val="28"/>
              </w:rPr>
              <w:t>Лот 3: 210 735.00 руб.</w:t>
            </w:r>
          </w:p>
          <w:p w:rsidR="00465ABC" w:rsidRDefault="00465AB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210 735.00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13.02.2017 в 0:0 (210 735.00 руб.) - 19.02.2017;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19.02.2017 в 0:0 (189 661.50 руб.) - 26.02.2017;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26.02.2017 в 0:0 (168 588.00 руб.) - 05.03.2017;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05.03.2017 в 0:0 (147 514.50 руб.) - 12.03.2017;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12.03.2017 в 0:0 (126 441.00 руб.) - 19.03.2017;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19.03.2017 в 0:0 (105 367.50 руб.) - 26.03.2017;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26.03.2017 в 0:0 (84 294.00 руб.) - 02.04.2017;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02.04.2017 в 0:0 (63 220.50 руб.) - 09.04.2017;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09.04.2017 в 0:0 (42 147.00 руб.) - 17.04.2017;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13.02.2017 в 0:0 (210 735.00 руб.) - 19.02.2017;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19.02.2017 в 0:0 (189 661.50 руб.) - 26.02.2017;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26.02.2017 в 0:0 (168 588.00 руб.) - 05.03.2017;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05.03.2017 в 0:0 (147 514.50 руб.) - 12.03.2017;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12.03.2017 в 0:0 (126 441.00 руб.) - 19.03.2017;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19.03.2017 в 0:0 (105 367.50 руб.) - 26.03.2017;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26.03.2017 в 0:0 (84 294.00 руб.) - 02.04.2017;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02.04.2017 в 0:0 (63 220.50 руб.) - </w:t>
            </w:r>
            <w:r>
              <w:rPr>
                <w:color w:val="auto"/>
                <w:sz w:val="28"/>
                <w:szCs w:val="28"/>
              </w:rPr>
              <w:lastRenderedPageBreak/>
              <w:t>09.04.2017;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09.04.2017 в 0:0 (42 147.00 руб.) - 17.04.2017;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13.02.2017 в 0:0 (210 735.00 руб.) - 19.02.2017;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19.02.2017 в 0:0 (189 661.50 руб.) - 26.02.2017;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26.02.2017 в 0:0 (168 588.00 руб.) - 05.03.2017;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05.03.2017 в 0:0 (147 514.50 руб.) - 12.03.2017;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12.03.2017 в 0:0 (126 441.00 руб.) - 19.03.2017;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19.03.2017 в 0:0 (105 367.50 руб.) - 26.03.2017;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26.03.2017 в 0:0 (84 294.00 руб.) - 02.04.2017;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02.04.2017 в 0:0 (63 220.50 руб.) - 09.04.2017;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09.04.2017 в 0:0 (42 147.00 руб.) - 17.04.2017;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13.02.2017 в 0:0 (210 735.00 руб.) - 19.02.2017;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19.02.2017 в 0:0 (189 661.50 руб.) - 26.02.2017;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26.02.2017 в 0:0 (168 588.00 руб.) - 05.03.2017;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05.03.2017 в 0:0 (147 514.50 руб.) - 12.03.2017;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12.03.2017 в 0:0 (126 441.00 руб.) - 19.03.2017;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19.03.2017 в 0:0 (105 367.50 руб.) - 26.03.2017;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26.03.2017 в 0:0 (84 294.00 руб.) - 02.04.2017;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02.04.2017 в 0:0 (63 220.50 руб.) - 09.04.2017;</w:t>
            </w:r>
          </w:p>
          <w:p w:rsidR="00465ABC" w:rsidRDefault="00465AB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09.04.2017 в 0:0 (42 147.00 руб.) - 17.04.2017;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773CD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должника посредством публичного предложения признается </w:t>
            </w:r>
            <w:r>
              <w:rPr>
                <w:color w:val="auto"/>
                <w:sz w:val="28"/>
                <w:szCs w:val="28"/>
              </w:rPr>
              <w:lastRenderedPageBreak/>
              <w:t>участник торгов, который первым представил в установленный срок заявку на участие в торгах, содержащую предложение о цене имущества должника, которая не ниже НПЦ имущества должника (лота), установленной для определенного периода проведения торгов.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представили в установленный срок заявки, содержащие различные предложения о цене имущества должника,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 электронной торговой площадке после окончания приема заявок.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уступки прав требования заключается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о его заключении.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773CD" w:rsidRDefault="00465AB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течение 30 дней со дня подписания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65ABC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5ABC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465ABC" w:rsidRPr="003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465A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465A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65A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65AB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</w:t>
            </w:r>
            <w:r w:rsidRPr="001D2D62">
              <w:rPr>
                <w:sz w:val="28"/>
                <w:szCs w:val="28"/>
              </w:rPr>
              <w:lastRenderedPageBreak/>
              <w:t>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65AB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773CD"/>
    <w:rsid w:val="00412493"/>
    <w:rsid w:val="00451D73"/>
    <w:rsid w:val="00465ABC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9811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2017-02-07T03:07:00Z</dcterms:created>
  <dcterms:modified xsi:type="dcterms:W3CDTF">2017-02-07T03:07:00Z</dcterms:modified>
</cp:coreProperties>
</file>